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0E41F3" w:rsidRPr="007943F1" w14:paraId="32DE8C0F" w14:textId="77777777">
        <w:tblPrEx>
          <w:tblCellMar>
            <w:top w:w="0" w:type="dxa"/>
            <w:bottom w:w="0" w:type="dxa"/>
          </w:tblCellMar>
        </w:tblPrEx>
        <w:tc>
          <w:tcPr>
            <w:tcW w:w="9160" w:type="dxa"/>
            <w:shd w:val="clear" w:color="auto" w:fill="E5DFEC"/>
          </w:tcPr>
          <w:p w14:paraId="3516517F" w14:textId="77777777" w:rsidR="000E41F3" w:rsidRPr="007943F1" w:rsidRDefault="000E41F3" w:rsidP="000E41F3">
            <w:pPr>
              <w:rPr>
                <w:lang w:bidi="ar-SA"/>
              </w:rPr>
            </w:pPr>
          </w:p>
          <w:p w14:paraId="344137D3" w14:textId="77777777" w:rsidR="000E41F3" w:rsidRPr="007943F1" w:rsidRDefault="000E41F3">
            <w:pPr>
              <w:ind w:firstLine="0"/>
              <w:jc w:val="center"/>
              <w:rPr>
                <w:b/>
                <w:sz w:val="20"/>
                <w:lang w:bidi="ar-SA"/>
              </w:rPr>
            </w:pPr>
          </w:p>
          <w:p w14:paraId="45076674" w14:textId="77777777" w:rsidR="000E41F3" w:rsidRPr="007943F1" w:rsidRDefault="000E41F3">
            <w:pPr>
              <w:ind w:firstLine="0"/>
              <w:jc w:val="center"/>
              <w:rPr>
                <w:b/>
                <w:sz w:val="20"/>
                <w:lang w:bidi="ar-SA"/>
              </w:rPr>
            </w:pPr>
          </w:p>
          <w:p w14:paraId="47F250F3" w14:textId="77777777" w:rsidR="000E41F3" w:rsidRPr="007943F1" w:rsidRDefault="000E41F3">
            <w:pPr>
              <w:ind w:firstLine="0"/>
              <w:jc w:val="center"/>
              <w:rPr>
                <w:sz w:val="20"/>
                <w:lang w:bidi="ar-SA"/>
              </w:rPr>
            </w:pPr>
          </w:p>
          <w:p w14:paraId="361847D4" w14:textId="77777777" w:rsidR="000E41F3" w:rsidRPr="007943F1" w:rsidRDefault="000E41F3">
            <w:pPr>
              <w:ind w:firstLine="0"/>
              <w:jc w:val="center"/>
              <w:rPr>
                <w:sz w:val="20"/>
                <w:lang w:bidi="ar-SA"/>
              </w:rPr>
            </w:pPr>
          </w:p>
          <w:p w14:paraId="5C8869C7" w14:textId="77777777" w:rsidR="000E41F3" w:rsidRPr="007943F1" w:rsidRDefault="000E41F3">
            <w:pPr>
              <w:ind w:firstLine="0"/>
              <w:jc w:val="center"/>
              <w:rPr>
                <w:sz w:val="36"/>
                <w:lang w:bidi="ar-SA"/>
              </w:rPr>
            </w:pPr>
            <w:r>
              <w:rPr>
                <w:sz w:val="36"/>
                <w:lang w:bidi="ar-SA"/>
              </w:rPr>
              <w:t>René DEPESTRE</w:t>
            </w:r>
          </w:p>
          <w:p w14:paraId="784EE85B" w14:textId="77777777" w:rsidR="000E41F3" w:rsidRPr="007943F1" w:rsidRDefault="000E41F3" w:rsidP="000E41F3">
            <w:pPr>
              <w:spacing w:after="120"/>
              <w:ind w:firstLine="0"/>
              <w:jc w:val="center"/>
              <w:rPr>
                <w:sz w:val="20"/>
                <w:lang w:bidi="ar-SA"/>
              </w:rPr>
            </w:pPr>
            <w:r>
              <w:rPr>
                <w:sz w:val="20"/>
                <w:lang w:bidi="ar-SA"/>
              </w:rPr>
              <w:t>Poète, romancier et essayiste haïtien</w:t>
            </w:r>
          </w:p>
          <w:p w14:paraId="0634EEF0" w14:textId="77777777" w:rsidR="000E41F3" w:rsidRPr="007943F1" w:rsidRDefault="000E41F3">
            <w:pPr>
              <w:pStyle w:val="Corpsdetexte"/>
              <w:widowControl w:val="0"/>
              <w:spacing w:before="0" w:after="0"/>
              <w:rPr>
                <w:sz w:val="36"/>
                <w:lang w:bidi="ar-SA"/>
              </w:rPr>
            </w:pPr>
            <w:r>
              <w:rPr>
                <w:sz w:val="36"/>
                <w:lang w:bidi="ar-SA"/>
              </w:rPr>
              <w:t>1988</w:t>
            </w:r>
          </w:p>
          <w:p w14:paraId="37BF14AD" w14:textId="77777777" w:rsidR="000E41F3" w:rsidRPr="007943F1" w:rsidRDefault="000E41F3">
            <w:pPr>
              <w:pStyle w:val="Corpsdetexte"/>
              <w:widowControl w:val="0"/>
              <w:spacing w:before="0" w:after="0"/>
              <w:rPr>
                <w:color w:val="FF0000"/>
                <w:sz w:val="24"/>
                <w:lang w:bidi="ar-SA"/>
              </w:rPr>
            </w:pPr>
          </w:p>
          <w:p w14:paraId="3889001F" w14:textId="77777777" w:rsidR="000E41F3" w:rsidRDefault="000E41F3">
            <w:pPr>
              <w:pStyle w:val="Corpsdetexte"/>
              <w:widowControl w:val="0"/>
              <w:spacing w:before="0" w:after="0"/>
              <w:rPr>
                <w:color w:val="FF0000"/>
                <w:sz w:val="24"/>
                <w:lang w:bidi="ar-SA"/>
              </w:rPr>
            </w:pPr>
          </w:p>
          <w:p w14:paraId="7AD685D7" w14:textId="77777777" w:rsidR="000E41F3" w:rsidRPr="007943F1" w:rsidRDefault="000E41F3">
            <w:pPr>
              <w:pStyle w:val="Corpsdetexte"/>
              <w:widowControl w:val="0"/>
              <w:spacing w:before="0" w:after="0"/>
              <w:rPr>
                <w:color w:val="FF0000"/>
                <w:sz w:val="24"/>
                <w:lang w:bidi="ar-SA"/>
              </w:rPr>
            </w:pPr>
          </w:p>
          <w:p w14:paraId="12D98E7B" w14:textId="77777777" w:rsidR="000E41F3" w:rsidRPr="007943F1" w:rsidRDefault="000E41F3">
            <w:pPr>
              <w:pStyle w:val="Corpsdetexte"/>
              <w:widowControl w:val="0"/>
              <w:spacing w:before="0" w:after="0"/>
              <w:rPr>
                <w:color w:val="FF0000"/>
                <w:sz w:val="24"/>
                <w:lang w:bidi="ar-SA"/>
              </w:rPr>
            </w:pPr>
          </w:p>
          <w:p w14:paraId="3F3BC473" w14:textId="77777777" w:rsidR="000E41F3" w:rsidRPr="00C95F2D" w:rsidRDefault="000E41F3" w:rsidP="000E41F3">
            <w:pPr>
              <w:pStyle w:val="Titlest"/>
              <w:rPr>
                <w:lang w:bidi="ar-SA"/>
              </w:rPr>
            </w:pPr>
            <w:r>
              <w:rPr>
                <w:lang w:bidi="ar-SA"/>
              </w:rPr>
              <w:t>“La Révolution de 1946</w:t>
            </w:r>
            <w:r>
              <w:rPr>
                <w:lang w:bidi="ar-SA"/>
              </w:rPr>
              <w:br/>
              <w:t>est pour demain.”</w:t>
            </w:r>
          </w:p>
          <w:p w14:paraId="72EC395B" w14:textId="77777777" w:rsidR="000E41F3" w:rsidRPr="007943F1" w:rsidRDefault="000E41F3">
            <w:pPr>
              <w:widowControl w:val="0"/>
              <w:ind w:firstLine="0"/>
              <w:jc w:val="center"/>
              <w:rPr>
                <w:lang w:bidi="ar-SA"/>
              </w:rPr>
            </w:pPr>
          </w:p>
          <w:p w14:paraId="6B614022" w14:textId="77777777" w:rsidR="000E41F3" w:rsidRPr="007943F1" w:rsidRDefault="000E41F3" w:rsidP="000E41F3">
            <w:pPr>
              <w:widowControl w:val="0"/>
              <w:ind w:firstLine="0"/>
              <w:jc w:val="center"/>
              <w:rPr>
                <w:lang w:bidi="ar-SA"/>
              </w:rPr>
            </w:pPr>
          </w:p>
          <w:p w14:paraId="0CE63DBC" w14:textId="77777777" w:rsidR="000E41F3" w:rsidRDefault="000E41F3" w:rsidP="000E41F3">
            <w:pPr>
              <w:widowControl w:val="0"/>
              <w:ind w:firstLine="0"/>
              <w:jc w:val="center"/>
              <w:rPr>
                <w:lang w:bidi="ar-SA"/>
              </w:rPr>
            </w:pPr>
          </w:p>
          <w:p w14:paraId="77DAFFA1" w14:textId="77777777" w:rsidR="000E41F3" w:rsidRDefault="000E41F3" w:rsidP="000E41F3">
            <w:pPr>
              <w:widowControl w:val="0"/>
              <w:ind w:firstLine="0"/>
              <w:jc w:val="center"/>
              <w:rPr>
                <w:lang w:bidi="ar-SA"/>
              </w:rPr>
            </w:pPr>
          </w:p>
          <w:p w14:paraId="278DB562" w14:textId="77777777" w:rsidR="000E41F3" w:rsidRPr="007943F1" w:rsidRDefault="000E41F3" w:rsidP="000E41F3">
            <w:pPr>
              <w:widowControl w:val="0"/>
              <w:ind w:firstLine="0"/>
              <w:jc w:val="center"/>
              <w:rPr>
                <w:lang w:bidi="ar-SA"/>
              </w:rPr>
            </w:pPr>
          </w:p>
          <w:p w14:paraId="027427AE" w14:textId="77777777" w:rsidR="000E41F3" w:rsidRPr="007943F1" w:rsidRDefault="000E41F3" w:rsidP="000E41F3">
            <w:pPr>
              <w:widowControl w:val="0"/>
              <w:ind w:firstLine="0"/>
              <w:jc w:val="center"/>
              <w:rPr>
                <w:lang w:bidi="ar-SA"/>
              </w:rPr>
            </w:pPr>
          </w:p>
          <w:p w14:paraId="3D22DEBB" w14:textId="77777777" w:rsidR="000E41F3" w:rsidRPr="007943F1" w:rsidRDefault="000E41F3" w:rsidP="000E41F3">
            <w:pPr>
              <w:ind w:firstLine="0"/>
              <w:jc w:val="center"/>
              <w:rPr>
                <w:sz w:val="20"/>
                <w:lang w:bidi="ar-SA"/>
              </w:rPr>
            </w:pPr>
            <w:r w:rsidRPr="007943F1">
              <w:rPr>
                <w:b/>
                <w:lang w:bidi="ar-SA"/>
              </w:rPr>
              <w:t>LES CLASSIQUES DES SCIENCES SOCIALES</w:t>
            </w:r>
            <w:r w:rsidRPr="007943F1">
              <w:rPr>
                <w:lang w:bidi="ar-SA"/>
              </w:rPr>
              <w:br/>
              <w:t>CHICOUTIMI, QUÉBEC</w:t>
            </w:r>
            <w:r w:rsidRPr="007943F1">
              <w:rPr>
                <w:lang w:bidi="ar-SA"/>
              </w:rPr>
              <w:br/>
            </w:r>
            <w:hyperlink r:id="rId7" w:history="1">
              <w:r w:rsidRPr="007943F1">
                <w:rPr>
                  <w:rStyle w:val="Hyperlien"/>
                  <w:lang w:bidi="ar-SA"/>
                </w:rPr>
                <w:t>http://classiques.uqac.ca/</w:t>
              </w:r>
            </w:hyperlink>
          </w:p>
          <w:p w14:paraId="7DC77F54" w14:textId="77777777" w:rsidR="000E41F3" w:rsidRPr="007943F1" w:rsidRDefault="000E41F3" w:rsidP="000E41F3">
            <w:pPr>
              <w:widowControl w:val="0"/>
              <w:ind w:firstLine="0"/>
              <w:jc w:val="both"/>
              <w:rPr>
                <w:sz w:val="20"/>
                <w:lang w:bidi="ar-SA"/>
              </w:rPr>
            </w:pPr>
          </w:p>
          <w:p w14:paraId="696CB0B9" w14:textId="77777777" w:rsidR="000E41F3" w:rsidRPr="007943F1" w:rsidRDefault="000E41F3" w:rsidP="000E41F3">
            <w:pPr>
              <w:widowControl w:val="0"/>
              <w:ind w:firstLine="0"/>
              <w:jc w:val="both"/>
              <w:rPr>
                <w:sz w:val="20"/>
                <w:lang w:bidi="ar-SA"/>
              </w:rPr>
            </w:pPr>
          </w:p>
          <w:p w14:paraId="09C4A91D" w14:textId="77777777" w:rsidR="000E41F3" w:rsidRPr="007943F1" w:rsidRDefault="000E41F3" w:rsidP="000E41F3">
            <w:pPr>
              <w:widowControl w:val="0"/>
              <w:ind w:firstLine="0"/>
              <w:jc w:val="both"/>
              <w:rPr>
                <w:sz w:val="20"/>
                <w:lang w:bidi="ar-SA"/>
              </w:rPr>
            </w:pPr>
          </w:p>
          <w:p w14:paraId="58987355" w14:textId="77777777" w:rsidR="000E41F3" w:rsidRPr="007943F1" w:rsidRDefault="000E41F3" w:rsidP="000E41F3">
            <w:pPr>
              <w:widowControl w:val="0"/>
              <w:ind w:firstLine="0"/>
              <w:jc w:val="both"/>
              <w:rPr>
                <w:sz w:val="20"/>
                <w:lang w:bidi="ar-SA"/>
              </w:rPr>
            </w:pPr>
          </w:p>
          <w:p w14:paraId="6B8D6DC0" w14:textId="77777777" w:rsidR="000E41F3" w:rsidRPr="007943F1" w:rsidRDefault="000E41F3" w:rsidP="000E41F3">
            <w:pPr>
              <w:widowControl w:val="0"/>
              <w:ind w:firstLine="0"/>
              <w:jc w:val="both"/>
              <w:rPr>
                <w:sz w:val="20"/>
                <w:lang w:bidi="ar-SA"/>
              </w:rPr>
            </w:pPr>
          </w:p>
          <w:p w14:paraId="2BB851D7" w14:textId="77777777" w:rsidR="000E41F3" w:rsidRPr="007943F1" w:rsidRDefault="000E41F3" w:rsidP="000E41F3">
            <w:pPr>
              <w:widowControl w:val="0"/>
              <w:ind w:firstLine="0"/>
              <w:jc w:val="both"/>
              <w:rPr>
                <w:sz w:val="20"/>
                <w:lang w:bidi="ar-SA"/>
              </w:rPr>
            </w:pPr>
          </w:p>
          <w:p w14:paraId="59287EF1" w14:textId="77777777" w:rsidR="000E41F3" w:rsidRPr="007943F1" w:rsidRDefault="000E41F3" w:rsidP="000E41F3">
            <w:pPr>
              <w:widowControl w:val="0"/>
              <w:ind w:firstLine="0"/>
              <w:jc w:val="both"/>
              <w:rPr>
                <w:sz w:val="20"/>
                <w:lang w:bidi="ar-SA"/>
              </w:rPr>
            </w:pPr>
          </w:p>
          <w:p w14:paraId="019ADB97" w14:textId="77777777" w:rsidR="000E41F3" w:rsidRPr="007943F1" w:rsidRDefault="000E41F3" w:rsidP="000E41F3">
            <w:pPr>
              <w:widowControl w:val="0"/>
              <w:ind w:firstLine="0"/>
              <w:jc w:val="both"/>
              <w:rPr>
                <w:sz w:val="20"/>
                <w:lang w:bidi="ar-SA"/>
              </w:rPr>
            </w:pPr>
          </w:p>
          <w:p w14:paraId="2CE6E2E2" w14:textId="77777777" w:rsidR="000E41F3" w:rsidRPr="007943F1" w:rsidRDefault="000E41F3">
            <w:pPr>
              <w:widowControl w:val="0"/>
              <w:ind w:firstLine="0"/>
              <w:jc w:val="both"/>
              <w:rPr>
                <w:sz w:val="20"/>
                <w:lang w:bidi="ar-SA"/>
              </w:rPr>
            </w:pPr>
          </w:p>
          <w:p w14:paraId="309AC654" w14:textId="77777777" w:rsidR="000E41F3" w:rsidRPr="007943F1" w:rsidRDefault="000E41F3">
            <w:pPr>
              <w:widowControl w:val="0"/>
              <w:ind w:firstLine="0"/>
              <w:jc w:val="both"/>
              <w:rPr>
                <w:sz w:val="20"/>
                <w:lang w:bidi="ar-SA"/>
              </w:rPr>
            </w:pPr>
          </w:p>
          <w:p w14:paraId="3CB75BC5" w14:textId="77777777" w:rsidR="000E41F3" w:rsidRPr="007943F1" w:rsidRDefault="000E41F3">
            <w:pPr>
              <w:widowControl w:val="0"/>
              <w:ind w:firstLine="0"/>
              <w:jc w:val="both"/>
              <w:rPr>
                <w:sz w:val="20"/>
                <w:lang w:bidi="ar-SA"/>
              </w:rPr>
            </w:pPr>
          </w:p>
          <w:p w14:paraId="61486F31" w14:textId="77777777" w:rsidR="000E41F3" w:rsidRPr="007943F1" w:rsidRDefault="000E41F3">
            <w:pPr>
              <w:ind w:firstLine="0"/>
              <w:jc w:val="both"/>
              <w:rPr>
                <w:lang w:bidi="ar-SA"/>
              </w:rPr>
            </w:pPr>
          </w:p>
        </w:tc>
      </w:tr>
    </w:tbl>
    <w:p w14:paraId="1EAFEC73" w14:textId="77777777" w:rsidR="000E41F3" w:rsidRPr="007943F1" w:rsidRDefault="000E41F3" w:rsidP="000E41F3">
      <w:pPr>
        <w:ind w:firstLine="0"/>
        <w:jc w:val="both"/>
      </w:pPr>
      <w:r w:rsidRPr="007943F1">
        <w:br w:type="page"/>
      </w:r>
    </w:p>
    <w:p w14:paraId="5E0EB8D0" w14:textId="77777777" w:rsidR="000E41F3" w:rsidRPr="007943F1" w:rsidRDefault="000E41F3" w:rsidP="000E41F3">
      <w:pPr>
        <w:ind w:firstLine="0"/>
        <w:jc w:val="both"/>
      </w:pPr>
    </w:p>
    <w:p w14:paraId="75D4F6E0" w14:textId="77777777" w:rsidR="000E41F3" w:rsidRPr="007943F1" w:rsidRDefault="000E41F3" w:rsidP="000E41F3">
      <w:pPr>
        <w:ind w:firstLine="0"/>
        <w:jc w:val="both"/>
      </w:pPr>
    </w:p>
    <w:p w14:paraId="060FDE1F" w14:textId="77777777" w:rsidR="000E41F3" w:rsidRPr="007943F1" w:rsidRDefault="0026413E" w:rsidP="000E41F3">
      <w:pPr>
        <w:ind w:firstLine="0"/>
        <w:jc w:val="right"/>
      </w:pPr>
      <w:r w:rsidRPr="007943F1">
        <w:rPr>
          <w:noProof/>
        </w:rPr>
        <w:drawing>
          <wp:inline distT="0" distB="0" distL="0" distR="0" wp14:anchorId="3DE02CF1" wp14:editId="5C28EA19">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29C910B9" w14:textId="77777777" w:rsidR="000E41F3" w:rsidRPr="007943F1" w:rsidRDefault="000E41F3" w:rsidP="000E41F3">
      <w:pPr>
        <w:ind w:firstLine="0"/>
        <w:jc w:val="right"/>
      </w:pPr>
      <w:hyperlink r:id="rId9" w:history="1">
        <w:r w:rsidRPr="007943F1">
          <w:rPr>
            <w:rStyle w:val="Hyperlien"/>
          </w:rPr>
          <w:t>http://classiques.uqac.ca/</w:t>
        </w:r>
      </w:hyperlink>
      <w:r w:rsidRPr="007943F1">
        <w:t xml:space="preserve"> </w:t>
      </w:r>
    </w:p>
    <w:p w14:paraId="21934B4C" w14:textId="77777777" w:rsidR="000E41F3" w:rsidRPr="007943F1" w:rsidRDefault="000E41F3" w:rsidP="000E41F3">
      <w:pPr>
        <w:ind w:firstLine="0"/>
        <w:jc w:val="both"/>
      </w:pPr>
    </w:p>
    <w:p w14:paraId="2ABC5E07" w14:textId="77777777" w:rsidR="000E41F3" w:rsidRPr="007943F1" w:rsidRDefault="000E41F3" w:rsidP="000E41F3">
      <w:pPr>
        <w:ind w:firstLine="0"/>
        <w:jc w:val="both"/>
      </w:pPr>
      <w:r w:rsidRPr="007943F1">
        <w:rPr>
          <w:i/>
        </w:rPr>
        <w:t>Les Classiques des sciences sociales</w:t>
      </w:r>
      <w:r w:rsidRPr="007943F1">
        <w:t xml:space="preserve"> est une bibliothèque numérique en libre accès développée en partenariat avec l’Université du Québec à Chicoutimi (UQÀC) depuis 2000.</w:t>
      </w:r>
    </w:p>
    <w:p w14:paraId="17700DF5" w14:textId="77777777" w:rsidR="000E41F3" w:rsidRPr="007943F1" w:rsidRDefault="000E41F3" w:rsidP="000E41F3">
      <w:pPr>
        <w:ind w:firstLine="0"/>
        <w:jc w:val="both"/>
      </w:pPr>
    </w:p>
    <w:p w14:paraId="40D43A8F" w14:textId="77777777" w:rsidR="000E41F3" w:rsidRPr="007943F1" w:rsidRDefault="0026413E" w:rsidP="000E41F3">
      <w:pPr>
        <w:ind w:firstLine="0"/>
        <w:jc w:val="both"/>
      </w:pPr>
      <w:r w:rsidRPr="007943F1">
        <w:rPr>
          <w:noProof/>
        </w:rPr>
        <w:drawing>
          <wp:inline distT="0" distB="0" distL="0" distR="0" wp14:anchorId="28A9A50A" wp14:editId="0F2D2FF3">
            <wp:extent cx="2637155" cy="106299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14:paraId="28D74F86" w14:textId="77777777" w:rsidR="000E41F3" w:rsidRPr="007943F1" w:rsidRDefault="000E41F3" w:rsidP="000E41F3">
      <w:pPr>
        <w:ind w:firstLine="0"/>
        <w:jc w:val="both"/>
      </w:pPr>
      <w:hyperlink r:id="rId11" w:history="1">
        <w:r w:rsidRPr="007943F1">
          <w:rPr>
            <w:rStyle w:val="Hyperlien"/>
          </w:rPr>
          <w:t>http://bibliotheque.uqac.ca/</w:t>
        </w:r>
      </w:hyperlink>
      <w:r w:rsidRPr="007943F1">
        <w:t xml:space="preserve"> </w:t>
      </w:r>
    </w:p>
    <w:p w14:paraId="67129DC5" w14:textId="77777777" w:rsidR="000E41F3" w:rsidRPr="007943F1" w:rsidRDefault="000E41F3" w:rsidP="000E41F3">
      <w:pPr>
        <w:ind w:firstLine="0"/>
        <w:jc w:val="both"/>
      </w:pPr>
    </w:p>
    <w:p w14:paraId="503B8374" w14:textId="77777777" w:rsidR="000E41F3" w:rsidRPr="007943F1" w:rsidRDefault="000E41F3" w:rsidP="000E41F3">
      <w:pPr>
        <w:ind w:firstLine="0"/>
        <w:jc w:val="both"/>
      </w:pPr>
    </w:p>
    <w:p w14:paraId="162EE0C5" w14:textId="77777777" w:rsidR="000E41F3" w:rsidRPr="007943F1" w:rsidRDefault="000E41F3" w:rsidP="000E41F3">
      <w:pPr>
        <w:ind w:firstLine="0"/>
        <w:jc w:val="both"/>
      </w:pPr>
      <w:r w:rsidRPr="007943F1">
        <w:t>En 2018, Les Classiques des sciences sociales fêteront leur 25</w:t>
      </w:r>
      <w:r w:rsidRPr="007943F1">
        <w:rPr>
          <w:vertAlign w:val="superscript"/>
        </w:rPr>
        <w:t>e</w:t>
      </w:r>
      <w:r w:rsidRPr="007943F1">
        <w:t xml:space="preserve"> ann</w:t>
      </w:r>
      <w:r w:rsidRPr="007943F1">
        <w:t>i</w:t>
      </w:r>
      <w:r w:rsidRPr="007943F1">
        <w:t>versaire de fondation. Une belle initiative citoyenne.</w:t>
      </w:r>
    </w:p>
    <w:p w14:paraId="1F71A110" w14:textId="77777777" w:rsidR="000E41F3" w:rsidRPr="007943F1" w:rsidRDefault="000E41F3" w:rsidP="000E41F3">
      <w:pPr>
        <w:widowControl w:val="0"/>
        <w:autoSpaceDE w:val="0"/>
        <w:autoSpaceDN w:val="0"/>
        <w:adjustRightInd w:val="0"/>
        <w:rPr>
          <w:rFonts w:ascii="Arial" w:hAnsi="Arial"/>
          <w:sz w:val="32"/>
          <w:szCs w:val="32"/>
        </w:rPr>
      </w:pPr>
      <w:r w:rsidRPr="007943F1">
        <w:br w:type="page"/>
      </w:r>
    </w:p>
    <w:p w14:paraId="653C9ED4" w14:textId="77777777" w:rsidR="000E41F3" w:rsidRPr="007943F1" w:rsidRDefault="000E41F3">
      <w:pPr>
        <w:widowControl w:val="0"/>
        <w:autoSpaceDE w:val="0"/>
        <w:autoSpaceDN w:val="0"/>
        <w:adjustRightInd w:val="0"/>
        <w:jc w:val="center"/>
        <w:rPr>
          <w:rFonts w:ascii="Arial" w:hAnsi="Arial"/>
          <w:b/>
          <w:color w:val="008B00"/>
          <w:sz w:val="36"/>
          <w:szCs w:val="36"/>
        </w:rPr>
      </w:pPr>
      <w:r w:rsidRPr="007943F1">
        <w:rPr>
          <w:rFonts w:ascii="Arial" w:hAnsi="Arial"/>
          <w:b/>
          <w:color w:val="008B00"/>
          <w:sz w:val="36"/>
          <w:szCs w:val="36"/>
        </w:rPr>
        <w:t>Politique d'utilisation</w:t>
      </w:r>
      <w:r w:rsidRPr="007943F1">
        <w:rPr>
          <w:rFonts w:ascii="Arial-BoldMT" w:hAnsi="Arial-BoldMT"/>
          <w:b/>
          <w:color w:val="008B00"/>
          <w:sz w:val="36"/>
          <w:szCs w:val="36"/>
        </w:rPr>
        <w:br/>
      </w:r>
      <w:r w:rsidRPr="007943F1">
        <w:rPr>
          <w:rFonts w:ascii="Arial" w:hAnsi="Arial"/>
          <w:b/>
          <w:color w:val="008B00"/>
          <w:sz w:val="36"/>
          <w:szCs w:val="36"/>
        </w:rPr>
        <w:t>de la bibliothèque des Classiques</w:t>
      </w:r>
    </w:p>
    <w:p w14:paraId="61A617CF" w14:textId="77777777" w:rsidR="000E41F3" w:rsidRPr="007943F1" w:rsidRDefault="000E41F3">
      <w:pPr>
        <w:widowControl w:val="0"/>
        <w:autoSpaceDE w:val="0"/>
        <w:autoSpaceDN w:val="0"/>
        <w:adjustRightInd w:val="0"/>
        <w:rPr>
          <w:rFonts w:ascii="Arial" w:hAnsi="Arial"/>
          <w:sz w:val="32"/>
          <w:szCs w:val="32"/>
        </w:rPr>
      </w:pPr>
    </w:p>
    <w:p w14:paraId="3BEC5683" w14:textId="77777777" w:rsidR="000E41F3" w:rsidRPr="007943F1" w:rsidRDefault="000E41F3">
      <w:pPr>
        <w:widowControl w:val="0"/>
        <w:autoSpaceDE w:val="0"/>
        <w:autoSpaceDN w:val="0"/>
        <w:adjustRightInd w:val="0"/>
        <w:jc w:val="both"/>
        <w:rPr>
          <w:rFonts w:ascii="Arial" w:hAnsi="Arial"/>
          <w:color w:val="1C1C1C"/>
          <w:sz w:val="26"/>
          <w:szCs w:val="26"/>
        </w:rPr>
      </w:pPr>
    </w:p>
    <w:p w14:paraId="74BFB228" w14:textId="77777777" w:rsidR="000E41F3" w:rsidRPr="007943F1" w:rsidRDefault="000E41F3">
      <w:pPr>
        <w:widowControl w:val="0"/>
        <w:autoSpaceDE w:val="0"/>
        <w:autoSpaceDN w:val="0"/>
        <w:adjustRightInd w:val="0"/>
        <w:jc w:val="both"/>
        <w:rPr>
          <w:rFonts w:ascii="Arial" w:hAnsi="Arial"/>
          <w:color w:val="1C1C1C"/>
          <w:sz w:val="26"/>
          <w:szCs w:val="26"/>
        </w:rPr>
      </w:pPr>
    </w:p>
    <w:p w14:paraId="7922AF2D" w14:textId="77777777" w:rsidR="000E41F3" w:rsidRPr="007943F1" w:rsidRDefault="000E41F3">
      <w:pPr>
        <w:widowControl w:val="0"/>
        <w:autoSpaceDE w:val="0"/>
        <w:autoSpaceDN w:val="0"/>
        <w:adjustRightInd w:val="0"/>
        <w:jc w:val="both"/>
        <w:rPr>
          <w:rFonts w:ascii="Arial" w:hAnsi="Arial"/>
          <w:color w:val="1C1C1C"/>
          <w:sz w:val="26"/>
          <w:szCs w:val="26"/>
        </w:rPr>
      </w:pPr>
      <w:r w:rsidRPr="007943F1">
        <w:rPr>
          <w:rFonts w:ascii="Arial" w:hAnsi="Arial"/>
          <w:color w:val="1C1C1C"/>
          <w:sz w:val="26"/>
          <w:szCs w:val="26"/>
        </w:rPr>
        <w:t>Toute reproduction et rediffusion de nos fichiers est inte</w:t>
      </w:r>
      <w:r w:rsidRPr="007943F1">
        <w:rPr>
          <w:rFonts w:ascii="Arial" w:hAnsi="Arial"/>
          <w:color w:val="1C1C1C"/>
          <w:sz w:val="26"/>
          <w:szCs w:val="26"/>
        </w:rPr>
        <w:t>r</w:t>
      </w:r>
      <w:r w:rsidRPr="007943F1">
        <w:rPr>
          <w:rFonts w:ascii="Arial" w:hAnsi="Arial"/>
          <w:color w:val="1C1C1C"/>
          <w:sz w:val="26"/>
          <w:szCs w:val="26"/>
        </w:rPr>
        <w:t>dite, même avec la mention de leur provenance, sans l’autorisation fo</w:t>
      </w:r>
      <w:r w:rsidRPr="007943F1">
        <w:rPr>
          <w:rFonts w:ascii="Arial" w:hAnsi="Arial"/>
          <w:color w:val="1C1C1C"/>
          <w:sz w:val="26"/>
          <w:szCs w:val="26"/>
        </w:rPr>
        <w:t>r</w:t>
      </w:r>
      <w:r w:rsidRPr="007943F1">
        <w:rPr>
          <w:rFonts w:ascii="Arial" w:hAnsi="Arial"/>
          <w:color w:val="1C1C1C"/>
          <w:sz w:val="26"/>
          <w:szCs w:val="26"/>
        </w:rPr>
        <w:t>melle, écrite, du fondateur des Classiques des sciences sociales, Jean-Marie Tremblay, sociologue.</w:t>
      </w:r>
    </w:p>
    <w:p w14:paraId="42A73AEC" w14:textId="77777777" w:rsidR="000E41F3" w:rsidRPr="007943F1" w:rsidRDefault="000E41F3">
      <w:pPr>
        <w:widowControl w:val="0"/>
        <w:autoSpaceDE w:val="0"/>
        <w:autoSpaceDN w:val="0"/>
        <w:adjustRightInd w:val="0"/>
        <w:jc w:val="both"/>
        <w:rPr>
          <w:rFonts w:ascii="Arial" w:hAnsi="Arial"/>
          <w:color w:val="1C1C1C"/>
          <w:sz w:val="26"/>
          <w:szCs w:val="26"/>
        </w:rPr>
      </w:pPr>
    </w:p>
    <w:p w14:paraId="248C4707" w14:textId="77777777" w:rsidR="000E41F3" w:rsidRPr="007943F1" w:rsidRDefault="000E41F3" w:rsidP="000E41F3">
      <w:pPr>
        <w:widowControl w:val="0"/>
        <w:autoSpaceDE w:val="0"/>
        <w:autoSpaceDN w:val="0"/>
        <w:adjustRightInd w:val="0"/>
        <w:jc w:val="both"/>
        <w:rPr>
          <w:rFonts w:ascii="Arial" w:hAnsi="Arial"/>
          <w:color w:val="1C1C1C"/>
          <w:sz w:val="26"/>
          <w:szCs w:val="26"/>
        </w:rPr>
      </w:pPr>
      <w:r w:rsidRPr="007943F1">
        <w:rPr>
          <w:rFonts w:ascii="Arial" w:hAnsi="Arial"/>
          <w:color w:val="1C1C1C"/>
          <w:sz w:val="26"/>
          <w:szCs w:val="26"/>
        </w:rPr>
        <w:t>Les fichiers des Classiques des sciences sociales ne peuvent sans autorisation formelle:</w:t>
      </w:r>
    </w:p>
    <w:p w14:paraId="348DA279" w14:textId="77777777" w:rsidR="000E41F3" w:rsidRPr="007943F1" w:rsidRDefault="000E41F3" w:rsidP="000E41F3">
      <w:pPr>
        <w:widowControl w:val="0"/>
        <w:autoSpaceDE w:val="0"/>
        <w:autoSpaceDN w:val="0"/>
        <w:adjustRightInd w:val="0"/>
        <w:jc w:val="both"/>
        <w:rPr>
          <w:rFonts w:ascii="Arial" w:hAnsi="Arial"/>
          <w:color w:val="1C1C1C"/>
          <w:sz w:val="26"/>
          <w:szCs w:val="26"/>
        </w:rPr>
      </w:pPr>
    </w:p>
    <w:p w14:paraId="389EC803" w14:textId="77777777" w:rsidR="000E41F3" w:rsidRPr="007943F1" w:rsidRDefault="000E41F3" w:rsidP="000E41F3">
      <w:pPr>
        <w:widowControl w:val="0"/>
        <w:autoSpaceDE w:val="0"/>
        <w:autoSpaceDN w:val="0"/>
        <w:adjustRightInd w:val="0"/>
        <w:jc w:val="both"/>
        <w:rPr>
          <w:rFonts w:ascii="Arial" w:hAnsi="Arial"/>
          <w:color w:val="1C1C1C"/>
          <w:sz w:val="26"/>
          <w:szCs w:val="26"/>
        </w:rPr>
      </w:pPr>
      <w:r w:rsidRPr="007943F1">
        <w:rPr>
          <w:rFonts w:ascii="Arial" w:hAnsi="Arial"/>
          <w:color w:val="1C1C1C"/>
          <w:sz w:val="26"/>
          <w:szCs w:val="26"/>
        </w:rPr>
        <w:t>- être hébergés (en fichier ou page web, en totalité ou en partie) sur un serveur autre que celui des Classiques.</w:t>
      </w:r>
    </w:p>
    <w:p w14:paraId="3E6BDC94" w14:textId="77777777" w:rsidR="000E41F3" w:rsidRPr="007943F1" w:rsidRDefault="000E41F3" w:rsidP="000E41F3">
      <w:pPr>
        <w:widowControl w:val="0"/>
        <w:autoSpaceDE w:val="0"/>
        <w:autoSpaceDN w:val="0"/>
        <w:adjustRightInd w:val="0"/>
        <w:jc w:val="both"/>
        <w:rPr>
          <w:rFonts w:ascii="Arial" w:hAnsi="Arial"/>
          <w:color w:val="1C1C1C"/>
          <w:sz w:val="26"/>
          <w:szCs w:val="26"/>
        </w:rPr>
      </w:pPr>
      <w:r w:rsidRPr="007943F1">
        <w:rPr>
          <w:rFonts w:ascii="Arial" w:hAnsi="Arial"/>
          <w:color w:val="1C1C1C"/>
          <w:sz w:val="26"/>
          <w:szCs w:val="26"/>
        </w:rPr>
        <w:t>- servir de base de travail à un autre fichier modifié ensuite par tout autre moyen (couleur, police, mise en page, extraits, support, etc...),</w:t>
      </w:r>
    </w:p>
    <w:p w14:paraId="4AF9EA2A" w14:textId="77777777" w:rsidR="000E41F3" w:rsidRPr="007943F1" w:rsidRDefault="000E41F3" w:rsidP="000E41F3">
      <w:pPr>
        <w:widowControl w:val="0"/>
        <w:autoSpaceDE w:val="0"/>
        <w:autoSpaceDN w:val="0"/>
        <w:adjustRightInd w:val="0"/>
        <w:jc w:val="both"/>
        <w:rPr>
          <w:rFonts w:ascii="Arial" w:hAnsi="Arial"/>
          <w:color w:val="1C1C1C"/>
          <w:sz w:val="26"/>
          <w:szCs w:val="26"/>
        </w:rPr>
      </w:pPr>
    </w:p>
    <w:p w14:paraId="70992346" w14:textId="77777777" w:rsidR="000E41F3" w:rsidRPr="007943F1" w:rsidRDefault="000E41F3">
      <w:pPr>
        <w:widowControl w:val="0"/>
        <w:autoSpaceDE w:val="0"/>
        <w:autoSpaceDN w:val="0"/>
        <w:adjustRightInd w:val="0"/>
        <w:jc w:val="both"/>
        <w:rPr>
          <w:rFonts w:ascii="Arial" w:hAnsi="Arial"/>
          <w:color w:val="1C1C1C"/>
          <w:sz w:val="26"/>
          <w:szCs w:val="26"/>
        </w:rPr>
      </w:pPr>
      <w:r w:rsidRPr="007943F1">
        <w:rPr>
          <w:rFonts w:ascii="Arial" w:hAnsi="Arial"/>
          <w:color w:val="1C1C1C"/>
          <w:sz w:val="26"/>
          <w:szCs w:val="26"/>
        </w:rPr>
        <w:t xml:space="preserve">Les fichiers (.html, .doc, .pdf, .rtf, .jpg, .gif) disponibles sur le site Les Classiques des sciences sociales sont la propriété des </w:t>
      </w:r>
      <w:r w:rsidRPr="007943F1">
        <w:rPr>
          <w:rFonts w:ascii="Arial" w:hAnsi="Arial"/>
          <w:b/>
          <w:color w:val="1C1C1C"/>
          <w:sz w:val="26"/>
          <w:szCs w:val="26"/>
        </w:rPr>
        <w:t>Class</w:t>
      </w:r>
      <w:r w:rsidRPr="007943F1">
        <w:rPr>
          <w:rFonts w:ascii="Arial" w:hAnsi="Arial"/>
          <w:b/>
          <w:color w:val="1C1C1C"/>
          <w:sz w:val="26"/>
          <w:szCs w:val="26"/>
        </w:rPr>
        <w:t>i</w:t>
      </w:r>
      <w:r w:rsidRPr="007943F1">
        <w:rPr>
          <w:rFonts w:ascii="Arial" w:hAnsi="Arial"/>
          <w:b/>
          <w:color w:val="1C1C1C"/>
          <w:sz w:val="26"/>
          <w:szCs w:val="26"/>
        </w:rPr>
        <w:t>ques des sciences sociales</w:t>
      </w:r>
      <w:r w:rsidRPr="007943F1">
        <w:rPr>
          <w:rFonts w:ascii="Arial" w:hAnsi="Arial"/>
          <w:color w:val="1C1C1C"/>
          <w:sz w:val="26"/>
          <w:szCs w:val="26"/>
        </w:rPr>
        <w:t>, un organisme à but non lucratif co</w:t>
      </w:r>
      <w:r w:rsidRPr="007943F1">
        <w:rPr>
          <w:rFonts w:ascii="Arial" w:hAnsi="Arial"/>
          <w:color w:val="1C1C1C"/>
          <w:sz w:val="26"/>
          <w:szCs w:val="26"/>
        </w:rPr>
        <w:t>m</w:t>
      </w:r>
      <w:r w:rsidRPr="007943F1">
        <w:rPr>
          <w:rFonts w:ascii="Arial" w:hAnsi="Arial"/>
          <w:color w:val="1C1C1C"/>
          <w:sz w:val="26"/>
          <w:szCs w:val="26"/>
        </w:rPr>
        <w:t>posé exclusivement de bénévoles.</w:t>
      </w:r>
    </w:p>
    <w:p w14:paraId="3DEB225A" w14:textId="77777777" w:rsidR="000E41F3" w:rsidRPr="007943F1" w:rsidRDefault="000E41F3">
      <w:pPr>
        <w:widowControl w:val="0"/>
        <w:autoSpaceDE w:val="0"/>
        <w:autoSpaceDN w:val="0"/>
        <w:adjustRightInd w:val="0"/>
        <w:jc w:val="both"/>
        <w:rPr>
          <w:rFonts w:ascii="Arial" w:hAnsi="Arial"/>
          <w:color w:val="1C1C1C"/>
          <w:sz w:val="26"/>
          <w:szCs w:val="26"/>
        </w:rPr>
      </w:pPr>
    </w:p>
    <w:p w14:paraId="00919C28" w14:textId="77777777" w:rsidR="000E41F3" w:rsidRPr="007943F1" w:rsidRDefault="000E41F3">
      <w:pPr>
        <w:rPr>
          <w:rFonts w:ascii="Arial" w:hAnsi="Arial"/>
          <w:color w:val="1C1C1C"/>
          <w:sz w:val="26"/>
          <w:szCs w:val="26"/>
        </w:rPr>
      </w:pPr>
      <w:r w:rsidRPr="007943F1">
        <w:rPr>
          <w:rFonts w:ascii="Arial" w:hAnsi="Arial"/>
          <w:color w:val="1C1C1C"/>
          <w:sz w:val="26"/>
          <w:szCs w:val="26"/>
        </w:rPr>
        <w:t>Ils sont disponibles pour une utilisation intellectuelle et perso</w:t>
      </w:r>
      <w:r w:rsidRPr="007943F1">
        <w:rPr>
          <w:rFonts w:ascii="Arial" w:hAnsi="Arial"/>
          <w:color w:val="1C1C1C"/>
          <w:sz w:val="26"/>
          <w:szCs w:val="26"/>
        </w:rPr>
        <w:t>n</w:t>
      </w:r>
      <w:r w:rsidRPr="007943F1">
        <w:rPr>
          <w:rFonts w:ascii="Arial" w:hAnsi="Arial"/>
          <w:color w:val="1C1C1C"/>
          <w:sz w:val="26"/>
          <w:szCs w:val="26"/>
        </w:rPr>
        <w:t>ne</w:t>
      </w:r>
      <w:r w:rsidRPr="007943F1">
        <w:rPr>
          <w:rFonts w:ascii="Arial" w:hAnsi="Arial"/>
          <w:color w:val="1C1C1C"/>
          <w:sz w:val="26"/>
          <w:szCs w:val="26"/>
        </w:rPr>
        <w:t>l</w:t>
      </w:r>
      <w:r w:rsidRPr="007943F1">
        <w:rPr>
          <w:rFonts w:ascii="Arial" w:hAnsi="Arial"/>
          <w:color w:val="1C1C1C"/>
          <w:sz w:val="26"/>
          <w:szCs w:val="26"/>
        </w:rPr>
        <w:t>le et, en aucun cas, commerciale. Toute utilisation à des fins co</w:t>
      </w:r>
      <w:r w:rsidRPr="007943F1">
        <w:rPr>
          <w:rFonts w:ascii="Arial" w:hAnsi="Arial"/>
          <w:color w:val="1C1C1C"/>
          <w:sz w:val="26"/>
          <w:szCs w:val="26"/>
        </w:rPr>
        <w:t>m</w:t>
      </w:r>
      <w:r w:rsidRPr="007943F1">
        <w:rPr>
          <w:rFonts w:ascii="Arial" w:hAnsi="Arial"/>
          <w:color w:val="1C1C1C"/>
          <w:sz w:val="26"/>
          <w:szCs w:val="26"/>
        </w:rPr>
        <w:t>merciales des fichiers sur ce site est strictement interdite et toute rediffusion est également strictement interdite.</w:t>
      </w:r>
    </w:p>
    <w:p w14:paraId="6D206C9E" w14:textId="77777777" w:rsidR="000E41F3" w:rsidRPr="007943F1" w:rsidRDefault="000E41F3">
      <w:pPr>
        <w:rPr>
          <w:rFonts w:ascii="Arial" w:hAnsi="Arial"/>
          <w:b/>
          <w:color w:val="1C1C1C"/>
          <w:sz w:val="26"/>
          <w:szCs w:val="26"/>
        </w:rPr>
      </w:pPr>
    </w:p>
    <w:p w14:paraId="0FF3CB2F" w14:textId="77777777" w:rsidR="000E41F3" w:rsidRPr="007943F1" w:rsidRDefault="000E41F3">
      <w:pPr>
        <w:rPr>
          <w:rFonts w:ascii="Arial" w:hAnsi="Arial"/>
          <w:b/>
          <w:color w:val="1C1C1C"/>
          <w:sz w:val="26"/>
          <w:szCs w:val="26"/>
        </w:rPr>
      </w:pPr>
      <w:r w:rsidRPr="007943F1">
        <w:rPr>
          <w:rFonts w:ascii="Arial" w:hAnsi="Arial"/>
          <w:b/>
          <w:color w:val="1C1C1C"/>
          <w:sz w:val="26"/>
          <w:szCs w:val="26"/>
        </w:rPr>
        <w:t>L'accès à notre travail est libre et gratuit à tous les utilis</w:t>
      </w:r>
      <w:r w:rsidRPr="007943F1">
        <w:rPr>
          <w:rFonts w:ascii="Arial" w:hAnsi="Arial"/>
          <w:b/>
          <w:color w:val="1C1C1C"/>
          <w:sz w:val="26"/>
          <w:szCs w:val="26"/>
        </w:rPr>
        <w:t>a</w:t>
      </w:r>
      <w:r w:rsidRPr="007943F1">
        <w:rPr>
          <w:rFonts w:ascii="Arial" w:hAnsi="Arial"/>
          <w:b/>
          <w:color w:val="1C1C1C"/>
          <w:sz w:val="26"/>
          <w:szCs w:val="26"/>
        </w:rPr>
        <w:t>teurs. C'est notre mission.</w:t>
      </w:r>
    </w:p>
    <w:p w14:paraId="16C68ABD" w14:textId="77777777" w:rsidR="000E41F3" w:rsidRPr="007943F1" w:rsidRDefault="000E41F3">
      <w:pPr>
        <w:rPr>
          <w:rFonts w:ascii="Arial" w:hAnsi="Arial"/>
          <w:b/>
          <w:color w:val="1C1C1C"/>
          <w:sz w:val="26"/>
          <w:szCs w:val="26"/>
        </w:rPr>
      </w:pPr>
    </w:p>
    <w:p w14:paraId="59C54522" w14:textId="77777777" w:rsidR="000E41F3" w:rsidRPr="007943F1" w:rsidRDefault="000E41F3">
      <w:pPr>
        <w:rPr>
          <w:rFonts w:ascii="Arial" w:hAnsi="Arial"/>
          <w:color w:val="1C1C1C"/>
          <w:sz w:val="26"/>
          <w:szCs w:val="26"/>
        </w:rPr>
      </w:pPr>
      <w:r w:rsidRPr="007943F1">
        <w:rPr>
          <w:rFonts w:ascii="Arial" w:hAnsi="Arial"/>
          <w:color w:val="1C1C1C"/>
          <w:sz w:val="26"/>
          <w:szCs w:val="26"/>
        </w:rPr>
        <w:t>Jean-Marie Tremblay, sociologue</w:t>
      </w:r>
    </w:p>
    <w:p w14:paraId="7FFA0656" w14:textId="77777777" w:rsidR="000E41F3" w:rsidRPr="007943F1" w:rsidRDefault="000E41F3">
      <w:pPr>
        <w:rPr>
          <w:rFonts w:ascii="Arial" w:hAnsi="Arial"/>
          <w:color w:val="1C1C1C"/>
          <w:sz w:val="26"/>
          <w:szCs w:val="26"/>
        </w:rPr>
      </w:pPr>
      <w:r w:rsidRPr="007943F1">
        <w:rPr>
          <w:rFonts w:ascii="Arial" w:hAnsi="Arial"/>
          <w:color w:val="1C1C1C"/>
          <w:sz w:val="26"/>
          <w:szCs w:val="26"/>
        </w:rPr>
        <w:t>Fondateur et Président-directeur général,</w:t>
      </w:r>
    </w:p>
    <w:p w14:paraId="35D1FB0B" w14:textId="77777777" w:rsidR="000E41F3" w:rsidRPr="007943F1" w:rsidRDefault="000E41F3">
      <w:pPr>
        <w:rPr>
          <w:rFonts w:ascii="Arial" w:hAnsi="Arial"/>
          <w:color w:val="000080"/>
        </w:rPr>
      </w:pPr>
      <w:r w:rsidRPr="007943F1">
        <w:rPr>
          <w:rFonts w:ascii="Arial" w:hAnsi="Arial"/>
          <w:color w:val="000080"/>
          <w:sz w:val="26"/>
          <w:szCs w:val="26"/>
        </w:rPr>
        <w:t>LES CLASSIQUES DES SCIENCES SOCIALES.</w:t>
      </w:r>
    </w:p>
    <w:p w14:paraId="53989AC1" w14:textId="77777777" w:rsidR="000E41F3" w:rsidRPr="007943F1" w:rsidRDefault="000E41F3" w:rsidP="000E41F3">
      <w:pPr>
        <w:ind w:firstLine="0"/>
        <w:jc w:val="both"/>
        <w:rPr>
          <w:sz w:val="24"/>
          <w:lang w:bidi="ar-SA"/>
        </w:rPr>
      </w:pPr>
      <w:r w:rsidRPr="007943F1">
        <w:br w:type="page"/>
      </w:r>
      <w:r w:rsidRPr="007943F1">
        <w:rPr>
          <w:sz w:val="24"/>
          <w:lang w:bidi="ar-SA"/>
        </w:rPr>
        <w:lastRenderedPageBreak/>
        <w:t>Un document produit en version numérique par John Peter ADOLPHE, bénévole, étudiant en sciences économiques à l’Université d’État d’Haïti,</w:t>
      </w:r>
    </w:p>
    <w:p w14:paraId="2075BC13" w14:textId="77777777" w:rsidR="000E41F3" w:rsidRPr="007943F1" w:rsidRDefault="000E41F3" w:rsidP="000E41F3">
      <w:pPr>
        <w:ind w:firstLine="0"/>
        <w:jc w:val="both"/>
        <w:rPr>
          <w:sz w:val="24"/>
          <w:lang w:bidi="ar-SA"/>
        </w:rPr>
      </w:pPr>
      <w:r w:rsidRPr="007943F1">
        <w:rPr>
          <w:sz w:val="24"/>
          <w:lang w:bidi="ar-SA"/>
        </w:rPr>
        <w:t>Membre du REJEBECSS-Haïti. Page web :</w:t>
      </w:r>
    </w:p>
    <w:p w14:paraId="5FBCF633" w14:textId="77777777" w:rsidR="000E41F3" w:rsidRPr="007943F1" w:rsidRDefault="000E41F3" w:rsidP="000E41F3">
      <w:pPr>
        <w:ind w:firstLine="0"/>
        <w:jc w:val="both"/>
        <w:rPr>
          <w:sz w:val="24"/>
          <w:lang w:bidi="ar-SA"/>
        </w:rPr>
      </w:pPr>
      <w:hyperlink r:id="rId12" w:history="1">
        <w:r w:rsidRPr="007943F1">
          <w:rPr>
            <w:rStyle w:val="Hyperlien"/>
            <w:sz w:val="24"/>
            <w:lang w:bidi="ar-SA"/>
          </w:rPr>
          <w:t>http://classiques.uqac.ca/inter/benevoles_equipe/liste_adolphe_john-peter.html</w:t>
        </w:r>
      </w:hyperlink>
      <w:r w:rsidRPr="007943F1">
        <w:rPr>
          <w:sz w:val="24"/>
          <w:lang w:bidi="ar-SA"/>
        </w:rPr>
        <w:t xml:space="preserve"> </w:t>
      </w:r>
    </w:p>
    <w:p w14:paraId="6F3DDF70" w14:textId="77777777" w:rsidR="000E41F3" w:rsidRPr="007943F1" w:rsidRDefault="000E41F3" w:rsidP="000E41F3">
      <w:pPr>
        <w:ind w:firstLine="0"/>
        <w:jc w:val="both"/>
        <w:rPr>
          <w:sz w:val="24"/>
          <w:lang w:bidi="ar-SA"/>
        </w:rPr>
      </w:pPr>
      <w:r w:rsidRPr="007943F1">
        <w:rPr>
          <w:sz w:val="24"/>
          <w:lang w:bidi="ar-SA"/>
        </w:rPr>
        <w:t xml:space="preserve">Courriel: John Peter ADOLPHE : </w:t>
      </w:r>
      <w:hyperlink r:id="rId13" w:history="1">
        <w:r w:rsidRPr="007943F1">
          <w:rPr>
            <w:rStyle w:val="Hyperlien"/>
            <w:sz w:val="24"/>
            <w:lang w:bidi="ar-SA"/>
          </w:rPr>
          <w:t>johnpeteradolphe@gmail.com</w:t>
        </w:r>
      </w:hyperlink>
      <w:r w:rsidRPr="007943F1">
        <w:rPr>
          <w:sz w:val="24"/>
          <w:lang w:bidi="ar-SA"/>
        </w:rPr>
        <w:t xml:space="preserve"> </w:t>
      </w:r>
    </w:p>
    <w:p w14:paraId="33B1AE85" w14:textId="77777777" w:rsidR="000E41F3" w:rsidRPr="007943F1" w:rsidRDefault="000E41F3" w:rsidP="000E41F3">
      <w:pPr>
        <w:ind w:firstLine="0"/>
        <w:jc w:val="both"/>
        <w:rPr>
          <w:sz w:val="24"/>
          <w:lang w:bidi="ar-SA"/>
        </w:rPr>
      </w:pPr>
    </w:p>
    <w:p w14:paraId="4280EE45" w14:textId="77777777" w:rsidR="000E41F3" w:rsidRPr="007943F1" w:rsidRDefault="000E41F3" w:rsidP="000E41F3">
      <w:pPr>
        <w:ind w:left="20" w:hanging="20"/>
        <w:jc w:val="both"/>
        <w:rPr>
          <w:sz w:val="24"/>
        </w:rPr>
      </w:pPr>
      <w:r w:rsidRPr="007943F1">
        <w:rPr>
          <w:sz w:val="24"/>
        </w:rPr>
        <w:t>à partir du texte de :</w:t>
      </w:r>
    </w:p>
    <w:p w14:paraId="6741B19E" w14:textId="77777777" w:rsidR="000E41F3" w:rsidRPr="007943F1" w:rsidRDefault="000E41F3" w:rsidP="000E41F3">
      <w:pPr>
        <w:ind w:left="20"/>
        <w:jc w:val="both"/>
      </w:pPr>
    </w:p>
    <w:p w14:paraId="5E47F175" w14:textId="77777777" w:rsidR="000E41F3" w:rsidRDefault="000E41F3" w:rsidP="000E41F3">
      <w:pPr>
        <w:ind w:left="20" w:hanging="20"/>
        <w:jc w:val="both"/>
      </w:pPr>
      <w:r>
        <w:t>René DEPESTRE</w:t>
      </w:r>
    </w:p>
    <w:p w14:paraId="09070766" w14:textId="77777777" w:rsidR="000E41F3" w:rsidRDefault="000E41F3">
      <w:pPr>
        <w:ind w:left="20" w:firstLine="340"/>
        <w:jc w:val="both"/>
      </w:pPr>
    </w:p>
    <w:p w14:paraId="6DB38B20" w14:textId="77777777" w:rsidR="000E41F3" w:rsidRPr="001B3CAC" w:rsidRDefault="000E41F3" w:rsidP="000E41F3">
      <w:pPr>
        <w:ind w:left="20" w:hanging="20"/>
        <w:jc w:val="both"/>
        <w:rPr>
          <w:b/>
          <w:i/>
        </w:rPr>
      </w:pPr>
      <w:r w:rsidRPr="001B3CAC">
        <w:rPr>
          <w:b/>
          <w:i/>
        </w:rPr>
        <w:t>“La Révolution de 1946 est pour demain.”</w:t>
      </w:r>
    </w:p>
    <w:p w14:paraId="1BED37DF" w14:textId="77777777" w:rsidR="000E41F3" w:rsidRDefault="000E41F3" w:rsidP="000E41F3">
      <w:pPr>
        <w:ind w:left="20" w:hanging="20"/>
        <w:jc w:val="both"/>
      </w:pPr>
    </w:p>
    <w:p w14:paraId="7685398E" w14:textId="77777777" w:rsidR="000E41F3" w:rsidRPr="007943F1" w:rsidRDefault="000E41F3" w:rsidP="000E41F3">
      <w:pPr>
        <w:ind w:left="20" w:hanging="20"/>
        <w:jc w:val="both"/>
      </w:pPr>
      <w:r>
        <w:t xml:space="preserve">In ouvrage sous la direction de </w:t>
      </w:r>
      <w:r w:rsidRPr="007943F1">
        <w:t>Frantz VOLTAIRE</w:t>
      </w:r>
      <w:r>
        <w:t xml:space="preserve">, </w:t>
      </w:r>
      <w:r>
        <w:rPr>
          <w:b/>
          <w:color w:val="FF0000"/>
        </w:rPr>
        <w:t>P</w:t>
      </w:r>
      <w:r w:rsidRPr="000043D5">
        <w:rPr>
          <w:b/>
          <w:color w:val="FF0000"/>
        </w:rPr>
        <w:t>ouvoir noir en Haïti. L’explosion de 1946</w:t>
      </w:r>
      <w:r>
        <w:t xml:space="preserve">, pp. 57-94. </w:t>
      </w:r>
      <w:r w:rsidRPr="007943F1">
        <w:rPr>
          <w:szCs w:val="36"/>
        </w:rPr>
        <w:t xml:space="preserve">Montréal : </w:t>
      </w:r>
      <w:r>
        <w:rPr>
          <w:szCs w:val="36"/>
        </w:rPr>
        <w:t xml:space="preserve">V&amp;R Éditeurs et </w:t>
      </w:r>
      <w:r w:rsidRPr="007943F1">
        <w:rPr>
          <w:szCs w:val="36"/>
        </w:rPr>
        <w:t xml:space="preserve">Les Éditions du CIDIHCA, </w:t>
      </w:r>
      <w:r>
        <w:rPr>
          <w:szCs w:val="36"/>
        </w:rPr>
        <w:t>1988, 393</w:t>
      </w:r>
      <w:r w:rsidRPr="007943F1">
        <w:rPr>
          <w:szCs w:val="36"/>
        </w:rPr>
        <w:t xml:space="preserve"> pp.</w:t>
      </w:r>
    </w:p>
    <w:p w14:paraId="6FFDEABA" w14:textId="77777777" w:rsidR="000E41F3" w:rsidRPr="007943F1" w:rsidRDefault="000E41F3">
      <w:pPr>
        <w:jc w:val="both"/>
      </w:pPr>
    </w:p>
    <w:p w14:paraId="7B22E25E" w14:textId="77777777" w:rsidR="000E41F3" w:rsidRPr="007943F1" w:rsidRDefault="000E41F3" w:rsidP="000E41F3">
      <w:pPr>
        <w:ind w:left="20"/>
        <w:jc w:val="both"/>
        <w:rPr>
          <w:sz w:val="24"/>
        </w:rPr>
      </w:pPr>
      <w:r w:rsidRPr="007943F1">
        <w:rPr>
          <w:sz w:val="24"/>
        </w:rPr>
        <w:t>[Autorisation formelle accordée par la direction du CIDIHCA</w:t>
      </w:r>
      <w:r>
        <w:rPr>
          <w:sz w:val="24"/>
        </w:rPr>
        <w:t xml:space="preserve"> le 17 octobre 2020</w:t>
      </w:r>
      <w:r w:rsidRPr="007943F1">
        <w:rPr>
          <w:sz w:val="24"/>
        </w:rPr>
        <w:t xml:space="preserve"> de diffuser ce LIVRE, en accès libre dans Les Classiques des sciences s</w:t>
      </w:r>
      <w:r w:rsidRPr="007943F1">
        <w:rPr>
          <w:sz w:val="24"/>
        </w:rPr>
        <w:t>o</w:t>
      </w:r>
      <w:r w:rsidRPr="007943F1">
        <w:rPr>
          <w:sz w:val="24"/>
        </w:rPr>
        <w:t>ciales.]</w:t>
      </w:r>
    </w:p>
    <w:p w14:paraId="045339A5" w14:textId="77777777" w:rsidR="000E41F3" w:rsidRPr="007943F1" w:rsidRDefault="000E41F3" w:rsidP="000E41F3">
      <w:pPr>
        <w:jc w:val="both"/>
        <w:rPr>
          <w:sz w:val="24"/>
        </w:rPr>
      </w:pPr>
    </w:p>
    <w:p w14:paraId="07D72E69" w14:textId="77777777" w:rsidR="000E41F3" w:rsidRPr="007943F1" w:rsidRDefault="0026413E" w:rsidP="000E41F3">
      <w:pPr>
        <w:tabs>
          <w:tab w:val="left" w:pos="4950"/>
        </w:tabs>
        <w:ind w:firstLine="0"/>
        <w:jc w:val="both"/>
        <w:rPr>
          <w:sz w:val="24"/>
        </w:rPr>
      </w:pPr>
      <w:r w:rsidRPr="007943F1">
        <w:rPr>
          <w:noProof/>
          <w:sz w:val="24"/>
        </w:rPr>
        <w:drawing>
          <wp:inline distT="0" distB="0" distL="0" distR="0" wp14:anchorId="53954369" wp14:editId="2047ED96">
            <wp:extent cx="255270" cy="25527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0E41F3" w:rsidRPr="007943F1">
        <w:rPr>
          <w:sz w:val="24"/>
        </w:rPr>
        <w:t xml:space="preserve"> Courriel : CIDIHCA INFO : </w:t>
      </w:r>
      <w:hyperlink r:id="rId15" w:history="1">
        <w:r w:rsidR="000E41F3" w:rsidRPr="007943F1">
          <w:rPr>
            <w:rStyle w:val="Hyperlien"/>
            <w:sz w:val="24"/>
          </w:rPr>
          <w:t>infocidihca@gmail.com</w:t>
        </w:r>
      </w:hyperlink>
      <w:r w:rsidR="000E41F3" w:rsidRPr="007943F1">
        <w:rPr>
          <w:sz w:val="24"/>
        </w:rPr>
        <w:t xml:space="preserve"> </w:t>
      </w:r>
    </w:p>
    <w:p w14:paraId="651C1FD9" w14:textId="77777777" w:rsidR="000E41F3" w:rsidRPr="007943F1" w:rsidRDefault="000E41F3">
      <w:pPr>
        <w:ind w:right="1800"/>
        <w:jc w:val="both"/>
        <w:rPr>
          <w:sz w:val="24"/>
        </w:rPr>
      </w:pPr>
    </w:p>
    <w:p w14:paraId="02FEC065" w14:textId="77777777" w:rsidR="000E41F3" w:rsidRPr="007943F1" w:rsidRDefault="000E41F3">
      <w:pPr>
        <w:ind w:right="1800" w:firstLine="0"/>
        <w:jc w:val="both"/>
        <w:rPr>
          <w:sz w:val="24"/>
        </w:rPr>
      </w:pPr>
      <w:r>
        <w:rPr>
          <w:sz w:val="24"/>
        </w:rPr>
        <w:t>Police</w:t>
      </w:r>
      <w:r w:rsidRPr="007943F1">
        <w:rPr>
          <w:sz w:val="24"/>
        </w:rPr>
        <w:t xml:space="preserve"> de caractères utilisé</w:t>
      </w:r>
      <w:r>
        <w:rPr>
          <w:sz w:val="24"/>
        </w:rPr>
        <w:t>s</w:t>
      </w:r>
      <w:r w:rsidRPr="007943F1">
        <w:rPr>
          <w:sz w:val="24"/>
        </w:rPr>
        <w:t> :</w:t>
      </w:r>
    </w:p>
    <w:p w14:paraId="0227A023" w14:textId="77777777" w:rsidR="000E41F3" w:rsidRPr="007943F1" w:rsidRDefault="000E41F3">
      <w:pPr>
        <w:ind w:right="1800" w:firstLine="0"/>
        <w:jc w:val="both"/>
        <w:rPr>
          <w:sz w:val="24"/>
        </w:rPr>
      </w:pPr>
    </w:p>
    <w:p w14:paraId="45371018" w14:textId="77777777" w:rsidR="000E41F3" w:rsidRPr="007943F1" w:rsidRDefault="000E41F3" w:rsidP="000E41F3">
      <w:pPr>
        <w:ind w:left="360" w:right="360" w:firstLine="0"/>
        <w:jc w:val="both"/>
        <w:rPr>
          <w:sz w:val="24"/>
        </w:rPr>
      </w:pPr>
      <w:r w:rsidRPr="007943F1">
        <w:rPr>
          <w:sz w:val="24"/>
        </w:rPr>
        <w:t>Pour le texte: Times New Roman, 14 points.</w:t>
      </w:r>
    </w:p>
    <w:p w14:paraId="6C714E17" w14:textId="77777777" w:rsidR="000E41F3" w:rsidRPr="007943F1" w:rsidRDefault="000E41F3" w:rsidP="000E41F3">
      <w:pPr>
        <w:ind w:left="360" w:right="360" w:firstLine="0"/>
        <w:jc w:val="both"/>
        <w:rPr>
          <w:sz w:val="24"/>
        </w:rPr>
      </w:pPr>
      <w:r w:rsidRPr="007943F1">
        <w:rPr>
          <w:sz w:val="24"/>
        </w:rPr>
        <w:t>Pour les notes de bas de page : Times New Roman, 12 points.</w:t>
      </w:r>
    </w:p>
    <w:p w14:paraId="51CDB7B3" w14:textId="77777777" w:rsidR="000E41F3" w:rsidRPr="007943F1" w:rsidRDefault="000E41F3">
      <w:pPr>
        <w:ind w:left="360" w:right="1800" w:firstLine="0"/>
        <w:jc w:val="both"/>
        <w:rPr>
          <w:sz w:val="24"/>
        </w:rPr>
      </w:pPr>
    </w:p>
    <w:p w14:paraId="5C0D24DE" w14:textId="77777777" w:rsidR="000E41F3" w:rsidRPr="007943F1" w:rsidRDefault="000E41F3">
      <w:pPr>
        <w:ind w:right="360" w:firstLine="0"/>
        <w:jc w:val="both"/>
        <w:rPr>
          <w:sz w:val="24"/>
        </w:rPr>
      </w:pPr>
      <w:r w:rsidRPr="007943F1">
        <w:rPr>
          <w:sz w:val="24"/>
        </w:rPr>
        <w:t>Édition électronique réalisée avec le traitement de textes Microsoft Word 2008 pour Macintosh.</w:t>
      </w:r>
    </w:p>
    <w:p w14:paraId="7F4C467D" w14:textId="77777777" w:rsidR="000E41F3" w:rsidRPr="007943F1" w:rsidRDefault="000E41F3">
      <w:pPr>
        <w:ind w:right="1800" w:firstLine="0"/>
        <w:jc w:val="both"/>
        <w:rPr>
          <w:sz w:val="24"/>
        </w:rPr>
      </w:pPr>
    </w:p>
    <w:p w14:paraId="2C39348E" w14:textId="77777777" w:rsidR="000E41F3" w:rsidRPr="007943F1" w:rsidRDefault="000E41F3" w:rsidP="000E41F3">
      <w:pPr>
        <w:ind w:right="540" w:firstLine="0"/>
        <w:jc w:val="both"/>
        <w:rPr>
          <w:sz w:val="24"/>
        </w:rPr>
      </w:pPr>
      <w:r w:rsidRPr="007943F1">
        <w:rPr>
          <w:sz w:val="24"/>
        </w:rPr>
        <w:t>Mise en page sur papier format : LETTRE US, 8.5’’ x 11’’.</w:t>
      </w:r>
    </w:p>
    <w:p w14:paraId="29A1EAE7" w14:textId="77777777" w:rsidR="000E41F3" w:rsidRPr="007943F1" w:rsidRDefault="000E41F3">
      <w:pPr>
        <w:ind w:right="1800" w:firstLine="0"/>
        <w:jc w:val="both"/>
        <w:rPr>
          <w:sz w:val="24"/>
        </w:rPr>
      </w:pPr>
    </w:p>
    <w:p w14:paraId="43BD660D" w14:textId="77777777" w:rsidR="000E41F3" w:rsidRPr="007943F1" w:rsidRDefault="000E41F3" w:rsidP="000E41F3">
      <w:pPr>
        <w:ind w:firstLine="0"/>
        <w:jc w:val="both"/>
        <w:rPr>
          <w:sz w:val="24"/>
        </w:rPr>
      </w:pPr>
      <w:r w:rsidRPr="007943F1">
        <w:rPr>
          <w:sz w:val="24"/>
        </w:rPr>
        <w:t xml:space="preserve">Édition numérique réalisée le </w:t>
      </w:r>
      <w:r>
        <w:rPr>
          <w:sz w:val="24"/>
        </w:rPr>
        <w:t>22 décembre 2021</w:t>
      </w:r>
      <w:r w:rsidRPr="007943F1">
        <w:rPr>
          <w:sz w:val="24"/>
        </w:rPr>
        <w:t xml:space="preserve"> à Chicoutimi, Québec.</w:t>
      </w:r>
    </w:p>
    <w:p w14:paraId="5400DB29" w14:textId="77777777" w:rsidR="000E41F3" w:rsidRPr="007943F1" w:rsidRDefault="000E41F3">
      <w:pPr>
        <w:ind w:right="1800" w:firstLine="0"/>
        <w:jc w:val="both"/>
        <w:rPr>
          <w:sz w:val="24"/>
        </w:rPr>
      </w:pPr>
    </w:p>
    <w:p w14:paraId="3FE496F3" w14:textId="77777777" w:rsidR="000E41F3" w:rsidRPr="007943F1" w:rsidRDefault="0026413E">
      <w:pPr>
        <w:ind w:right="1800" w:firstLine="0"/>
        <w:jc w:val="both"/>
        <w:rPr>
          <w:sz w:val="24"/>
        </w:rPr>
      </w:pPr>
      <w:r w:rsidRPr="007943F1">
        <w:rPr>
          <w:noProof/>
          <w:sz w:val="24"/>
        </w:rPr>
        <w:drawing>
          <wp:inline distT="0" distB="0" distL="0" distR="0" wp14:anchorId="02725030" wp14:editId="767AF9DB">
            <wp:extent cx="111633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3F7FC710" w14:textId="77777777" w:rsidR="000E41F3" w:rsidRPr="007943F1" w:rsidRDefault="000E41F3" w:rsidP="000E41F3">
      <w:pPr>
        <w:ind w:left="20"/>
        <w:jc w:val="both"/>
      </w:pPr>
      <w:r w:rsidRPr="007943F1">
        <w:br w:type="page"/>
      </w:r>
    </w:p>
    <w:p w14:paraId="24048209" w14:textId="77777777" w:rsidR="000E41F3" w:rsidRPr="007943F1" w:rsidRDefault="000E41F3" w:rsidP="000E41F3">
      <w:pPr>
        <w:ind w:firstLine="0"/>
        <w:jc w:val="center"/>
        <w:rPr>
          <w:sz w:val="36"/>
          <w:lang w:bidi="ar-SA"/>
        </w:rPr>
      </w:pPr>
      <w:r>
        <w:rPr>
          <w:sz w:val="36"/>
          <w:lang w:bidi="ar-SA"/>
        </w:rPr>
        <w:t>René DEPESTRE</w:t>
      </w:r>
    </w:p>
    <w:p w14:paraId="5BFD6936" w14:textId="77777777" w:rsidR="000E41F3" w:rsidRDefault="000E41F3" w:rsidP="000E41F3">
      <w:pPr>
        <w:ind w:firstLine="0"/>
        <w:jc w:val="center"/>
        <w:rPr>
          <w:sz w:val="20"/>
          <w:lang w:bidi="ar-SA"/>
        </w:rPr>
      </w:pPr>
      <w:r>
        <w:rPr>
          <w:sz w:val="20"/>
          <w:lang w:bidi="ar-SA"/>
        </w:rPr>
        <w:t>Poète, romancier et essayiste haïtien</w:t>
      </w:r>
    </w:p>
    <w:p w14:paraId="23BA2392" w14:textId="77777777" w:rsidR="000E41F3" w:rsidRPr="007943F1" w:rsidRDefault="000E41F3" w:rsidP="000E41F3">
      <w:pPr>
        <w:ind w:firstLine="0"/>
        <w:jc w:val="center"/>
      </w:pPr>
    </w:p>
    <w:p w14:paraId="36F3618B" w14:textId="77777777" w:rsidR="000E41F3" w:rsidRPr="000043D5" w:rsidRDefault="000E41F3" w:rsidP="000E41F3">
      <w:pPr>
        <w:ind w:firstLine="0"/>
        <w:jc w:val="center"/>
        <w:rPr>
          <w:i/>
          <w:color w:val="000080"/>
          <w:sz w:val="36"/>
        </w:rPr>
      </w:pPr>
      <w:r w:rsidRPr="001B3CAC">
        <w:rPr>
          <w:color w:val="000080"/>
          <w:sz w:val="36"/>
        </w:rPr>
        <w:t>“La Révolution de 1946 est pour demain.”</w:t>
      </w:r>
    </w:p>
    <w:p w14:paraId="31F1F29B" w14:textId="77777777" w:rsidR="000E41F3" w:rsidRDefault="000E41F3" w:rsidP="000E41F3">
      <w:pPr>
        <w:ind w:firstLine="0"/>
        <w:jc w:val="center"/>
      </w:pPr>
    </w:p>
    <w:p w14:paraId="29F4E75F" w14:textId="77777777" w:rsidR="000E41F3" w:rsidRPr="007943F1" w:rsidRDefault="0026413E" w:rsidP="000E41F3">
      <w:pPr>
        <w:ind w:firstLine="0"/>
        <w:jc w:val="center"/>
      </w:pPr>
      <w:r>
        <w:rPr>
          <w:noProof/>
        </w:rPr>
        <w:drawing>
          <wp:inline distT="0" distB="0" distL="0" distR="0" wp14:anchorId="66D03E25" wp14:editId="5DECFE76">
            <wp:extent cx="3402330" cy="5252720"/>
            <wp:effectExtent l="25400" t="25400" r="13970" b="1778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2330" cy="5252720"/>
                    </a:xfrm>
                    <a:prstGeom prst="rect">
                      <a:avLst/>
                    </a:prstGeom>
                    <a:noFill/>
                    <a:ln w="19050" cmpd="sng">
                      <a:solidFill>
                        <a:srgbClr val="000000"/>
                      </a:solidFill>
                      <a:miter lim="800000"/>
                      <a:headEnd/>
                      <a:tailEnd/>
                    </a:ln>
                    <a:effectLst/>
                  </pic:spPr>
                </pic:pic>
              </a:graphicData>
            </a:graphic>
          </wp:inline>
        </w:drawing>
      </w:r>
    </w:p>
    <w:p w14:paraId="335CF0CB" w14:textId="77777777" w:rsidR="000E41F3" w:rsidRPr="007943F1" w:rsidRDefault="000E41F3" w:rsidP="000E41F3">
      <w:pPr>
        <w:ind w:firstLine="0"/>
        <w:jc w:val="center"/>
      </w:pPr>
    </w:p>
    <w:p w14:paraId="0F8E67F4" w14:textId="77777777" w:rsidR="000E41F3" w:rsidRPr="007943F1" w:rsidRDefault="000E41F3" w:rsidP="000E41F3">
      <w:pPr>
        <w:ind w:left="20" w:hanging="20"/>
        <w:jc w:val="both"/>
      </w:pPr>
      <w:r>
        <w:t xml:space="preserve">In ouvrage sous la direction de </w:t>
      </w:r>
      <w:r w:rsidRPr="007943F1">
        <w:t>Frantz VOLTAIRE</w:t>
      </w:r>
      <w:r>
        <w:t xml:space="preserve">, </w:t>
      </w:r>
      <w:r>
        <w:rPr>
          <w:b/>
          <w:color w:val="FF0000"/>
        </w:rPr>
        <w:t>P</w:t>
      </w:r>
      <w:r w:rsidRPr="000043D5">
        <w:rPr>
          <w:b/>
          <w:color w:val="FF0000"/>
        </w:rPr>
        <w:t>ouvoir noir en Haïti. L’explosion de 1946</w:t>
      </w:r>
      <w:r>
        <w:t xml:space="preserve">, pp. 57-94. </w:t>
      </w:r>
      <w:r w:rsidRPr="007943F1">
        <w:rPr>
          <w:szCs w:val="36"/>
        </w:rPr>
        <w:t xml:space="preserve">Montréal : </w:t>
      </w:r>
      <w:r>
        <w:rPr>
          <w:szCs w:val="36"/>
        </w:rPr>
        <w:t xml:space="preserve">V&amp;R Éditeurs et </w:t>
      </w:r>
      <w:r w:rsidRPr="007943F1">
        <w:rPr>
          <w:szCs w:val="36"/>
        </w:rPr>
        <w:t xml:space="preserve">Les Éditions du CIDIHCA, </w:t>
      </w:r>
      <w:r>
        <w:rPr>
          <w:szCs w:val="36"/>
        </w:rPr>
        <w:t>1988, 393</w:t>
      </w:r>
      <w:r w:rsidRPr="007943F1">
        <w:rPr>
          <w:szCs w:val="36"/>
        </w:rPr>
        <w:t xml:space="preserve"> pp.</w:t>
      </w:r>
    </w:p>
    <w:p w14:paraId="6536A4B3" w14:textId="77777777" w:rsidR="000E41F3" w:rsidRPr="007943F1" w:rsidRDefault="000E41F3" w:rsidP="000E41F3">
      <w:pPr>
        <w:spacing w:before="120" w:after="120"/>
      </w:pPr>
      <w:r w:rsidRPr="007943F1">
        <w:br w:type="page"/>
      </w:r>
    </w:p>
    <w:p w14:paraId="7C59558B" w14:textId="77777777" w:rsidR="000E41F3" w:rsidRPr="007943F1" w:rsidRDefault="000E41F3" w:rsidP="000E41F3">
      <w:pPr>
        <w:spacing w:before="120" w:after="120"/>
      </w:pPr>
    </w:p>
    <w:p w14:paraId="0A33B2A1" w14:textId="77777777" w:rsidR="000E41F3" w:rsidRPr="007943F1" w:rsidRDefault="000E41F3" w:rsidP="000E41F3">
      <w:pPr>
        <w:jc w:val="both"/>
      </w:pPr>
    </w:p>
    <w:p w14:paraId="7C588B26" w14:textId="77777777" w:rsidR="000E41F3" w:rsidRPr="007943F1" w:rsidRDefault="000E41F3" w:rsidP="000E41F3">
      <w:pPr>
        <w:jc w:val="both"/>
      </w:pPr>
    </w:p>
    <w:p w14:paraId="6BDF27A3" w14:textId="77777777" w:rsidR="000E41F3" w:rsidRPr="007943F1" w:rsidRDefault="000E41F3" w:rsidP="000E41F3">
      <w:pPr>
        <w:jc w:val="both"/>
      </w:pPr>
    </w:p>
    <w:p w14:paraId="6B009BB6" w14:textId="77777777" w:rsidR="000E41F3" w:rsidRPr="007943F1" w:rsidRDefault="000E41F3" w:rsidP="000E41F3">
      <w:pPr>
        <w:pStyle w:val="NormalWeb"/>
        <w:spacing w:before="2" w:after="2"/>
        <w:jc w:val="both"/>
        <w:rPr>
          <w:rFonts w:ascii="Times New Roman" w:hAnsi="Times New Roman"/>
          <w:sz w:val="28"/>
          <w:lang w:val="fr-CA"/>
        </w:rPr>
      </w:pPr>
      <w:r w:rsidRPr="007943F1">
        <w:rPr>
          <w:rFonts w:ascii="Times New Roman" w:hAnsi="Times New Roman"/>
          <w:b/>
          <w:sz w:val="28"/>
          <w:szCs w:val="19"/>
          <w:lang w:val="fr-CA"/>
        </w:rPr>
        <w:t>Note pour la version numérique</w:t>
      </w:r>
      <w:r w:rsidRPr="007943F1">
        <w:rPr>
          <w:rFonts w:ascii="Times New Roman" w:hAnsi="Times New Roman"/>
          <w:sz w:val="28"/>
          <w:szCs w:val="19"/>
          <w:lang w:val="fr-CA"/>
        </w:rPr>
        <w:t xml:space="preserve"> : </w:t>
      </w:r>
      <w:r w:rsidRPr="007943F1">
        <w:rPr>
          <w:rFonts w:ascii="Times New Roman" w:hAnsi="Times New Roman"/>
          <w:sz w:val="28"/>
          <w:lang w:val="fr-CA"/>
        </w:rPr>
        <w:t>La numérotation entre crochets [] correspond à la pagination, en début de page, de l'édition d'origine numérisée. JMT.</w:t>
      </w:r>
    </w:p>
    <w:p w14:paraId="11628CEE" w14:textId="77777777" w:rsidR="000E41F3" w:rsidRPr="007943F1" w:rsidRDefault="000E41F3" w:rsidP="000E41F3">
      <w:pPr>
        <w:pStyle w:val="NormalWeb"/>
        <w:spacing w:before="2" w:after="2"/>
        <w:jc w:val="both"/>
        <w:rPr>
          <w:rFonts w:ascii="Times New Roman" w:hAnsi="Times New Roman"/>
          <w:sz w:val="28"/>
          <w:lang w:val="fr-CA"/>
        </w:rPr>
      </w:pPr>
    </w:p>
    <w:p w14:paraId="0CC54B06" w14:textId="77777777" w:rsidR="000E41F3" w:rsidRPr="007943F1" w:rsidRDefault="000E41F3" w:rsidP="000E41F3">
      <w:pPr>
        <w:pStyle w:val="NormalWeb"/>
        <w:spacing w:before="2" w:after="2"/>
        <w:rPr>
          <w:rFonts w:ascii="Times New Roman" w:hAnsi="Times New Roman"/>
          <w:sz w:val="28"/>
          <w:lang w:val="fr-CA"/>
        </w:rPr>
      </w:pPr>
      <w:r w:rsidRPr="007943F1">
        <w:rPr>
          <w:rFonts w:ascii="Times New Roman" w:hAnsi="Times New Roman"/>
          <w:sz w:val="28"/>
          <w:lang w:val="fr-CA"/>
        </w:rPr>
        <w:t>Par exemple, [1] correspond au début de la page 1 de l’édition papier numérisée.</w:t>
      </w:r>
    </w:p>
    <w:p w14:paraId="07DBE060" w14:textId="77777777" w:rsidR="000E41F3" w:rsidRPr="007943F1" w:rsidRDefault="000E41F3" w:rsidP="000E41F3">
      <w:pPr>
        <w:jc w:val="both"/>
        <w:rPr>
          <w:szCs w:val="19"/>
        </w:rPr>
      </w:pPr>
    </w:p>
    <w:p w14:paraId="193B8963" w14:textId="77777777" w:rsidR="000E41F3" w:rsidRPr="007943F1" w:rsidRDefault="000E41F3" w:rsidP="000E41F3">
      <w:pPr>
        <w:jc w:val="both"/>
        <w:rPr>
          <w:szCs w:val="19"/>
        </w:rPr>
      </w:pPr>
    </w:p>
    <w:p w14:paraId="1C124B85" w14:textId="77777777" w:rsidR="000E41F3" w:rsidRPr="00FC6B47" w:rsidRDefault="000E41F3" w:rsidP="000E41F3">
      <w:pPr>
        <w:pStyle w:val="p"/>
      </w:pPr>
      <w:r w:rsidRPr="007943F1">
        <w:br w:type="page"/>
      </w:r>
      <w:r w:rsidRPr="00FC6B47">
        <w:lastRenderedPageBreak/>
        <w:t>[57]</w:t>
      </w:r>
    </w:p>
    <w:p w14:paraId="04E7FBC5" w14:textId="77777777" w:rsidR="000E41F3" w:rsidRDefault="000E41F3" w:rsidP="000E41F3">
      <w:pPr>
        <w:jc w:val="both"/>
      </w:pPr>
    </w:p>
    <w:p w14:paraId="52B26EDC" w14:textId="77777777" w:rsidR="000E41F3" w:rsidRPr="007943F1" w:rsidRDefault="000E41F3" w:rsidP="000E41F3">
      <w:pPr>
        <w:jc w:val="both"/>
      </w:pPr>
    </w:p>
    <w:p w14:paraId="2253D3E7" w14:textId="77777777" w:rsidR="000E41F3" w:rsidRPr="007943F1" w:rsidRDefault="000E41F3" w:rsidP="000E41F3">
      <w:pPr>
        <w:spacing w:after="120"/>
        <w:ind w:firstLine="0"/>
        <w:jc w:val="center"/>
        <w:rPr>
          <w:sz w:val="24"/>
        </w:rPr>
      </w:pPr>
      <w:r>
        <w:rPr>
          <w:b/>
          <w:sz w:val="24"/>
        </w:rPr>
        <w:t>Pouvoir noir en Haïti.</w:t>
      </w:r>
      <w:r>
        <w:rPr>
          <w:b/>
          <w:sz w:val="24"/>
        </w:rPr>
        <w:br/>
      </w:r>
      <w:r w:rsidRPr="0073170E">
        <w:rPr>
          <w:i/>
          <w:sz w:val="24"/>
        </w:rPr>
        <w:t>L’explosion de 1946</w:t>
      </w:r>
      <w:r>
        <w:rPr>
          <w:b/>
          <w:sz w:val="24"/>
        </w:rPr>
        <w:t>.</w:t>
      </w:r>
    </w:p>
    <w:p w14:paraId="04F50091" w14:textId="77777777" w:rsidR="000E41F3" w:rsidRPr="007943F1" w:rsidRDefault="000E41F3" w:rsidP="000E41F3">
      <w:pPr>
        <w:pStyle w:val="Titreniveau2"/>
      </w:pPr>
      <w:bookmarkStart w:id="0" w:name="Pouvoir_en_Haiti_chap_1_3"/>
      <w:r>
        <w:t>“La Révolution de 1946</w:t>
      </w:r>
      <w:r>
        <w:br/>
        <w:t>est pour demain.”</w:t>
      </w:r>
    </w:p>
    <w:bookmarkEnd w:id="0"/>
    <w:p w14:paraId="46235E44" w14:textId="77777777" w:rsidR="000E41F3" w:rsidRPr="007943F1" w:rsidRDefault="000E41F3" w:rsidP="000E41F3">
      <w:pPr>
        <w:jc w:val="both"/>
        <w:rPr>
          <w:szCs w:val="36"/>
        </w:rPr>
      </w:pPr>
    </w:p>
    <w:p w14:paraId="55E43B42" w14:textId="77777777" w:rsidR="000E41F3" w:rsidRPr="007943F1" w:rsidRDefault="000E41F3" w:rsidP="000E41F3">
      <w:pPr>
        <w:pStyle w:val="suite"/>
      </w:pPr>
      <w:r>
        <w:t>René DEPESTRE</w:t>
      </w:r>
    </w:p>
    <w:p w14:paraId="2FC223AD" w14:textId="77777777" w:rsidR="000E41F3" w:rsidRPr="007943F1" w:rsidRDefault="000E41F3" w:rsidP="000E41F3">
      <w:pPr>
        <w:jc w:val="both"/>
      </w:pPr>
    </w:p>
    <w:p w14:paraId="45DF6F60" w14:textId="77777777" w:rsidR="000E41F3" w:rsidRPr="007943F1" w:rsidRDefault="000E41F3" w:rsidP="000E41F3">
      <w:pPr>
        <w:jc w:val="both"/>
      </w:pPr>
    </w:p>
    <w:p w14:paraId="27C09350" w14:textId="77777777" w:rsidR="000E41F3" w:rsidRPr="007943F1" w:rsidRDefault="000E41F3" w:rsidP="000E41F3">
      <w:pPr>
        <w:jc w:val="both"/>
      </w:pPr>
    </w:p>
    <w:p w14:paraId="21E02AF2" w14:textId="77777777" w:rsidR="000E41F3" w:rsidRPr="00FC6B47" w:rsidRDefault="000E41F3" w:rsidP="000E41F3">
      <w:pPr>
        <w:spacing w:before="120" w:after="120"/>
        <w:jc w:val="both"/>
      </w:pPr>
      <w:r w:rsidRPr="00FC6B47">
        <w:t xml:space="preserve">C.P. </w:t>
      </w:r>
      <w:r w:rsidRPr="00FC6B47">
        <w:rPr>
          <w:lang w:eastAsia="fr-FR" w:bidi="fr-FR"/>
        </w:rPr>
        <w:t>— Cet après-midi, on va parler un peu de 1946. Vous aviez alors 20 ans et vous étiez un des acteurs principaux des événements de 1946. Pourriez-vous nous parler des racines de 1946, de ses origines et des grands remous qui ont agité la société haïtienne à cette époque</w:t>
      </w:r>
      <w:r w:rsidRPr="00FC6B47">
        <w:t> ?</w:t>
      </w:r>
    </w:p>
    <w:p w14:paraId="2FDC5950" w14:textId="77777777" w:rsidR="000E41F3" w:rsidRPr="00FC6B47" w:rsidRDefault="000E41F3" w:rsidP="000E41F3">
      <w:pPr>
        <w:spacing w:before="120" w:after="120"/>
        <w:jc w:val="both"/>
      </w:pPr>
      <w:r w:rsidRPr="00FC6B47">
        <w:t xml:space="preserve">R.D. </w:t>
      </w:r>
      <w:r w:rsidRPr="00FC6B47">
        <w:rPr>
          <w:lang w:eastAsia="fr-FR" w:bidi="fr-FR"/>
        </w:rPr>
        <w:t>— Il faudrait distinguer plusieurs aspects</w:t>
      </w:r>
      <w:r w:rsidRPr="00FC6B47">
        <w:t> :</w:t>
      </w:r>
      <w:r w:rsidRPr="00FC6B47">
        <w:rPr>
          <w:lang w:eastAsia="fr-FR" w:bidi="fr-FR"/>
        </w:rPr>
        <w:t xml:space="preserve"> les origines éc</w:t>
      </w:r>
      <w:r w:rsidRPr="00FC6B47">
        <w:rPr>
          <w:lang w:eastAsia="fr-FR" w:bidi="fr-FR"/>
        </w:rPr>
        <w:t>o</w:t>
      </w:r>
      <w:r w:rsidRPr="00FC6B47">
        <w:rPr>
          <w:lang w:eastAsia="fr-FR" w:bidi="fr-FR"/>
        </w:rPr>
        <w:t>nomiques du mouvement de 1946, les origines sociales et intellectue</w:t>
      </w:r>
      <w:r w:rsidRPr="00FC6B47">
        <w:rPr>
          <w:lang w:eastAsia="fr-FR" w:bidi="fr-FR"/>
        </w:rPr>
        <w:t>l</w:t>
      </w:r>
      <w:r w:rsidRPr="00FC6B47">
        <w:rPr>
          <w:lang w:eastAsia="fr-FR" w:bidi="fr-FR"/>
        </w:rPr>
        <w:t>les du mouvement de 1946. Voyons les origines économiques</w:t>
      </w:r>
      <w:r w:rsidRPr="00FC6B47">
        <w:t> :</w:t>
      </w:r>
      <w:r w:rsidRPr="00FC6B47">
        <w:rPr>
          <w:lang w:eastAsia="fr-FR" w:bidi="fr-FR"/>
        </w:rPr>
        <w:t xml:space="preserve"> très peu de travaux ont été consacrés à cet aspect de la question</w:t>
      </w:r>
      <w:r w:rsidRPr="00FC6B47">
        <w:t> ;</w:t>
      </w:r>
      <w:r w:rsidRPr="00FC6B47">
        <w:rPr>
          <w:lang w:eastAsia="fr-FR" w:bidi="fr-FR"/>
        </w:rPr>
        <w:t xml:space="preserve"> je connais juste un travail, d’ailleurs excellent, réalisé par Tinois, (l’un des pseudonymes de Gérald Brisson), vous le connaissez sans doute aussi, sous le titre de </w:t>
      </w:r>
      <w:r w:rsidRPr="00FC6B47">
        <w:t xml:space="preserve">« Les fondements économiques de la situation révolutionnaire 1945- 46 ». </w:t>
      </w:r>
      <w:r w:rsidRPr="00FC6B47">
        <w:rPr>
          <w:lang w:eastAsia="fr-FR" w:bidi="fr-FR"/>
        </w:rPr>
        <w:t>C’est un essai assez bref, mais il montre bien quelles étaient les préoccupations économiques des masses ha</w:t>
      </w:r>
      <w:r w:rsidRPr="00FC6B47">
        <w:rPr>
          <w:lang w:eastAsia="fr-FR" w:bidi="fr-FR"/>
        </w:rPr>
        <w:t>ï</w:t>
      </w:r>
      <w:r w:rsidRPr="00FC6B47">
        <w:rPr>
          <w:lang w:eastAsia="fr-FR" w:bidi="fr-FR"/>
        </w:rPr>
        <w:t>tiennes et des diverses couches de la population, à ce moment-là.</w:t>
      </w:r>
    </w:p>
    <w:p w14:paraId="335B0BE9" w14:textId="77777777" w:rsidR="000E41F3" w:rsidRPr="00FC6B47" w:rsidRDefault="000E41F3" w:rsidP="000E41F3">
      <w:pPr>
        <w:spacing w:before="120" w:after="120"/>
        <w:jc w:val="both"/>
      </w:pPr>
      <w:r w:rsidRPr="00FC6B47">
        <w:rPr>
          <w:lang w:eastAsia="fr-FR" w:bidi="fr-FR"/>
        </w:rPr>
        <w:t>Il faut placer le mouvement de 1946 dans le contexte général de la deuxième guerre mondiale. Ses origines économiques coïncident ju</w:t>
      </w:r>
      <w:r w:rsidRPr="00FC6B47">
        <w:rPr>
          <w:lang w:eastAsia="fr-FR" w:bidi="fr-FR"/>
        </w:rPr>
        <w:t>s</w:t>
      </w:r>
      <w:r w:rsidRPr="00FC6B47">
        <w:rPr>
          <w:lang w:eastAsia="fr-FR" w:bidi="fr-FR"/>
        </w:rPr>
        <w:t>tement avec l’entrée en guerre d’Haïti. Haïti avait</w:t>
      </w:r>
      <w:r>
        <w:rPr>
          <w:lang w:eastAsia="fr-FR" w:bidi="fr-FR"/>
        </w:rPr>
        <w:t xml:space="preserve"> </w:t>
      </w:r>
      <w:r w:rsidRPr="00FC6B47">
        <w:rPr>
          <w:lang w:eastAsia="fr-FR" w:bidi="fr-FR"/>
        </w:rPr>
        <w:t>[58]</w:t>
      </w:r>
      <w:r>
        <w:rPr>
          <w:lang w:eastAsia="fr-FR" w:bidi="fr-FR"/>
        </w:rPr>
        <w:t xml:space="preserve"> </w:t>
      </w:r>
      <w:r w:rsidRPr="00FC6B47">
        <w:rPr>
          <w:lang w:eastAsia="fr-FR" w:bidi="fr-FR"/>
        </w:rPr>
        <w:t>déclaré la gue</w:t>
      </w:r>
      <w:r w:rsidRPr="00FC6B47">
        <w:rPr>
          <w:lang w:eastAsia="fr-FR" w:bidi="fr-FR"/>
        </w:rPr>
        <w:t>r</w:t>
      </w:r>
      <w:r w:rsidRPr="00FC6B47">
        <w:rPr>
          <w:lang w:eastAsia="fr-FR" w:bidi="fr-FR"/>
        </w:rPr>
        <w:t>re aussi bien à l’Allemagne qu’au Japon (à l’empire nippon, comme disait Élie Lescot dans ses discours). Lesc</w:t>
      </w:r>
      <w:r w:rsidRPr="00FC6B47">
        <w:t xml:space="preserve">ot ne </w:t>
      </w:r>
      <w:r w:rsidRPr="00FC6B47">
        <w:rPr>
          <w:lang w:eastAsia="fr-FR" w:bidi="fr-FR"/>
        </w:rPr>
        <w:t>ma</w:t>
      </w:r>
      <w:r w:rsidRPr="00FC6B47">
        <w:rPr>
          <w:lang w:eastAsia="fr-FR" w:bidi="fr-FR"/>
        </w:rPr>
        <w:t>n</w:t>
      </w:r>
      <w:r w:rsidRPr="00FC6B47">
        <w:rPr>
          <w:lang w:eastAsia="fr-FR" w:bidi="fr-FR"/>
        </w:rPr>
        <w:t xml:space="preserve">quait jamais une occasion pour déclarer que la politique d’Haïti était </w:t>
      </w:r>
      <w:r w:rsidRPr="00FC6B47">
        <w:t>« </w:t>
      </w:r>
      <w:r w:rsidRPr="00FC6B47">
        <w:rPr>
          <w:lang w:eastAsia="fr-FR" w:bidi="fr-FR"/>
        </w:rPr>
        <w:t>le reflet fidèle de la politique extérieure des États-Unis d’Amérique du Nord</w:t>
      </w:r>
      <w:r w:rsidRPr="00FC6B47">
        <w:t> »</w:t>
      </w:r>
      <w:r w:rsidRPr="00FC6B47">
        <w:rPr>
          <w:lang w:eastAsia="fr-FR" w:bidi="fr-FR"/>
        </w:rPr>
        <w:t>, c’est-à-dire de l’impérialisme américain. Lescot s’était empressé de décl</w:t>
      </w:r>
      <w:r w:rsidRPr="00FC6B47">
        <w:rPr>
          <w:lang w:eastAsia="fr-FR" w:bidi="fr-FR"/>
        </w:rPr>
        <w:t>a</w:t>
      </w:r>
      <w:r w:rsidRPr="00FC6B47">
        <w:rPr>
          <w:lang w:eastAsia="fr-FR" w:bidi="fr-FR"/>
        </w:rPr>
        <w:t xml:space="preserve">rer zone stratégique, (alors qu’il n’y avait aucune sorte d’opérations militaires dans les Caraïbes), le territoire haïtien, afin de </w:t>
      </w:r>
      <w:r w:rsidRPr="00FC6B47">
        <w:rPr>
          <w:lang w:eastAsia="fr-FR" w:bidi="fr-FR"/>
        </w:rPr>
        <w:lastRenderedPageBreak/>
        <w:t>pouvoir e</w:t>
      </w:r>
      <w:r w:rsidRPr="00FC6B47">
        <w:rPr>
          <w:lang w:eastAsia="fr-FR" w:bidi="fr-FR"/>
        </w:rPr>
        <w:t>x</w:t>
      </w:r>
      <w:r w:rsidRPr="00FC6B47">
        <w:rPr>
          <w:lang w:eastAsia="fr-FR" w:bidi="fr-FR"/>
        </w:rPr>
        <w:t>proprier des milliers d’hectares cultivables qui appartenaient à de p</w:t>
      </w:r>
      <w:r w:rsidRPr="00FC6B47">
        <w:rPr>
          <w:lang w:eastAsia="fr-FR" w:bidi="fr-FR"/>
        </w:rPr>
        <w:t>e</w:t>
      </w:r>
      <w:r w:rsidRPr="00FC6B47">
        <w:rPr>
          <w:lang w:eastAsia="fr-FR" w:bidi="fr-FR"/>
        </w:rPr>
        <w:t>tits paysans. C’est comme ça que Lescot s’y est pris pour voler leurs terres à des paysans des régions de Bagneux, du Cap, des Gonaïves, de Saint-Marc, et de la presqu’île du Sud. Il fit venir une compagnie nord-américaine qui se rendit tristement célèbre en Haïti</w:t>
      </w:r>
      <w:r w:rsidRPr="00FC6B47">
        <w:t> :</w:t>
      </w:r>
      <w:r w:rsidRPr="00FC6B47">
        <w:rPr>
          <w:lang w:eastAsia="fr-FR" w:bidi="fr-FR"/>
        </w:rPr>
        <w:t xml:space="preserve"> la SHADA, c’est-à-dire </w:t>
      </w:r>
      <w:r w:rsidRPr="00FC6B47">
        <w:t xml:space="preserve">Société haïtiano-américaine d’exploitation agricole. </w:t>
      </w:r>
      <w:r w:rsidRPr="00FC6B47">
        <w:rPr>
          <w:lang w:eastAsia="fr-FR" w:bidi="fr-FR"/>
        </w:rPr>
        <w:t>Cette compagnie devait cultiver une sorte d’hévéa qui portait le nom barb</w:t>
      </w:r>
      <w:r w:rsidRPr="00FC6B47">
        <w:rPr>
          <w:lang w:eastAsia="fr-FR" w:bidi="fr-FR"/>
        </w:rPr>
        <w:t>a</w:t>
      </w:r>
      <w:r w:rsidRPr="00FC6B47">
        <w:rPr>
          <w:lang w:eastAsia="fr-FR" w:bidi="fr-FR"/>
        </w:rPr>
        <w:t xml:space="preserve">re de </w:t>
      </w:r>
      <w:r w:rsidRPr="00FC6B47">
        <w:t xml:space="preserve">crystoptegia glandiflora, </w:t>
      </w:r>
      <w:r w:rsidRPr="00FC6B47">
        <w:rPr>
          <w:lang w:eastAsia="fr-FR" w:bidi="fr-FR"/>
        </w:rPr>
        <w:t>cons</w:t>
      </w:r>
      <w:r w:rsidRPr="00FC6B47">
        <w:rPr>
          <w:lang w:eastAsia="fr-FR" w:bidi="fr-FR"/>
        </w:rPr>
        <w:t>i</w:t>
      </w:r>
      <w:r w:rsidRPr="00FC6B47">
        <w:rPr>
          <w:lang w:eastAsia="fr-FR" w:bidi="fr-FR"/>
        </w:rPr>
        <w:t xml:space="preserve">dérée comme </w:t>
      </w:r>
      <w:r w:rsidRPr="00FC6B47">
        <w:t>« </w:t>
      </w:r>
      <w:r w:rsidRPr="00FC6B47">
        <w:rPr>
          <w:lang w:eastAsia="fr-FR" w:bidi="fr-FR"/>
        </w:rPr>
        <w:t>fibre stratégique</w:t>
      </w:r>
      <w:r w:rsidRPr="00FC6B47">
        <w:t> »</w:t>
      </w:r>
      <w:r w:rsidRPr="00FC6B47">
        <w:rPr>
          <w:lang w:eastAsia="fr-FR" w:bidi="fr-FR"/>
        </w:rPr>
        <w:t>, parce qu’elle servait à faire des cordes pour la marine yankee. Le ho</w:t>
      </w:r>
      <w:r w:rsidRPr="00FC6B47">
        <w:rPr>
          <w:lang w:eastAsia="fr-FR" w:bidi="fr-FR"/>
        </w:rPr>
        <w:t>n</w:t>
      </w:r>
      <w:r w:rsidRPr="00FC6B47">
        <w:rPr>
          <w:lang w:eastAsia="fr-FR" w:bidi="fr-FR"/>
        </w:rPr>
        <w:t>teux contrat avec la SHADA prévoyait aussi l’exploitation des forêts de pins du pays. Des milliers de pins du Morne-des-Commissaires furent abattus. Par ailleurs la SHADA accula à la famine les paysans en substituant le sisal à leurs cultures vivrières traditionnelles.</w:t>
      </w:r>
    </w:p>
    <w:p w14:paraId="46E4A5D0" w14:textId="77777777" w:rsidR="000E41F3" w:rsidRPr="00FC6B47" w:rsidRDefault="000E41F3" w:rsidP="000E41F3">
      <w:pPr>
        <w:spacing w:before="120" w:after="120"/>
        <w:jc w:val="both"/>
      </w:pPr>
      <w:r w:rsidRPr="00FC6B47">
        <w:t xml:space="preserve">C.P. </w:t>
      </w:r>
      <w:r w:rsidRPr="00FC6B47">
        <w:rPr>
          <w:lang w:eastAsia="fr-FR" w:bidi="fr-FR"/>
        </w:rPr>
        <w:t xml:space="preserve">— Le sisal, c’est ce qu’on appelle couramment la </w:t>
      </w:r>
      <w:r w:rsidRPr="00FC6B47">
        <w:t>« </w:t>
      </w:r>
      <w:r w:rsidRPr="00FC6B47">
        <w:rPr>
          <w:lang w:eastAsia="fr-FR" w:bidi="fr-FR"/>
        </w:rPr>
        <w:t>pite</w:t>
      </w:r>
      <w:r w:rsidRPr="00FC6B47">
        <w:t> » ?</w:t>
      </w:r>
    </w:p>
    <w:p w14:paraId="4CB9F0EE" w14:textId="77777777" w:rsidR="000E41F3" w:rsidRPr="00FC6B47" w:rsidRDefault="000E41F3" w:rsidP="000E41F3">
      <w:pPr>
        <w:spacing w:before="120" w:after="120"/>
        <w:jc w:val="both"/>
      </w:pPr>
      <w:r w:rsidRPr="00FC6B47">
        <w:t xml:space="preserve">R.D. </w:t>
      </w:r>
      <w:r w:rsidRPr="00FC6B47">
        <w:rPr>
          <w:lang w:eastAsia="fr-FR" w:bidi="fr-FR"/>
        </w:rPr>
        <w:t xml:space="preserve">— Oui, c’est ça. Pour financer les exploitations de </w:t>
      </w:r>
      <w:r w:rsidRPr="00FC6B47">
        <w:t>« </w:t>
      </w:r>
      <w:r w:rsidRPr="00FC6B47">
        <w:rPr>
          <w:lang w:eastAsia="fr-FR" w:bidi="fr-FR"/>
        </w:rPr>
        <w:t>pite</w:t>
      </w:r>
      <w:r w:rsidRPr="00FC6B47">
        <w:t> »</w:t>
      </w:r>
      <w:r w:rsidRPr="00FC6B47">
        <w:rPr>
          <w:lang w:eastAsia="fr-FR" w:bidi="fr-FR"/>
        </w:rPr>
        <w:t xml:space="preserve">, Lescot obtint d’une banque américaine, </w:t>
      </w:r>
      <w:r w:rsidRPr="00FC6B47">
        <w:t>« </w:t>
      </w:r>
      <w:r w:rsidRPr="00FC6B47">
        <w:rPr>
          <w:lang w:eastAsia="fr-FR" w:bidi="fr-FR"/>
        </w:rPr>
        <w:t>l’Export-Import Bank</w:t>
      </w:r>
      <w:r w:rsidRPr="00FC6B47">
        <w:t> »</w:t>
      </w:r>
      <w:r w:rsidRPr="00FC6B47">
        <w:rPr>
          <w:lang w:eastAsia="fr-FR" w:bidi="fr-FR"/>
        </w:rPr>
        <w:t xml:space="preserve">, un crédit de cinq millions de dollars, augmentant ainsi la dette extérieure d’Haïti. C’était, en fait, une vaste conspiration contre la paysannerie pauvre d’Haïti, une occasion pour les gros fonctionnaires du régime de recevoir des </w:t>
      </w:r>
      <w:r w:rsidRPr="00FC6B47">
        <w:t>« </w:t>
      </w:r>
      <w:r w:rsidRPr="00FC6B47">
        <w:rPr>
          <w:lang w:eastAsia="fr-FR" w:bidi="fr-FR"/>
        </w:rPr>
        <w:t>backshish</w:t>
      </w:r>
      <w:r w:rsidRPr="00FC6B47">
        <w:t> »</w:t>
      </w:r>
      <w:r w:rsidRPr="00FC6B47">
        <w:rPr>
          <w:lang w:eastAsia="fr-FR" w:bidi="fr-FR"/>
        </w:rPr>
        <w:t xml:space="preserve"> de la SHADA. Avec la SHADA, Lescot montrait à quel point il était disposé à inféoder plus encore notre pays à l’impérialisme américain, à abandonner tout attribut de souveraineté nationale en politique extérieure, à ouvrir complètement Haïti à la p</w:t>
      </w:r>
      <w:r w:rsidRPr="00FC6B47">
        <w:rPr>
          <w:lang w:eastAsia="fr-FR" w:bidi="fr-FR"/>
        </w:rPr>
        <w:t>é</w:t>
      </w:r>
      <w:r w:rsidRPr="00FC6B47">
        <w:rPr>
          <w:lang w:eastAsia="fr-FR" w:bidi="fr-FR"/>
        </w:rPr>
        <w:t xml:space="preserve">nétration déjà avancée des États-Unis dans nos affaires, pour réduire notre patrie à l’état de néocolonie directe des U.S.A. Lescot fit aussi des concessions à la compagnie </w:t>
      </w:r>
      <w:r w:rsidRPr="00FC6B47">
        <w:t xml:space="preserve">J.G. White </w:t>
      </w:r>
      <w:r w:rsidRPr="00FC6B47">
        <w:rPr>
          <w:lang w:eastAsia="fr-FR" w:bidi="fr-FR"/>
        </w:rPr>
        <w:t xml:space="preserve">que le président Sténio Vincent avait invitée à construire des routes et quelques ponts. La </w:t>
      </w:r>
      <w:r w:rsidRPr="00FC6B47">
        <w:t xml:space="preserve">Standard Fruit Cie </w:t>
      </w:r>
      <w:r w:rsidRPr="00FC6B47">
        <w:rPr>
          <w:lang w:eastAsia="fr-FR" w:bidi="fr-FR"/>
        </w:rPr>
        <w:t>étendit également ses griffes sur Haïti. Lescot pr</w:t>
      </w:r>
      <w:r w:rsidRPr="00FC6B47">
        <w:rPr>
          <w:lang w:eastAsia="fr-FR" w:bidi="fr-FR"/>
        </w:rPr>
        <w:t>o</w:t>
      </w:r>
      <w:r w:rsidRPr="00FC6B47">
        <w:rPr>
          <w:lang w:eastAsia="fr-FR" w:bidi="fr-FR"/>
        </w:rPr>
        <w:t xml:space="preserve">fita des pénuries dues à l’état de guerre, pour alimenter le marcher </w:t>
      </w:r>
      <w:r>
        <w:rPr>
          <w:lang w:eastAsia="fr-FR" w:bidi="fr-FR"/>
        </w:rPr>
        <w:t>noir, en</w:t>
      </w:r>
      <w:r w:rsidRPr="00FC6B47">
        <w:rPr>
          <w:lang w:eastAsia="fr-FR" w:bidi="fr-FR"/>
        </w:rPr>
        <w:t xml:space="preserve"> complicité avec les grands suppôts du régime, les Gontran Rouzier, Louis Marchand, et les autres affairistes sans scrupules qui pi</w:t>
      </w:r>
      <w:r w:rsidRPr="00FC6B47">
        <w:rPr>
          <w:lang w:eastAsia="fr-FR" w:bidi="fr-FR"/>
        </w:rPr>
        <w:t>l</w:t>
      </w:r>
      <w:r w:rsidRPr="00FC6B47">
        <w:rPr>
          <w:lang w:eastAsia="fr-FR" w:bidi="fr-FR"/>
        </w:rPr>
        <w:t>laient le pays. Avec Lescot, ça se passait aussi en famille</w:t>
      </w:r>
      <w:r w:rsidRPr="00FC6B47">
        <w:t> :</w:t>
      </w:r>
      <w:r w:rsidRPr="00FC6B47">
        <w:rPr>
          <w:lang w:eastAsia="fr-FR" w:bidi="fr-FR"/>
        </w:rPr>
        <w:t xml:space="preserve"> le fils aîné de Le</w:t>
      </w:r>
      <w:r w:rsidRPr="00FC6B47">
        <w:rPr>
          <w:lang w:eastAsia="fr-FR" w:bidi="fr-FR"/>
        </w:rPr>
        <w:t>s</w:t>
      </w:r>
      <w:r w:rsidRPr="00FC6B47">
        <w:rPr>
          <w:lang w:eastAsia="fr-FR" w:bidi="fr-FR"/>
        </w:rPr>
        <w:t>cot, Gérard, était ministre des Affaires Étrangères, un autre fils, R</w:t>
      </w:r>
      <w:r w:rsidRPr="00FC6B47">
        <w:rPr>
          <w:lang w:eastAsia="fr-FR" w:bidi="fr-FR"/>
        </w:rPr>
        <w:t>o</w:t>
      </w:r>
      <w:r w:rsidRPr="00FC6B47">
        <w:rPr>
          <w:lang w:eastAsia="fr-FR" w:bidi="fr-FR"/>
        </w:rPr>
        <w:t>ger, était</w:t>
      </w:r>
      <w:r>
        <w:rPr>
          <w:lang w:eastAsia="fr-FR" w:bidi="fr-FR"/>
        </w:rPr>
        <w:t xml:space="preserve"> </w:t>
      </w:r>
      <w:r w:rsidRPr="00FC6B47">
        <w:rPr>
          <w:lang w:eastAsia="fr-FR" w:bidi="fr-FR"/>
        </w:rPr>
        <w:t>[59]</w:t>
      </w:r>
      <w:r>
        <w:rPr>
          <w:lang w:eastAsia="fr-FR" w:bidi="fr-FR"/>
        </w:rPr>
        <w:t xml:space="preserve"> </w:t>
      </w:r>
      <w:r w:rsidRPr="00FC6B47">
        <w:rPr>
          <w:lang w:eastAsia="fr-FR" w:bidi="fr-FR"/>
        </w:rPr>
        <w:t xml:space="preserve">un haut gradé de l’Armée, tandis qu’un troisième fils, Henri, si je ne me trompe, était associé à un homme d’affaires d’origine anglaise ou jamaïcaine, un certain Brandt, un écumeur des Caraïbes que notre journal </w:t>
      </w:r>
      <w:r w:rsidRPr="00FC6B47">
        <w:t xml:space="preserve">La Ruche </w:t>
      </w:r>
      <w:r w:rsidRPr="00FC6B47">
        <w:rPr>
          <w:lang w:eastAsia="fr-FR" w:bidi="fr-FR"/>
        </w:rPr>
        <w:t xml:space="preserve">allait maltraiter beaucoup. La </w:t>
      </w:r>
      <w:r w:rsidRPr="00FC6B47">
        <w:rPr>
          <w:lang w:eastAsia="fr-FR" w:bidi="fr-FR"/>
        </w:rPr>
        <w:lastRenderedPageBreak/>
        <w:t>bande à Lescot, à la faveur du conflit mondial, faisait tout pour acc</w:t>
      </w:r>
      <w:r w:rsidRPr="00FC6B47">
        <w:rPr>
          <w:lang w:eastAsia="fr-FR" w:bidi="fr-FR"/>
        </w:rPr>
        <w:t>a</w:t>
      </w:r>
      <w:r w:rsidRPr="00FC6B47">
        <w:rPr>
          <w:lang w:eastAsia="fr-FR" w:bidi="fr-FR"/>
        </w:rPr>
        <w:t>parer les divers secteurs de l’économie haïtienne, le marché noir a</w:t>
      </w:r>
      <w:r w:rsidRPr="00FC6B47">
        <w:rPr>
          <w:lang w:eastAsia="fr-FR" w:bidi="fr-FR"/>
        </w:rPr>
        <w:t>i</w:t>
      </w:r>
      <w:r w:rsidRPr="00FC6B47">
        <w:rPr>
          <w:lang w:eastAsia="fr-FR" w:bidi="fr-FR"/>
        </w:rPr>
        <w:t>dant. Ces accapar</w:t>
      </w:r>
      <w:r w:rsidRPr="00FC6B47">
        <w:rPr>
          <w:lang w:eastAsia="fr-FR" w:bidi="fr-FR"/>
        </w:rPr>
        <w:t>e</w:t>
      </w:r>
      <w:r w:rsidRPr="00FC6B47">
        <w:rPr>
          <w:lang w:eastAsia="fr-FR" w:bidi="fr-FR"/>
        </w:rPr>
        <w:t>ments provoquèrent des pénuries de riz, de matières grasses, de farine, de savon, et d’autres denrées de grande consomm</w:t>
      </w:r>
      <w:r w:rsidRPr="00FC6B47">
        <w:rPr>
          <w:lang w:eastAsia="fr-FR" w:bidi="fr-FR"/>
        </w:rPr>
        <w:t>a</w:t>
      </w:r>
      <w:r w:rsidRPr="00FC6B47">
        <w:rPr>
          <w:lang w:eastAsia="fr-FR" w:bidi="fr-FR"/>
        </w:rPr>
        <w:t>tion. Ce sont là, grosso modo, les aspects principaux de la crise éc</w:t>
      </w:r>
      <w:r w:rsidRPr="00FC6B47">
        <w:rPr>
          <w:lang w:eastAsia="fr-FR" w:bidi="fr-FR"/>
        </w:rPr>
        <w:t>o</w:t>
      </w:r>
      <w:r w:rsidRPr="00FC6B47">
        <w:rPr>
          <w:lang w:eastAsia="fr-FR" w:bidi="fr-FR"/>
        </w:rPr>
        <w:t>nomique qui pr</w:t>
      </w:r>
      <w:r w:rsidRPr="00FC6B47">
        <w:rPr>
          <w:lang w:eastAsia="fr-FR" w:bidi="fr-FR"/>
        </w:rPr>
        <w:t>é</w:t>
      </w:r>
      <w:r w:rsidRPr="00FC6B47">
        <w:rPr>
          <w:lang w:eastAsia="fr-FR" w:bidi="fr-FR"/>
        </w:rPr>
        <w:t>céda le mouvement de 1946. Les faits sont là</w:t>
      </w:r>
      <w:r w:rsidRPr="00FC6B47">
        <w:t> ;</w:t>
      </w:r>
      <w:r w:rsidRPr="00FC6B47">
        <w:rPr>
          <w:lang w:eastAsia="fr-FR" w:bidi="fr-FR"/>
        </w:rPr>
        <w:t xml:space="preserve"> c’est-à-dire l’abandon éhonté des intérêts du pays, particulièrement ceux de la paysannerie au profit de l’impérialisme américain</w:t>
      </w:r>
      <w:r w:rsidRPr="00FC6B47">
        <w:t> ;</w:t>
      </w:r>
      <w:r w:rsidRPr="00FC6B47">
        <w:rPr>
          <w:lang w:eastAsia="fr-FR" w:bidi="fr-FR"/>
        </w:rPr>
        <w:t xml:space="preserve"> le marché noir qui enrichissait la famille Lescot et les proches du tyran, et l’accaparement des biens ennemis. Il y avait des établissements co</w:t>
      </w:r>
      <w:r w:rsidRPr="00FC6B47">
        <w:rPr>
          <w:lang w:eastAsia="fr-FR" w:bidi="fr-FR"/>
        </w:rPr>
        <w:t>m</w:t>
      </w:r>
      <w:r w:rsidRPr="00FC6B47">
        <w:rPr>
          <w:lang w:eastAsia="fr-FR" w:bidi="fr-FR"/>
        </w:rPr>
        <w:t>merciaux allemands en Ha</w:t>
      </w:r>
      <w:r w:rsidRPr="00FC6B47">
        <w:rPr>
          <w:lang w:eastAsia="fr-FR" w:bidi="fr-FR"/>
        </w:rPr>
        <w:t>ï</w:t>
      </w:r>
      <w:r w:rsidRPr="00FC6B47">
        <w:rPr>
          <w:lang w:eastAsia="fr-FR" w:bidi="fr-FR"/>
        </w:rPr>
        <w:t>ti. Lescot profita de la guerre avec Hitler pour enfermer ses ressorti</w:t>
      </w:r>
      <w:r w:rsidRPr="00FC6B47">
        <w:rPr>
          <w:lang w:eastAsia="fr-FR" w:bidi="fr-FR"/>
        </w:rPr>
        <w:t>s</w:t>
      </w:r>
      <w:r w:rsidRPr="00FC6B47">
        <w:rPr>
          <w:lang w:eastAsia="fr-FR" w:bidi="fr-FR"/>
        </w:rPr>
        <w:t xml:space="preserve">sants au Fort National. Il fit écrouer même des Allemands qui étaient hostiles au nazisme, afin de pouvoir mettre la main sur leurs biens. Ces biens étaient ensuite répartis entre les membres du gouvernement. Ce fait créa un malaise au sein de l’oligarchie dominante haïtienne. Ce que l’on appelle </w:t>
      </w:r>
      <w:r w:rsidRPr="00FC6B47">
        <w:t xml:space="preserve">l’élite, </w:t>
      </w:r>
      <w:r w:rsidRPr="00FC6B47">
        <w:rPr>
          <w:lang w:eastAsia="fr-FR" w:bidi="fr-FR"/>
        </w:rPr>
        <w:t xml:space="preserve">en Haïti, les </w:t>
      </w:r>
      <w:r w:rsidRPr="00FC6B47">
        <w:t xml:space="preserve">grandes familles </w:t>
      </w:r>
      <w:r w:rsidRPr="00FC6B47">
        <w:rPr>
          <w:lang w:eastAsia="fr-FR" w:bidi="fr-FR"/>
        </w:rPr>
        <w:t>traditionnelles, étaient choquées par la vulgarité de l’arrivisme économique de Lescot, tandis que les petits comme</w:t>
      </w:r>
      <w:r w:rsidRPr="00FC6B47">
        <w:rPr>
          <w:lang w:eastAsia="fr-FR" w:bidi="fr-FR"/>
        </w:rPr>
        <w:t>r</w:t>
      </w:r>
      <w:r w:rsidRPr="00FC6B47">
        <w:rPr>
          <w:lang w:eastAsia="fr-FR" w:bidi="fr-FR"/>
        </w:rPr>
        <w:t>çants, les plus lésés, principales victimes du marché noir, se jetaient dans l’opposition. Lescot créa des contr</w:t>
      </w:r>
      <w:r w:rsidRPr="00FC6B47">
        <w:rPr>
          <w:lang w:eastAsia="fr-FR" w:bidi="fr-FR"/>
        </w:rPr>
        <w:t>a</w:t>
      </w:r>
      <w:r w:rsidRPr="00FC6B47">
        <w:rPr>
          <w:lang w:eastAsia="fr-FR" w:bidi="fr-FR"/>
        </w:rPr>
        <w:t xml:space="preserve">dictions nouvelles dans les rangs de l’oligarchie. C’est pourquoi, dès 1942-43, il se forma une opposition </w:t>
      </w:r>
      <w:r w:rsidRPr="00FC6B47">
        <w:t xml:space="preserve">bourgeoise </w:t>
      </w:r>
      <w:r w:rsidRPr="00FC6B47">
        <w:rPr>
          <w:lang w:eastAsia="fr-FR" w:bidi="fr-FR"/>
        </w:rPr>
        <w:t>bien articulée à la p</w:t>
      </w:r>
      <w:r w:rsidRPr="00FC6B47">
        <w:rPr>
          <w:lang w:eastAsia="fr-FR" w:bidi="fr-FR"/>
        </w:rPr>
        <w:t>o</w:t>
      </w:r>
      <w:r w:rsidRPr="00FC6B47">
        <w:rPr>
          <w:lang w:eastAsia="fr-FR" w:bidi="fr-FR"/>
        </w:rPr>
        <w:t>litique de Lescot. Les plus mécontents étaient les petits paysans. Bien que la paysannerie n’ait pas pris une part active aux événements de 1946, il faut tenir compte de son mécontentement généralisé de ces années-là. Cela montre, par ailleurs, à quel point on aurait pu faire déboucher le mouvement pop</w:t>
      </w:r>
      <w:r w:rsidRPr="00FC6B47">
        <w:rPr>
          <w:lang w:eastAsia="fr-FR" w:bidi="fr-FR"/>
        </w:rPr>
        <w:t>u</w:t>
      </w:r>
      <w:r w:rsidRPr="00FC6B47">
        <w:rPr>
          <w:lang w:eastAsia="fr-FR" w:bidi="fr-FR"/>
        </w:rPr>
        <w:t xml:space="preserve">laire de 46 sur une </w:t>
      </w:r>
      <w:r w:rsidRPr="00FC6B47">
        <w:t xml:space="preserve">révolution, </w:t>
      </w:r>
      <w:r w:rsidRPr="00FC6B47">
        <w:rPr>
          <w:lang w:eastAsia="fr-FR" w:bidi="fr-FR"/>
        </w:rPr>
        <w:t>s’il y avait eu sur la scène d’alors, un Parti révolutionnaire capable de lier les r</w:t>
      </w:r>
      <w:r w:rsidRPr="00FC6B47">
        <w:rPr>
          <w:lang w:eastAsia="fr-FR" w:bidi="fr-FR"/>
        </w:rPr>
        <w:t>e</w:t>
      </w:r>
      <w:r w:rsidRPr="00FC6B47">
        <w:rPr>
          <w:lang w:eastAsia="fr-FR" w:bidi="fr-FR"/>
        </w:rPr>
        <w:t>vendications paysannes, les revendications des travailleurs urbains à celles des petits comme</w:t>
      </w:r>
      <w:r w:rsidRPr="00FC6B47">
        <w:rPr>
          <w:lang w:eastAsia="fr-FR" w:bidi="fr-FR"/>
        </w:rPr>
        <w:t>r</w:t>
      </w:r>
      <w:r w:rsidRPr="00FC6B47">
        <w:rPr>
          <w:lang w:eastAsia="fr-FR" w:bidi="fr-FR"/>
        </w:rPr>
        <w:t>çants, des intellectuels, des étudiants, et des membres de la bourgeo</w:t>
      </w:r>
      <w:r w:rsidRPr="00FC6B47">
        <w:rPr>
          <w:lang w:eastAsia="fr-FR" w:bidi="fr-FR"/>
        </w:rPr>
        <w:t>i</w:t>
      </w:r>
      <w:r w:rsidRPr="00FC6B47">
        <w:rPr>
          <w:lang w:eastAsia="fr-FR" w:bidi="fr-FR"/>
        </w:rPr>
        <w:t>sie qui étaient opposés à Lescot. On a l’habitude de dire que le mo</w:t>
      </w:r>
      <w:r w:rsidRPr="00FC6B47">
        <w:rPr>
          <w:lang w:eastAsia="fr-FR" w:bidi="fr-FR"/>
        </w:rPr>
        <w:t>u</w:t>
      </w:r>
      <w:r w:rsidRPr="00FC6B47">
        <w:rPr>
          <w:lang w:eastAsia="fr-FR" w:bidi="fr-FR"/>
        </w:rPr>
        <w:t>vement de 46 é</w:t>
      </w:r>
      <w:r>
        <w:rPr>
          <w:lang w:eastAsia="fr-FR" w:bidi="fr-FR"/>
        </w:rPr>
        <w:t>tait seulement localisé à Port-</w:t>
      </w:r>
      <w:r w:rsidRPr="00FC6B47">
        <w:rPr>
          <w:lang w:eastAsia="fr-FR" w:bidi="fr-FR"/>
        </w:rPr>
        <w:t>au-Prince. Je ne suis pas d’accord. Le mouvement avait des ramifications en province, nota</w:t>
      </w:r>
      <w:r w:rsidRPr="00FC6B47">
        <w:rPr>
          <w:lang w:eastAsia="fr-FR" w:bidi="fr-FR"/>
        </w:rPr>
        <w:t>m</w:t>
      </w:r>
      <w:r w:rsidRPr="00FC6B47">
        <w:rPr>
          <w:lang w:eastAsia="fr-FR" w:bidi="fr-FR"/>
        </w:rPr>
        <w:t>ment aux Cayes, à Jacmel. Dans cette dernière petite ville, Jean-Jacques D. Ambroise avait organisé la gr</w:t>
      </w:r>
      <w:r w:rsidRPr="00FC6B47">
        <w:rPr>
          <w:lang w:eastAsia="fr-FR" w:bidi="fr-FR"/>
        </w:rPr>
        <w:t>è</w:t>
      </w:r>
      <w:r w:rsidRPr="00FC6B47">
        <w:rPr>
          <w:lang w:eastAsia="fr-FR" w:bidi="fr-FR"/>
        </w:rPr>
        <w:t>ve, le merveilleux Jean-Jacques, que Duvalier fit assassiner lâch</w:t>
      </w:r>
      <w:r w:rsidRPr="00FC6B47">
        <w:rPr>
          <w:lang w:eastAsia="fr-FR" w:bidi="fr-FR"/>
        </w:rPr>
        <w:t>e</w:t>
      </w:r>
      <w:r w:rsidRPr="00FC6B47">
        <w:rPr>
          <w:lang w:eastAsia="fr-FR" w:bidi="fr-FR"/>
        </w:rPr>
        <w:t>ment, était déjà très actif à Jacmel. De même</w:t>
      </w:r>
      <w:r>
        <w:rPr>
          <w:lang w:eastAsia="fr-FR" w:bidi="fr-FR"/>
        </w:rPr>
        <w:t xml:space="preserve"> </w:t>
      </w:r>
      <w:r w:rsidRPr="00FC6B47">
        <w:rPr>
          <w:lang w:eastAsia="fr-FR" w:bidi="fr-FR"/>
        </w:rPr>
        <w:t>[60]</w:t>
      </w:r>
      <w:r>
        <w:rPr>
          <w:lang w:eastAsia="fr-FR" w:bidi="fr-FR"/>
        </w:rPr>
        <w:t xml:space="preserve"> </w:t>
      </w:r>
      <w:r w:rsidRPr="00FC6B47">
        <w:rPr>
          <w:lang w:eastAsia="fr-FR" w:bidi="fr-FR"/>
        </w:rPr>
        <w:t xml:space="preserve">d’autres amis à nous, luttaient aux Gonaïves, à Saint-Marc, sous l’influence directe du journal </w:t>
      </w:r>
      <w:r w:rsidRPr="00FC6B47">
        <w:t xml:space="preserve">La Ruche. </w:t>
      </w:r>
      <w:r w:rsidRPr="00FC6B47">
        <w:rPr>
          <w:lang w:eastAsia="fr-FR" w:bidi="fr-FR"/>
        </w:rPr>
        <w:t xml:space="preserve">La seule ville plus ou moins importante du pays qui resta presqu’en dehors du </w:t>
      </w:r>
      <w:r w:rsidRPr="00FC6B47">
        <w:rPr>
          <w:lang w:eastAsia="fr-FR" w:bidi="fr-FR"/>
        </w:rPr>
        <w:lastRenderedPageBreak/>
        <w:t>mouvement, ce fut le Cap. Le Cap y fit une entrée quelque peu insol</w:t>
      </w:r>
      <w:r w:rsidRPr="00FC6B47">
        <w:rPr>
          <w:lang w:eastAsia="fr-FR" w:bidi="fr-FR"/>
        </w:rPr>
        <w:t>i</w:t>
      </w:r>
      <w:r w:rsidRPr="00FC6B47">
        <w:rPr>
          <w:lang w:eastAsia="fr-FR" w:bidi="fr-FR"/>
        </w:rPr>
        <w:t>te, bien plus tard, à l’époque des élections, pour des raisons régionali</w:t>
      </w:r>
      <w:r w:rsidRPr="00FC6B47">
        <w:rPr>
          <w:lang w:eastAsia="fr-FR" w:bidi="fr-FR"/>
        </w:rPr>
        <w:t>s</w:t>
      </w:r>
      <w:r w:rsidRPr="00FC6B47">
        <w:rPr>
          <w:lang w:eastAsia="fr-FR" w:bidi="fr-FR"/>
        </w:rPr>
        <w:t>tes que nous analyserons plus loin. J’ai parlé des origines conjonct</w:t>
      </w:r>
      <w:r w:rsidRPr="00FC6B47">
        <w:rPr>
          <w:lang w:eastAsia="fr-FR" w:bidi="fr-FR"/>
        </w:rPr>
        <w:t>u</w:t>
      </w:r>
      <w:r w:rsidRPr="00FC6B47">
        <w:rPr>
          <w:lang w:eastAsia="fr-FR" w:bidi="fr-FR"/>
        </w:rPr>
        <w:t>relles du mouv</w:t>
      </w:r>
      <w:r w:rsidRPr="00FC6B47">
        <w:rPr>
          <w:lang w:eastAsia="fr-FR" w:bidi="fr-FR"/>
        </w:rPr>
        <w:t>e</w:t>
      </w:r>
      <w:r w:rsidRPr="00FC6B47">
        <w:rPr>
          <w:lang w:eastAsia="fr-FR" w:bidi="fr-FR"/>
        </w:rPr>
        <w:t xml:space="preserve">ment, sur le plan économique. Il faudrait remonter loin dans le passé pour trouver les coordonnées profondes de la crise. Sans vouloir réduire les </w:t>
      </w:r>
      <w:r w:rsidRPr="00FC6B47">
        <w:t xml:space="preserve">événements de 46 </w:t>
      </w:r>
      <w:r w:rsidRPr="00FC6B47">
        <w:rPr>
          <w:lang w:eastAsia="fr-FR" w:bidi="fr-FR"/>
        </w:rPr>
        <w:t>à leur infrastructure éc</w:t>
      </w:r>
      <w:r w:rsidRPr="00FC6B47">
        <w:rPr>
          <w:lang w:eastAsia="fr-FR" w:bidi="fr-FR"/>
        </w:rPr>
        <w:t>o</w:t>
      </w:r>
      <w:r w:rsidRPr="00FC6B47">
        <w:rPr>
          <w:lang w:eastAsia="fr-FR" w:bidi="fr-FR"/>
        </w:rPr>
        <w:t>nomique, il faut admettre que elle-ci a joué un rôle déterminant sur les positions des diverses couches sociales haïtiennes. La crise de 46 était l’indice d’un drame profond. Les phénomènes de la guerre l’expliquent à la surface, mais si l’on veut approfondir les choses, „il faut remonter au moins à la crise de 1915, à l’Occupation militaire nord-américaine, à la rési</w:t>
      </w:r>
      <w:r w:rsidRPr="00FC6B47">
        <w:rPr>
          <w:lang w:eastAsia="fr-FR" w:bidi="fr-FR"/>
        </w:rPr>
        <w:t>s</w:t>
      </w:r>
      <w:r w:rsidRPr="00FC6B47">
        <w:rPr>
          <w:lang w:eastAsia="fr-FR" w:bidi="fr-FR"/>
        </w:rPr>
        <w:t>tance héroïque qui de 1917 à 1919, la paysannerie surtout, sous la d</w:t>
      </w:r>
      <w:r w:rsidRPr="00FC6B47">
        <w:rPr>
          <w:lang w:eastAsia="fr-FR" w:bidi="fr-FR"/>
        </w:rPr>
        <w:t>i</w:t>
      </w:r>
      <w:r w:rsidRPr="00FC6B47">
        <w:rPr>
          <w:lang w:eastAsia="fr-FR" w:bidi="fr-FR"/>
        </w:rPr>
        <w:t>rection du chef guérillero Charlemagne Péralte, opposa aux occupants yankee, pour saisir la signification du réveil de 46. C’était un rebo</w:t>
      </w:r>
      <w:r w:rsidRPr="00FC6B47">
        <w:rPr>
          <w:lang w:eastAsia="fr-FR" w:bidi="fr-FR"/>
        </w:rPr>
        <w:t>n</w:t>
      </w:r>
      <w:r w:rsidRPr="00FC6B47">
        <w:rPr>
          <w:lang w:eastAsia="fr-FR" w:bidi="fr-FR"/>
        </w:rPr>
        <w:t>dissement de la crise de 1930 qui avait débouché sur un grave échec, la politique anti-haïtienne de Sténio Vincent ayant compromis les chances d’une deuxième libération de notre territoire national. Il y eut bien une évacuation des troupes am</w:t>
      </w:r>
      <w:r w:rsidRPr="00FC6B47">
        <w:rPr>
          <w:lang w:eastAsia="fr-FR" w:bidi="fr-FR"/>
        </w:rPr>
        <w:t>é</w:t>
      </w:r>
      <w:r w:rsidRPr="00FC6B47">
        <w:rPr>
          <w:lang w:eastAsia="fr-FR" w:bidi="fr-FR"/>
        </w:rPr>
        <w:t>ricaines d’occupation, mais ce</w:t>
      </w:r>
      <w:r w:rsidRPr="00FC6B47">
        <w:rPr>
          <w:lang w:eastAsia="fr-FR" w:bidi="fr-FR"/>
        </w:rPr>
        <w:t>l</w:t>
      </w:r>
      <w:r w:rsidRPr="00FC6B47">
        <w:rPr>
          <w:lang w:eastAsia="fr-FR" w:bidi="fr-FR"/>
        </w:rPr>
        <w:t>les-ci furent aussitôt remplacées par la gendarmerie, baptisée Garde d’Haïti, qui était appelée à remplir le même rôle néocolonial que les forces yankee. Dans cette perspective, la levée en masse de 1946 apparaît comme une retombée, sans lend</w:t>
      </w:r>
      <w:r w:rsidRPr="00FC6B47">
        <w:rPr>
          <w:lang w:eastAsia="fr-FR" w:bidi="fr-FR"/>
        </w:rPr>
        <w:t>e</w:t>
      </w:r>
      <w:r w:rsidRPr="00FC6B47">
        <w:rPr>
          <w:lang w:eastAsia="fr-FR" w:bidi="fr-FR"/>
        </w:rPr>
        <w:t>main, de la poussée patriotique de 1930. Toutefois, il n’y eut pas, dans l’opposition à Lescot une idé</w:t>
      </w:r>
      <w:r w:rsidRPr="00FC6B47">
        <w:rPr>
          <w:lang w:eastAsia="fr-FR" w:bidi="fr-FR"/>
        </w:rPr>
        <w:t>o</w:t>
      </w:r>
      <w:r w:rsidRPr="00FC6B47">
        <w:rPr>
          <w:lang w:eastAsia="fr-FR" w:bidi="fr-FR"/>
        </w:rPr>
        <w:t>logie franchement anti-impérialiste. Et pourquoi</w:t>
      </w:r>
      <w:r w:rsidRPr="00FC6B47">
        <w:t> ?</w:t>
      </w:r>
      <w:r w:rsidRPr="00FC6B47">
        <w:rPr>
          <w:lang w:eastAsia="fr-FR" w:bidi="fr-FR"/>
        </w:rPr>
        <w:t xml:space="preserve"> Il faut se le dema</w:t>
      </w:r>
      <w:r w:rsidRPr="00FC6B47">
        <w:rPr>
          <w:lang w:eastAsia="fr-FR" w:bidi="fr-FR"/>
        </w:rPr>
        <w:t>n</w:t>
      </w:r>
      <w:r w:rsidRPr="00FC6B47">
        <w:rPr>
          <w:lang w:eastAsia="fr-FR" w:bidi="fr-FR"/>
        </w:rPr>
        <w:t>der. Je vois la principale explication dans un facteur externe qui a joué en faveur des États-Unis</w:t>
      </w:r>
      <w:r w:rsidRPr="00FC6B47">
        <w:t> :</w:t>
      </w:r>
      <w:r w:rsidRPr="00FC6B47">
        <w:rPr>
          <w:lang w:eastAsia="fr-FR" w:bidi="fr-FR"/>
        </w:rPr>
        <w:t xml:space="preserve"> la symp</w:t>
      </w:r>
      <w:r w:rsidRPr="00FC6B47">
        <w:rPr>
          <w:lang w:eastAsia="fr-FR" w:bidi="fr-FR"/>
        </w:rPr>
        <w:t>a</w:t>
      </w:r>
      <w:r w:rsidRPr="00FC6B47">
        <w:rPr>
          <w:lang w:eastAsia="fr-FR" w:bidi="fr-FR"/>
        </w:rPr>
        <w:t xml:space="preserve">thie qui entourait l’ensemble de la cause alliée contre l’Allemagne nazie. Cette sympathie s’étendait, en Haïti, </w:t>
      </w:r>
      <w:r>
        <w:rPr>
          <w:lang w:eastAsia="fr-FR" w:bidi="fr-FR"/>
        </w:rPr>
        <w:t>des États-Unis à l’Union Soviéti</w:t>
      </w:r>
      <w:r w:rsidRPr="00FC6B47">
        <w:rPr>
          <w:lang w:eastAsia="fr-FR" w:bidi="fr-FR"/>
        </w:rPr>
        <w:t>que. On tenait tous ceux qui se battaient contre les nazis co</w:t>
      </w:r>
      <w:r w:rsidRPr="00FC6B47">
        <w:rPr>
          <w:lang w:eastAsia="fr-FR" w:bidi="fr-FR"/>
        </w:rPr>
        <w:t>m</w:t>
      </w:r>
      <w:r w:rsidRPr="00FC6B47">
        <w:rPr>
          <w:lang w:eastAsia="fr-FR" w:bidi="fr-FR"/>
        </w:rPr>
        <w:t>me des alliés — ils l’étaient bien à l’époque —, comme des forces d’un même camp démocratique. Ce facteur a joué, en quelque sorte, pour occulter l’aspect profondément anti-impérialiste du mouvement de 1946.</w:t>
      </w:r>
    </w:p>
    <w:p w14:paraId="145CC889" w14:textId="77777777" w:rsidR="000E41F3" w:rsidRPr="00FC6B47" w:rsidRDefault="000E41F3" w:rsidP="000E41F3">
      <w:pPr>
        <w:spacing w:before="120" w:after="120"/>
        <w:jc w:val="both"/>
      </w:pPr>
      <w:r w:rsidRPr="00FC6B47">
        <w:rPr>
          <w:lang w:eastAsia="fr-FR" w:bidi="fr-FR"/>
        </w:rPr>
        <w:t>C.P. — Est-ce que cette entrée en guerre des États-Unis, leur prise de position contre le nazisme, ont pu désarmer idéologiquement une certaine couche de l’intelligentsia haïtienne.</w:t>
      </w:r>
    </w:p>
    <w:p w14:paraId="4685DCBA" w14:textId="77777777" w:rsidR="000E41F3" w:rsidRPr="00FC6B47" w:rsidRDefault="000E41F3" w:rsidP="000E41F3">
      <w:pPr>
        <w:spacing w:before="120" w:after="120"/>
        <w:jc w:val="both"/>
      </w:pPr>
      <w:r w:rsidRPr="00FC6B47">
        <w:t xml:space="preserve">R.D. </w:t>
      </w:r>
      <w:r w:rsidRPr="00FC6B47">
        <w:rPr>
          <w:lang w:eastAsia="fr-FR" w:bidi="fr-FR"/>
        </w:rPr>
        <w:t>— Oui, dans une certaine mesure, cela est vrai. Il y avait un front uni contre Hitler. C’est la raison qui explique que Jacques Ro</w:t>
      </w:r>
      <w:r w:rsidRPr="00FC6B47">
        <w:rPr>
          <w:lang w:eastAsia="fr-FR" w:bidi="fr-FR"/>
        </w:rPr>
        <w:t>u</w:t>
      </w:r>
      <w:r w:rsidRPr="00FC6B47">
        <w:rPr>
          <w:lang w:eastAsia="fr-FR" w:bidi="fr-FR"/>
        </w:rPr>
        <w:lastRenderedPageBreak/>
        <w:t>main ait accepté le poste de Chargé d’Affaires</w:t>
      </w:r>
      <w:r>
        <w:rPr>
          <w:lang w:eastAsia="fr-FR" w:bidi="fr-FR"/>
        </w:rPr>
        <w:t xml:space="preserve"> </w:t>
      </w:r>
      <w:r w:rsidRPr="00FC6B47">
        <w:t>[</w:t>
      </w:r>
      <w:r w:rsidRPr="00FC6B47">
        <w:rPr>
          <w:lang w:eastAsia="fr-FR" w:bidi="fr-FR"/>
        </w:rPr>
        <w:t>61]</w:t>
      </w:r>
      <w:r>
        <w:rPr>
          <w:lang w:eastAsia="fr-FR" w:bidi="fr-FR"/>
        </w:rPr>
        <w:t xml:space="preserve"> </w:t>
      </w:r>
      <w:r w:rsidRPr="00FC6B47">
        <w:rPr>
          <w:lang w:eastAsia="fr-FR" w:bidi="fr-FR"/>
        </w:rPr>
        <w:t>à Mexico que lui offrit la dictature de Lescot. La Troisième Internationale, avant sa di</w:t>
      </w:r>
      <w:r w:rsidRPr="00FC6B47">
        <w:rPr>
          <w:lang w:eastAsia="fr-FR" w:bidi="fr-FR"/>
        </w:rPr>
        <w:t>s</w:t>
      </w:r>
      <w:r w:rsidRPr="00FC6B47">
        <w:rPr>
          <w:lang w:eastAsia="fr-FR" w:bidi="fr-FR"/>
        </w:rPr>
        <w:t>solution en 1942, avait enjoint tous les Partis communistes du monde à appuyer les gouvernements qui avaient d</w:t>
      </w:r>
      <w:r w:rsidRPr="00FC6B47">
        <w:rPr>
          <w:lang w:eastAsia="fr-FR" w:bidi="fr-FR"/>
        </w:rPr>
        <w:t>é</w:t>
      </w:r>
      <w:r w:rsidRPr="00FC6B47">
        <w:rPr>
          <w:lang w:eastAsia="fr-FR" w:bidi="fr-FR"/>
        </w:rPr>
        <w:t>claré la guerre au nazisme. Il fallait concentrer les efforts vers les buts de guerre et mettre en vei</w:t>
      </w:r>
      <w:r w:rsidRPr="00FC6B47">
        <w:rPr>
          <w:lang w:eastAsia="fr-FR" w:bidi="fr-FR"/>
        </w:rPr>
        <w:t>l</w:t>
      </w:r>
      <w:r w:rsidRPr="00FC6B47">
        <w:rPr>
          <w:lang w:eastAsia="fr-FR" w:bidi="fr-FR"/>
        </w:rPr>
        <w:t>leuse les contradictions nationales qui pa</w:t>
      </w:r>
      <w:r w:rsidRPr="00FC6B47">
        <w:rPr>
          <w:lang w:eastAsia="fr-FR" w:bidi="fr-FR"/>
        </w:rPr>
        <w:t>s</w:t>
      </w:r>
      <w:r w:rsidRPr="00FC6B47">
        <w:rPr>
          <w:lang w:eastAsia="fr-FR" w:bidi="fr-FR"/>
        </w:rPr>
        <w:t>saient au second plan.</w:t>
      </w:r>
    </w:p>
    <w:p w14:paraId="1871A4D0" w14:textId="77777777" w:rsidR="000E41F3" w:rsidRPr="00FC6B47" w:rsidRDefault="000E41F3" w:rsidP="000E41F3">
      <w:pPr>
        <w:spacing w:before="120" w:after="120"/>
        <w:jc w:val="both"/>
      </w:pPr>
      <w:r w:rsidRPr="00FC6B47">
        <w:t xml:space="preserve">C.P. </w:t>
      </w:r>
      <w:r w:rsidRPr="00FC6B47">
        <w:rPr>
          <w:lang w:eastAsia="fr-FR" w:bidi="fr-FR"/>
        </w:rPr>
        <w:t>— Serait-ce là à la faveur de cette situation que les comp</w:t>
      </w:r>
      <w:r w:rsidRPr="00FC6B47">
        <w:rPr>
          <w:lang w:eastAsia="fr-FR" w:bidi="fr-FR"/>
        </w:rPr>
        <w:t>a</w:t>
      </w:r>
      <w:r w:rsidRPr="00FC6B47">
        <w:rPr>
          <w:lang w:eastAsia="fr-FR" w:bidi="fr-FR"/>
        </w:rPr>
        <w:t>gnies américaines renforcèrent leur pénétration massive en Amérique Latine, comme en Haïti</w:t>
      </w:r>
      <w:r w:rsidRPr="00FC6B47">
        <w:t> ?</w:t>
      </w:r>
    </w:p>
    <w:p w14:paraId="5ACC7FDA" w14:textId="77777777" w:rsidR="000E41F3" w:rsidRPr="00FC6B47" w:rsidRDefault="000E41F3" w:rsidP="000E41F3">
      <w:pPr>
        <w:spacing w:before="120" w:after="120"/>
        <w:jc w:val="both"/>
      </w:pPr>
      <w:r w:rsidRPr="00FC6B47">
        <w:t xml:space="preserve">R.D. — </w:t>
      </w:r>
      <w:r w:rsidRPr="00FC6B47">
        <w:rPr>
          <w:lang w:eastAsia="fr-FR" w:bidi="fr-FR"/>
        </w:rPr>
        <w:t>Sans doute les impérialistes américains profitèrent habil</w:t>
      </w:r>
      <w:r w:rsidRPr="00FC6B47">
        <w:rPr>
          <w:lang w:eastAsia="fr-FR" w:bidi="fr-FR"/>
        </w:rPr>
        <w:t>e</w:t>
      </w:r>
      <w:r w:rsidRPr="00FC6B47">
        <w:rPr>
          <w:lang w:eastAsia="fr-FR" w:bidi="fr-FR"/>
        </w:rPr>
        <w:t>ment des sympathies que leur valait leur considérable effort de guerre, pour consolider, un peu partout, leurs positions néocoloniales. Cepe</w:t>
      </w:r>
      <w:r w:rsidRPr="00FC6B47">
        <w:rPr>
          <w:lang w:eastAsia="fr-FR" w:bidi="fr-FR"/>
        </w:rPr>
        <w:t>n</w:t>
      </w:r>
      <w:r w:rsidRPr="00FC6B47">
        <w:rPr>
          <w:lang w:eastAsia="fr-FR" w:bidi="fr-FR"/>
        </w:rPr>
        <w:t>dant, malgré cela, les Haïtiens les plus lucides se méfiaient des co</w:t>
      </w:r>
      <w:r w:rsidRPr="00FC6B47">
        <w:rPr>
          <w:lang w:eastAsia="fr-FR" w:bidi="fr-FR"/>
        </w:rPr>
        <w:t>m</w:t>
      </w:r>
      <w:r w:rsidRPr="00FC6B47">
        <w:rPr>
          <w:lang w:eastAsia="fr-FR" w:bidi="fr-FR"/>
        </w:rPr>
        <w:t>pagnies américaines qui expropriaient nos paysans. Ils voyaient bien que les États-Unis, indépendamment des buts de la guerre, faisaient tout pour tirer profit de leur participation au conflit, aux côtés de l’Union Soviétique, et des autres forces alliées. En Haïti, ce fut à cette époque qu’on créa l’Institut haïtiano-américain, instrument du col</w:t>
      </w:r>
      <w:r w:rsidRPr="00FC6B47">
        <w:rPr>
          <w:lang w:eastAsia="fr-FR" w:bidi="fr-FR"/>
        </w:rPr>
        <w:t>o</w:t>
      </w:r>
      <w:r w:rsidRPr="00FC6B47">
        <w:rPr>
          <w:lang w:eastAsia="fr-FR" w:bidi="fr-FR"/>
        </w:rPr>
        <w:t>nialisme culturel des U.S.A. en Haïti.</w:t>
      </w:r>
    </w:p>
    <w:p w14:paraId="7251A230" w14:textId="77777777" w:rsidR="000E41F3" w:rsidRPr="00FC6B47" w:rsidRDefault="000E41F3" w:rsidP="000E41F3">
      <w:pPr>
        <w:spacing w:before="120" w:after="120"/>
        <w:jc w:val="both"/>
      </w:pPr>
      <w:r w:rsidRPr="00FC6B47">
        <w:t xml:space="preserve">C.P. </w:t>
      </w:r>
      <w:r w:rsidRPr="00FC6B47">
        <w:rPr>
          <w:lang w:eastAsia="fr-FR" w:bidi="fr-FR"/>
        </w:rPr>
        <w:t xml:space="preserve">— Revenons à Roumain acceptant le poste diplomatique de Mexico. C’est peut-être un détail, mais les détails ont leur importance en histoire. Récemment, encore, certains ont parlé de </w:t>
      </w:r>
      <w:r w:rsidRPr="00FC6B47">
        <w:t>« </w:t>
      </w:r>
      <w:r w:rsidRPr="00FC6B47">
        <w:rPr>
          <w:lang w:eastAsia="fr-FR" w:bidi="fr-FR"/>
        </w:rPr>
        <w:t>l’opportunisme</w:t>
      </w:r>
      <w:r w:rsidRPr="00FC6B47">
        <w:t> »</w:t>
      </w:r>
      <w:r w:rsidRPr="00FC6B47">
        <w:rPr>
          <w:lang w:eastAsia="fr-FR" w:bidi="fr-FR"/>
        </w:rPr>
        <w:t xml:space="preserve"> de Jacques Roumain, fondateur du mouvement communiste haïtien.</w:t>
      </w:r>
    </w:p>
    <w:p w14:paraId="40C7FD07" w14:textId="77777777" w:rsidR="000E41F3" w:rsidRPr="00FC6B47" w:rsidRDefault="000E41F3" w:rsidP="000E41F3">
      <w:pPr>
        <w:spacing w:before="120" w:after="120"/>
        <w:jc w:val="both"/>
      </w:pPr>
      <w:r w:rsidRPr="00FC6B47">
        <w:t xml:space="preserve">R.D. — </w:t>
      </w:r>
      <w:r w:rsidRPr="00FC6B47">
        <w:rPr>
          <w:lang w:eastAsia="fr-FR" w:bidi="fr-FR"/>
        </w:rPr>
        <w:t>Ce n’est pas la première fois que Roumain est calomnié. À l’époque même de sa mission mexicaine, il y avait des gens qui crit</w:t>
      </w:r>
      <w:r w:rsidRPr="00FC6B47">
        <w:rPr>
          <w:lang w:eastAsia="fr-FR" w:bidi="fr-FR"/>
        </w:rPr>
        <w:t>i</w:t>
      </w:r>
      <w:r w:rsidRPr="00FC6B47">
        <w:rPr>
          <w:lang w:eastAsia="fr-FR" w:bidi="fr-FR"/>
        </w:rPr>
        <w:t xml:space="preserve">quaient sa position. </w:t>
      </w:r>
      <w:r w:rsidRPr="00FC6B47">
        <w:t>« </w:t>
      </w:r>
      <w:r w:rsidRPr="00FC6B47">
        <w:rPr>
          <w:lang w:eastAsia="fr-FR" w:bidi="fr-FR"/>
        </w:rPr>
        <w:t>Comment Jacques Roumain, rentrant d’exil, d</w:t>
      </w:r>
      <w:r w:rsidRPr="00FC6B47">
        <w:rPr>
          <w:lang w:eastAsia="fr-FR" w:bidi="fr-FR"/>
        </w:rPr>
        <w:t>i</w:t>
      </w:r>
      <w:r w:rsidRPr="00FC6B47">
        <w:rPr>
          <w:lang w:eastAsia="fr-FR" w:bidi="fr-FR"/>
        </w:rPr>
        <w:t>saient-ils, peut-il accepter d’être le Chargé d’Affaires au Mexique de la dictature de Lescot</w:t>
      </w:r>
      <w:r w:rsidRPr="00FC6B47">
        <w:t> ? »</w:t>
      </w:r>
      <w:r w:rsidRPr="00FC6B47">
        <w:rPr>
          <w:lang w:eastAsia="fr-FR" w:bidi="fr-FR"/>
        </w:rPr>
        <w:t xml:space="preserve"> Nous aussi, dans la jeunesse, nous étions quelque peu inquiets au sujet de Roumain. Ce fut Jacques lui-même qui dissipa mon inquiétude. Je le connus tout à fait par hasard. Je fa</w:t>
      </w:r>
      <w:r w:rsidRPr="00FC6B47">
        <w:rPr>
          <w:lang w:eastAsia="fr-FR" w:bidi="fr-FR"/>
        </w:rPr>
        <w:t>i</w:t>
      </w:r>
      <w:r w:rsidRPr="00FC6B47">
        <w:rPr>
          <w:lang w:eastAsia="fr-FR" w:bidi="fr-FR"/>
        </w:rPr>
        <w:t>sais de l’auto-stop sur la route de Pétionville. L’homme qui me prit ce jour-là dans sa voiture avait l’air d’un bourgeois. Je commençai d’abord par l’observer avec méfiance. Mais il me mit rapidement à mon aise. Il m’interrogea sur mes études, il me demanda ce que je l</w:t>
      </w:r>
      <w:r w:rsidRPr="00FC6B47">
        <w:rPr>
          <w:lang w:eastAsia="fr-FR" w:bidi="fr-FR"/>
        </w:rPr>
        <w:t>i</w:t>
      </w:r>
      <w:r w:rsidRPr="00FC6B47">
        <w:rPr>
          <w:lang w:eastAsia="fr-FR" w:bidi="fr-FR"/>
        </w:rPr>
        <w:t>sais, et m’offrit spontanément de me passer des livres de sa biblioth</w:t>
      </w:r>
      <w:r w:rsidRPr="00FC6B47">
        <w:rPr>
          <w:lang w:eastAsia="fr-FR" w:bidi="fr-FR"/>
        </w:rPr>
        <w:t>è</w:t>
      </w:r>
      <w:r w:rsidRPr="00FC6B47">
        <w:rPr>
          <w:lang w:eastAsia="fr-FR" w:bidi="fr-FR"/>
        </w:rPr>
        <w:t>que. Il m’expliqua également pourquoi il avait accepté de représen</w:t>
      </w:r>
      <w:r w:rsidRPr="00FC6B47">
        <w:rPr>
          <w:lang w:eastAsia="fr-FR" w:bidi="fr-FR"/>
        </w:rPr>
        <w:lastRenderedPageBreak/>
        <w:t>ter le gouvernement de Lescot au Mexique. Je le crus, sur parole, de tout mon être, tant Roumain me parut incarner le sérieux et la loyauté de l’intellectuel révolutionnaire. Il était la rigueur même. Grâce à son amitié, je découvris un tas d’auteurs progressistes, entre autres, Maxime Gorki, Roger</w:t>
      </w:r>
      <w:r>
        <w:rPr>
          <w:lang w:eastAsia="fr-FR" w:bidi="fr-FR"/>
        </w:rPr>
        <w:t xml:space="preserve"> </w:t>
      </w:r>
      <w:r w:rsidRPr="00FC6B47">
        <w:rPr>
          <w:lang w:eastAsia="fr-FR" w:bidi="fr-FR"/>
        </w:rPr>
        <w:t>[62]</w:t>
      </w:r>
      <w:r>
        <w:rPr>
          <w:lang w:eastAsia="fr-FR" w:bidi="fr-FR"/>
        </w:rPr>
        <w:t xml:space="preserve"> </w:t>
      </w:r>
      <w:r w:rsidRPr="00FC6B47">
        <w:rPr>
          <w:lang w:eastAsia="fr-FR" w:bidi="fr-FR"/>
        </w:rPr>
        <w:t xml:space="preserve">Martin du Gard, Barbusse, Vaillant-Couturier, Fédine, Aragon et bien d’autres. Naturellement, Lescot pensait qu’il avait pris Roumain au piège. Il le tenait éloigné de la scène haïtienne, du journal </w:t>
      </w:r>
      <w:r w:rsidRPr="00FC6B47">
        <w:t>La N</w:t>
      </w:r>
      <w:r w:rsidRPr="00FC6B47">
        <w:t>a</w:t>
      </w:r>
      <w:r w:rsidRPr="00FC6B47">
        <w:t xml:space="preserve">tion, </w:t>
      </w:r>
      <w:r w:rsidRPr="00FC6B47">
        <w:rPr>
          <w:lang w:eastAsia="fr-FR" w:bidi="fr-FR"/>
        </w:rPr>
        <w:t>que dirigeaient les meilleurs amis de Jacques</w:t>
      </w:r>
      <w:r w:rsidRPr="00FC6B47">
        <w:t> :</w:t>
      </w:r>
      <w:r w:rsidRPr="00FC6B47">
        <w:rPr>
          <w:lang w:eastAsia="fr-FR" w:bidi="fr-FR"/>
        </w:rPr>
        <w:t xml:space="preserve"> Max Hudicourt, Roger Cauvin, Étienne Charlier, Lespès, Max Sam, Edris Saint-Amand, Regnor Bernard, etc. Ro</w:t>
      </w:r>
      <w:r w:rsidRPr="00FC6B47">
        <w:rPr>
          <w:lang w:eastAsia="fr-FR" w:bidi="fr-FR"/>
        </w:rPr>
        <w:t>u</w:t>
      </w:r>
      <w:r w:rsidRPr="00FC6B47">
        <w:rPr>
          <w:lang w:eastAsia="fr-FR" w:bidi="fr-FR"/>
        </w:rPr>
        <w:t xml:space="preserve">main, directeur de </w:t>
      </w:r>
      <w:r w:rsidRPr="00FC6B47">
        <w:t xml:space="preserve">La Nation </w:t>
      </w:r>
      <w:r w:rsidRPr="00FC6B47">
        <w:rPr>
          <w:lang w:eastAsia="fr-FR" w:bidi="fr-FR"/>
        </w:rPr>
        <w:t>eût mis le feu aux poudres</w:t>
      </w:r>
      <w:r w:rsidRPr="00FC6B47">
        <w:t> !</w:t>
      </w:r>
      <w:r w:rsidRPr="00FC6B47">
        <w:rPr>
          <w:lang w:eastAsia="fr-FR" w:bidi="fr-FR"/>
        </w:rPr>
        <w:t xml:space="preserve"> Et puis, Roumain, de son poste étant, écrivait son chef-d’œuvre, </w:t>
      </w:r>
      <w:r w:rsidRPr="00FC6B47">
        <w:t xml:space="preserve">Gouverneurs de la rosée, </w:t>
      </w:r>
      <w:r w:rsidRPr="00FC6B47">
        <w:rPr>
          <w:lang w:eastAsia="fr-FR" w:bidi="fr-FR"/>
        </w:rPr>
        <w:t>qu’il devait laisser en te</w:t>
      </w:r>
      <w:r w:rsidRPr="00FC6B47">
        <w:rPr>
          <w:lang w:eastAsia="fr-FR" w:bidi="fr-FR"/>
        </w:rPr>
        <w:t>s</w:t>
      </w:r>
      <w:r w:rsidRPr="00FC6B47">
        <w:rPr>
          <w:lang w:eastAsia="fr-FR" w:bidi="fr-FR"/>
        </w:rPr>
        <w:t>tament au peuple haïtien. C’est un peu fort de café, après un tel prod</w:t>
      </w:r>
      <w:r w:rsidRPr="00FC6B47">
        <w:rPr>
          <w:lang w:eastAsia="fr-FR" w:bidi="fr-FR"/>
        </w:rPr>
        <w:t>i</w:t>
      </w:r>
      <w:r w:rsidRPr="00FC6B47">
        <w:rPr>
          <w:lang w:eastAsia="fr-FR" w:bidi="fr-FR"/>
        </w:rPr>
        <w:t xml:space="preserve">ge littéraire, de parler </w:t>
      </w:r>
      <w:r w:rsidRPr="00FC6B47">
        <w:t>« </w:t>
      </w:r>
      <w:r w:rsidRPr="00FC6B47">
        <w:rPr>
          <w:lang w:eastAsia="fr-FR" w:bidi="fr-FR"/>
        </w:rPr>
        <w:t>d’opportunisme</w:t>
      </w:r>
      <w:r w:rsidRPr="00FC6B47">
        <w:t> »</w:t>
      </w:r>
      <w:r w:rsidRPr="00FC6B47">
        <w:rPr>
          <w:lang w:eastAsia="fr-FR" w:bidi="fr-FR"/>
        </w:rPr>
        <w:t>, comme le font les o</w:t>
      </w:r>
      <w:r w:rsidRPr="00FC6B47">
        <w:rPr>
          <w:lang w:eastAsia="fr-FR" w:bidi="fr-FR"/>
        </w:rPr>
        <w:t>i</w:t>
      </w:r>
      <w:r>
        <w:rPr>
          <w:lang w:eastAsia="fr-FR" w:bidi="fr-FR"/>
        </w:rPr>
        <w:t>seaux-</w:t>
      </w:r>
      <w:r w:rsidRPr="00FC6B47">
        <w:rPr>
          <w:lang w:eastAsia="fr-FR" w:bidi="fr-FR"/>
        </w:rPr>
        <w:t>mouches du maoïsme, qui ne sont sans doute pas à une prof</w:t>
      </w:r>
      <w:r w:rsidRPr="00FC6B47">
        <w:rPr>
          <w:lang w:eastAsia="fr-FR" w:bidi="fr-FR"/>
        </w:rPr>
        <w:t>a</w:t>
      </w:r>
      <w:r w:rsidRPr="00FC6B47">
        <w:rPr>
          <w:lang w:eastAsia="fr-FR" w:bidi="fr-FR"/>
        </w:rPr>
        <w:t>nation près</w:t>
      </w:r>
      <w:r w:rsidRPr="00FC6B47">
        <w:t> !</w:t>
      </w:r>
    </w:p>
    <w:p w14:paraId="5342DD78" w14:textId="77777777" w:rsidR="000E41F3" w:rsidRPr="00FC6B47" w:rsidRDefault="000E41F3" w:rsidP="000E41F3">
      <w:pPr>
        <w:spacing w:before="120" w:after="120"/>
        <w:jc w:val="both"/>
      </w:pPr>
      <w:r w:rsidRPr="00FC6B47">
        <w:t xml:space="preserve">C.P. </w:t>
      </w:r>
      <w:r w:rsidRPr="00FC6B47">
        <w:rPr>
          <w:lang w:eastAsia="fr-FR" w:bidi="fr-FR"/>
        </w:rPr>
        <w:t xml:space="preserve">— Poursuivons. Comment était la vie sociale et culturelle avant </w:t>
      </w:r>
      <w:r w:rsidRPr="00FC6B47">
        <w:t xml:space="preserve">1946 ? La Ruche : </w:t>
      </w:r>
      <w:r w:rsidRPr="00FC6B47">
        <w:rPr>
          <w:lang w:eastAsia="fr-FR" w:bidi="fr-FR"/>
        </w:rPr>
        <w:t>son visage particulier</w:t>
      </w:r>
      <w:r w:rsidRPr="00FC6B47">
        <w:t> ?</w:t>
      </w:r>
      <w:r w:rsidRPr="00FC6B47">
        <w:rPr>
          <w:lang w:eastAsia="fr-FR" w:bidi="fr-FR"/>
        </w:rPr>
        <w:t xml:space="preserve"> son style d’intervention dans ce contexte</w:t>
      </w:r>
      <w:r w:rsidRPr="00FC6B47">
        <w:t> ?</w:t>
      </w:r>
    </w:p>
    <w:p w14:paraId="47371BF6" w14:textId="77777777" w:rsidR="000E41F3" w:rsidRPr="00FC6B47" w:rsidRDefault="000E41F3" w:rsidP="000E41F3">
      <w:pPr>
        <w:spacing w:before="120" w:after="120"/>
        <w:jc w:val="both"/>
      </w:pPr>
      <w:r w:rsidRPr="00FC6B47">
        <w:t xml:space="preserve">R.D. </w:t>
      </w:r>
      <w:r w:rsidRPr="00FC6B47">
        <w:rPr>
          <w:lang w:eastAsia="fr-FR" w:bidi="fr-FR"/>
        </w:rPr>
        <w:t xml:space="preserve">— C’est une double question intéressante. Vous touchez là, je dirais, les origines intellectuelles du mouvement de </w:t>
      </w:r>
      <w:r w:rsidRPr="00FC6B47">
        <w:t xml:space="preserve">1946, </w:t>
      </w:r>
      <w:r w:rsidRPr="00FC6B47">
        <w:rPr>
          <w:lang w:eastAsia="fr-FR" w:bidi="fr-FR"/>
        </w:rPr>
        <w:t xml:space="preserve">de la </w:t>
      </w:r>
      <w:r w:rsidRPr="00FC6B47">
        <w:t>rév</w:t>
      </w:r>
      <w:r w:rsidRPr="00FC6B47">
        <w:t>o</w:t>
      </w:r>
      <w:r w:rsidRPr="00FC6B47">
        <w:t xml:space="preserve">lution de </w:t>
      </w:r>
      <w:r w:rsidRPr="00FC6B47">
        <w:rPr>
          <w:lang w:eastAsia="fr-FR" w:bidi="fr-FR"/>
        </w:rPr>
        <w:t xml:space="preserve">46. Voici que moi aussi, à mon tour, je parle de </w:t>
      </w:r>
      <w:r w:rsidRPr="00FC6B47">
        <w:t xml:space="preserve">« révolution » Il n’y a pas eu de révolution en </w:t>
      </w:r>
      <w:r w:rsidRPr="00FC6B47">
        <w:rPr>
          <w:lang w:eastAsia="fr-FR" w:bidi="fr-FR"/>
        </w:rPr>
        <w:t xml:space="preserve">1946, </w:t>
      </w:r>
      <w:r w:rsidRPr="00FC6B47">
        <w:t xml:space="preserve">en Haïti. </w:t>
      </w:r>
      <w:r w:rsidRPr="00FC6B47">
        <w:rPr>
          <w:lang w:eastAsia="fr-FR" w:bidi="fr-FR"/>
        </w:rPr>
        <w:t xml:space="preserve">Il faut commencer par démystifier </w:t>
      </w:r>
      <w:r w:rsidRPr="00FC6B47">
        <w:t xml:space="preserve">1946. </w:t>
      </w:r>
      <w:r w:rsidRPr="00FC6B47">
        <w:rPr>
          <w:lang w:eastAsia="fr-FR" w:bidi="fr-FR"/>
        </w:rPr>
        <w:t>Ceux qui parlent le plus de révol</w:t>
      </w:r>
      <w:r w:rsidRPr="00FC6B47">
        <w:rPr>
          <w:lang w:eastAsia="fr-FR" w:bidi="fr-FR"/>
        </w:rPr>
        <w:t>u</w:t>
      </w:r>
      <w:r w:rsidRPr="00FC6B47">
        <w:rPr>
          <w:lang w:eastAsia="fr-FR" w:bidi="fr-FR"/>
        </w:rPr>
        <w:t xml:space="preserve">tion de </w:t>
      </w:r>
      <w:r w:rsidRPr="00FC6B47">
        <w:t xml:space="preserve">1946 </w:t>
      </w:r>
      <w:r w:rsidRPr="00FC6B47">
        <w:rPr>
          <w:lang w:eastAsia="fr-FR" w:bidi="fr-FR"/>
        </w:rPr>
        <w:t>sont justement ceux qui ont trahi le mouvement popula</w:t>
      </w:r>
      <w:r w:rsidRPr="00FC6B47">
        <w:rPr>
          <w:lang w:eastAsia="fr-FR" w:bidi="fr-FR"/>
        </w:rPr>
        <w:t>i</w:t>
      </w:r>
      <w:r w:rsidRPr="00FC6B47">
        <w:rPr>
          <w:lang w:eastAsia="fr-FR" w:bidi="fr-FR"/>
        </w:rPr>
        <w:t xml:space="preserve">re de </w:t>
      </w:r>
      <w:r w:rsidRPr="00FC6B47">
        <w:t xml:space="preserve">1946, </w:t>
      </w:r>
      <w:r w:rsidRPr="00FC6B47">
        <w:rPr>
          <w:lang w:eastAsia="fr-FR" w:bidi="fr-FR"/>
        </w:rPr>
        <w:t xml:space="preserve">les énergumènes duvaliéristes, en tête de liste. Depuis 30 ans, les événements haïtiens avancent masqués, comme cela arrive souvent aux faits historiques. Enlevons les masques, les masques noirs ou mulâtres, enlevons-les sans démagogie. Nous parlons de </w:t>
      </w:r>
      <w:r w:rsidRPr="00FC6B47">
        <w:t xml:space="preserve">1946, </w:t>
      </w:r>
      <w:r>
        <w:rPr>
          <w:lang w:eastAsia="fr-FR" w:bidi="fr-FR"/>
        </w:rPr>
        <w:t>un après-</w:t>
      </w:r>
      <w:r w:rsidRPr="00FC6B47">
        <w:rPr>
          <w:lang w:eastAsia="fr-FR" w:bidi="fr-FR"/>
        </w:rPr>
        <w:t xml:space="preserve">midi du 3 janvier </w:t>
      </w:r>
      <w:r w:rsidRPr="00FC6B47">
        <w:t xml:space="preserve">1976, </w:t>
      </w:r>
      <w:r w:rsidRPr="00FC6B47">
        <w:rPr>
          <w:lang w:eastAsia="fr-FR" w:bidi="fr-FR"/>
        </w:rPr>
        <w:t>à Cuba, au sein de la révolution sociali</w:t>
      </w:r>
      <w:r w:rsidRPr="00FC6B47">
        <w:rPr>
          <w:lang w:eastAsia="fr-FR" w:bidi="fr-FR"/>
        </w:rPr>
        <w:t>s</w:t>
      </w:r>
      <w:r w:rsidRPr="00FC6B47">
        <w:rPr>
          <w:lang w:eastAsia="fr-FR" w:bidi="fr-FR"/>
        </w:rPr>
        <w:t xml:space="preserve">te triomphante. Cela nous invite à démystifier </w:t>
      </w:r>
      <w:r w:rsidRPr="00FC6B47">
        <w:t xml:space="preserve">1946, </w:t>
      </w:r>
      <w:r w:rsidRPr="00FC6B47">
        <w:rPr>
          <w:lang w:eastAsia="fr-FR" w:bidi="fr-FR"/>
        </w:rPr>
        <w:t>c’est la princ</w:t>
      </w:r>
      <w:r w:rsidRPr="00FC6B47">
        <w:rPr>
          <w:lang w:eastAsia="fr-FR" w:bidi="fr-FR"/>
        </w:rPr>
        <w:t>i</w:t>
      </w:r>
      <w:r w:rsidRPr="00FC6B47">
        <w:rPr>
          <w:lang w:eastAsia="fr-FR" w:bidi="fr-FR"/>
        </w:rPr>
        <w:t>pale raison d’être de notre rencontre, et de la conversation que nous avons sur les événements de ce temps-là. Il faut démystifier les gro</w:t>
      </w:r>
      <w:r w:rsidRPr="00FC6B47">
        <w:rPr>
          <w:lang w:eastAsia="fr-FR" w:bidi="fr-FR"/>
        </w:rPr>
        <w:t>u</w:t>
      </w:r>
      <w:r w:rsidRPr="00FC6B47">
        <w:rPr>
          <w:lang w:eastAsia="fr-FR" w:bidi="fr-FR"/>
        </w:rPr>
        <w:t>pements et les hommes, nous démystifier nous-mêmes, dans la mesure où nous sommes aussi tributaires de ces 30 terribles années de myst</w:t>
      </w:r>
      <w:r w:rsidRPr="00FC6B47">
        <w:rPr>
          <w:lang w:eastAsia="fr-FR" w:bidi="fr-FR"/>
        </w:rPr>
        <w:t>i</w:t>
      </w:r>
      <w:r w:rsidRPr="00FC6B47">
        <w:rPr>
          <w:lang w:eastAsia="fr-FR" w:bidi="fr-FR"/>
        </w:rPr>
        <w:t>fication</w:t>
      </w:r>
      <w:r w:rsidRPr="00FC6B47">
        <w:t> !</w:t>
      </w:r>
      <w:r w:rsidRPr="00FC6B47">
        <w:rPr>
          <w:lang w:eastAsia="fr-FR" w:bidi="fr-FR"/>
        </w:rPr>
        <w:t xml:space="preserve"> Parlons </w:t>
      </w:r>
      <w:r w:rsidRPr="00FC6B47">
        <w:t xml:space="preserve">de </w:t>
      </w:r>
      <w:r w:rsidRPr="00FC6B47">
        <w:rPr>
          <w:lang w:eastAsia="fr-FR" w:bidi="fr-FR"/>
        </w:rPr>
        <w:t xml:space="preserve">mouvements populaires de </w:t>
      </w:r>
      <w:r w:rsidRPr="00FC6B47">
        <w:t>46, de la situation révolutio</w:t>
      </w:r>
      <w:r w:rsidRPr="00FC6B47">
        <w:t>n</w:t>
      </w:r>
      <w:r w:rsidRPr="00FC6B47">
        <w:t xml:space="preserve">naire qui prévalait en </w:t>
      </w:r>
      <w:r w:rsidRPr="00FC6B47">
        <w:rPr>
          <w:lang w:eastAsia="fr-FR" w:bidi="fr-FR"/>
        </w:rPr>
        <w:t xml:space="preserve">46, mais, par respect pour Toussaint, Péralte. Roumain, Alexis, ne parlons pas de </w:t>
      </w:r>
      <w:r w:rsidRPr="00FC6B47">
        <w:t xml:space="preserve">révolution de </w:t>
      </w:r>
      <w:r w:rsidRPr="00FC6B47">
        <w:rPr>
          <w:lang w:eastAsia="fr-FR" w:bidi="fr-FR"/>
        </w:rPr>
        <w:t>46, par re</w:t>
      </w:r>
      <w:r w:rsidRPr="00FC6B47">
        <w:rPr>
          <w:lang w:eastAsia="fr-FR" w:bidi="fr-FR"/>
        </w:rPr>
        <w:t>s</w:t>
      </w:r>
      <w:r w:rsidRPr="00FC6B47">
        <w:rPr>
          <w:lang w:eastAsia="fr-FR" w:bidi="fr-FR"/>
        </w:rPr>
        <w:t xml:space="preserve">pect du </w:t>
      </w:r>
      <w:r w:rsidRPr="00FC6B47">
        <w:rPr>
          <w:lang w:eastAsia="fr-FR" w:bidi="fr-FR"/>
        </w:rPr>
        <w:lastRenderedPageBreak/>
        <w:t>peuple haïtien qui vient de vivre peut-être les 30 années les plus dures de son histoire</w:t>
      </w:r>
      <w:r w:rsidRPr="00FC6B47">
        <w:t> !</w:t>
      </w:r>
      <w:r w:rsidRPr="00FC6B47">
        <w:rPr>
          <w:lang w:eastAsia="fr-FR" w:bidi="fr-FR"/>
        </w:rPr>
        <w:t xml:space="preserve"> \</w:t>
      </w:r>
    </w:p>
    <w:p w14:paraId="28387E44" w14:textId="77777777" w:rsidR="000E41F3" w:rsidRPr="00FC6B47" w:rsidRDefault="000E41F3" w:rsidP="000E41F3">
      <w:pPr>
        <w:spacing w:before="120" w:after="120"/>
        <w:jc w:val="both"/>
      </w:pPr>
      <w:r w:rsidRPr="00FC6B47">
        <w:rPr>
          <w:lang w:eastAsia="fr-FR" w:bidi="fr-FR"/>
        </w:rPr>
        <w:t>( Nous avons effleuré les origines économiques de cette situation révolutionnaire. Ses origines intellectuelles sont également à consid</w:t>
      </w:r>
      <w:r w:rsidRPr="00FC6B47">
        <w:rPr>
          <w:lang w:eastAsia="fr-FR" w:bidi="fr-FR"/>
        </w:rPr>
        <w:t>é</w:t>
      </w:r>
      <w:r w:rsidRPr="00FC6B47">
        <w:rPr>
          <w:lang w:eastAsia="fr-FR" w:bidi="fr-FR"/>
        </w:rPr>
        <w:t>rer. Tout d’abord, grâce à la guerre, pour la première fois en Haïti, des nouvelles non censurées de l’Union Soviétique, pouvaient rentrer. Le peuple haïtien découvrait que</w:t>
      </w:r>
      <w:r>
        <w:rPr>
          <w:lang w:eastAsia="fr-FR" w:bidi="fr-FR"/>
        </w:rPr>
        <w:t xml:space="preserve"> </w:t>
      </w:r>
      <w:r w:rsidRPr="00FC6B47">
        <w:t>[63]</w:t>
      </w:r>
      <w:r>
        <w:t xml:space="preserve"> </w:t>
      </w:r>
      <w:r w:rsidRPr="00FC6B47">
        <w:rPr>
          <w:lang w:eastAsia="fr-FR" w:bidi="fr-FR"/>
        </w:rPr>
        <w:t>l’URSS était un partenaire prod</w:t>
      </w:r>
      <w:r w:rsidRPr="00FC6B47">
        <w:rPr>
          <w:lang w:eastAsia="fr-FR" w:bidi="fr-FR"/>
        </w:rPr>
        <w:t>i</w:t>
      </w:r>
      <w:r w:rsidRPr="00FC6B47">
        <w:rPr>
          <w:lang w:eastAsia="fr-FR" w:bidi="fr-FR"/>
        </w:rPr>
        <w:t>gieux de l’effort de guerre allié contre la barbarie nazie. Les Amér</w:t>
      </w:r>
      <w:r w:rsidRPr="00FC6B47">
        <w:rPr>
          <w:lang w:eastAsia="fr-FR" w:bidi="fr-FR"/>
        </w:rPr>
        <w:t>i</w:t>
      </w:r>
      <w:r w:rsidRPr="00FC6B47">
        <w:rPr>
          <w:lang w:eastAsia="fr-FR" w:bidi="fr-FR"/>
        </w:rPr>
        <w:t>cains eux-mêmes se voyaient obl</w:t>
      </w:r>
      <w:r w:rsidRPr="00FC6B47">
        <w:rPr>
          <w:lang w:eastAsia="fr-FR" w:bidi="fr-FR"/>
        </w:rPr>
        <w:t>i</w:t>
      </w:r>
      <w:r w:rsidRPr="00FC6B47">
        <w:rPr>
          <w:lang w:eastAsia="fr-FR" w:bidi="fr-FR"/>
        </w:rPr>
        <w:t>gés de diffuser la vérité de l’URSS. Lescot était pris dans cette contradiction du temps de guerre</w:t>
      </w:r>
      <w:r w:rsidRPr="00FC6B47">
        <w:t> :</w:t>
      </w:r>
      <w:r w:rsidRPr="00FC6B47">
        <w:rPr>
          <w:lang w:eastAsia="fr-FR" w:bidi="fr-FR"/>
        </w:rPr>
        <w:t xml:space="preserve"> les e</w:t>
      </w:r>
      <w:r w:rsidRPr="00FC6B47">
        <w:rPr>
          <w:lang w:eastAsia="fr-FR" w:bidi="fr-FR"/>
        </w:rPr>
        <w:t>n</w:t>
      </w:r>
      <w:r w:rsidRPr="00FC6B47">
        <w:rPr>
          <w:lang w:eastAsia="fr-FR" w:bidi="fr-FR"/>
        </w:rPr>
        <w:t>nemis traditionnels de l’URSS ne pouvaient pas cacher les exploits des peuples soviétiques, exploits qui étaient profitables à toute l’humanité combattante. Nous tous, les jeunes d’alors, nous avions des cartes où nous suivions avec des épingles à têtes colorées, les opér</w:t>
      </w:r>
      <w:r w:rsidRPr="00FC6B47">
        <w:rPr>
          <w:lang w:eastAsia="fr-FR" w:bidi="fr-FR"/>
        </w:rPr>
        <w:t>a</w:t>
      </w:r>
      <w:r w:rsidRPr="00FC6B47">
        <w:rPr>
          <w:lang w:eastAsia="fr-FR" w:bidi="fr-FR"/>
        </w:rPr>
        <w:t>tions militaires, aussi bien sur l’immense front russe qu’en Extrême-Orient, dans le Pacifique, en Afrique du Nord, bref sur tous les fronts alliés. Nous prêtions l’oreille aux idées progressistes qui arrivaient.* Dans notre groupe, le groupe qui allait fonder La Ruche, on s’était intéressé à la guerre civile d’Espagne. De nombreuses publications venaient nous expliquer pourquoi la République espagnole avait été battue. Nous recevions des informations sur le combat de Dolores Ibarruri, sur la mort de Feder</w:t>
      </w:r>
      <w:r w:rsidRPr="00FC6B47">
        <w:rPr>
          <w:lang w:eastAsia="fr-FR" w:bidi="fr-FR"/>
        </w:rPr>
        <w:t>i</w:t>
      </w:r>
      <w:r>
        <w:rPr>
          <w:lang w:eastAsia="fr-FR" w:bidi="fr-FR"/>
        </w:rPr>
        <w:t xml:space="preserve">co Garcia Lorca. </w:t>
      </w:r>
      <w:r w:rsidRPr="00FC6B47">
        <w:rPr>
          <w:lang w:eastAsia="fr-FR" w:bidi="fr-FR"/>
        </w:rPr>
        <w:t>Nous découvrions que la guerre civile d’Espagne avait marqué la conscience de l’intelligentsia de gauche du monde entier./ La résistance espagnole avait réveillé de nombreux intellectuels au sentiment de leur respo</w:t>
      </w:r>
      <w:r w:rsidRPr="00FC6B47">
        <w:rPr>
          <w:lang w:eastAsia="fr-FR" w:bidi="fr-FR"/>
        </w:rPr>
        <w:t>n</w:t>
      </w:r>
      <w:r w:rsidRPr="00FC6B47">
        <w:rPr>
          <w:lang w:eastAsia="fr-FR" w:bidi="fr-FR"/>
        </w:rPr>
        <w:t>sabilité. En Espagne, les forces rétr</w:t>
      </w:r>
      <w:r w:rsidRPr="00FC6B47">
        <w:rPr>
          <w:lang w:eastAsia="fr-FR" w:bidi="fr-FR"/>
        </w:rPr>
        <w:t>o</w:t>
      </w:r>
      <w:r w:rsidRPr="00FC6B47">
        <w:rPr>
          <w:lang w:eastAsia="fr-FR" w:bidi="fr-FR"/>
        </w:rPr>
        <w:t>grades, aidées de l’Italie fasciste et de l’Allemagne nazie, avaient momentanément vaincu Lorca, A</w:t>
      </w:r>
      <w:r w:rsidRPr="00FC6B47">
        <w:rPr>
          <w:lang w:eastAsia="fr-FR" w:bidi="fr-FR"/>
        </w:rPr>
        <w:t>n</w:t>
      </w:r>
      <w:r w:rsidRPr="00FC6B47">
        <w:rPr>
          <w:lang w:eastAsia="fr-FR" w:bidi="fr-FR"/>
        </w:rPr>
        <w:t>tonio Machado, Unamuno, Pio B</w:t>
      </w:r>
      <w:r w:rsidRPr="00FC6B47">
        <w:rPr>
          <w:lang w:eastAsia="fr-FR" w:bidi="fr-FR"/>
        </w:rPr>
        <w:t>a</w:t>
      </w:r>
      <w:r w:rsidRPr="00FC6B47">
        <w:rPr>
          <w:lang w:eastAsia="fr-FR" w:bidi="fr-FR"/>
        </w:rPr>
        <w:t>roja, Miguel Hernandez, c’est-à-dire les forces lumineuses de la culture, les flèches populaires de la cult</w:t>
      </w:r>
      <w:r w:rsidRPr="00FC6B47">
        <w:rPr>
          <w:lang w:eastAsia="fr-FR" w:bidi="fr-FR"/>
        </w:rPr>
        <w:t>u</w:t>
      </w:r>
      <w:r w:rsidRPr="00FC6B47">
        <w:rPr>
          <w:lang w:eastAsia="fr-FR" w:bidi="fr-FR"/>
        </w:rPr>
        <w:t>re</w:t>
      </w:r>
      <w:r w:rsidRPr="00FC6B47">
        <w:t> !</w:t>
      </w:r>
      <w:r w:rsidRPr="00FC6B47">
        <w:rPr>
          <w:lang w:eastAsia="fr-FR" w:bidi="fr-FR"/>
        </w:rPr>
        <w:t xml:space="preserve"> Un général de Franco avait crié un jour </w:t>
      </w:r>
      <w:r w:rsidRPr="00FC6B47">
        <w:t>« </w:t>
      </w:r>
      <w:r w:rsidRPr="00FC6B47">
        <w:rPr>
          <w:lang w:eastAsia="fr-FR" w:bidi="fr-FR"/>
        </w:rPr>
        <w:t>À bas la culture, vive la mort</w:t>
      </w:r>
      <w:r w:rsidRPr="00FC6B47">
        <w:t> ! »</w:t>
      </w:r>
      <w:r w:rsidRPr="00FC6B47">
        <w:rPr>
          <w:lang w:eastAsia="fr-FR" w:bidi="fr-FR"/>
        </w:rPr>
        <w:t xml:space="preserve"> Nous, on découvrait alors l’existence des poèmes de Lorca et de Machado, les romans de Gorki, la peinture de Picasso, les vers de Paul Eluard, Roumain, Césaire, Langston Hughes, et Vladimir Mai</w:t>
      </w:r>
      <w:r w:rsidRPr="00FC6B47">
        <w:rPr>
          <w:lang w:eastAsia="fr-FR" w:bidi="fr-FR"/>
        </w:rPr>
        <w:t>a</w:t>
      </w:r>
      <w:r w:rsidRPr="00FC6B47">
        <w:rPr>
          <w:lang w:eastAsia="fr-FR" w:bidi="fr-FR"/>
        </w:rPr>
        <w:t>kovsky</w:t>
      </w:r>
      <w:r w:rsidRPr="00FC6B47">
        <w:t> !</w:t>
      </w:r>
      <w:r w:rsidRPr="00FC6B47">
        <w:rPr>
          <w:lang w:eastAsia="fr-FR" w:bidi="fr-FR"/>
        </w:rPr>
        <w:t xml:space="preserve"> Sans oublier les voix majeures de Nicolas Guillen, Pablo N</w:t>
      </w:r>
      <w:r w:rsidRPr="00FC6B47">
        <w:rPr>
          <w:lang w:eastAsia="fr-FR" w:bidi="fr-FR"/>
        </w:rPr>
        <w:t>e</w:t>
      </w:r>
      <w:r w:rsidRPr="00FC6B47">
        <w:rPr>
          <w:lang w:eastAsia="fr-FR" w:bidi="fr-FR"/>
        </w:rPr>
        <w:t>ruda, César Vallejo. Une fois, un matin de 1942, nous vîmes entrer Nicolas Guillen dans notre classe du lycée Pétion, en compagnie de Jacques Roumain. Un no</w:t>
      </w:r>
      <w:r w:rsidRPr="00FC6B47">
        <w:rPr>
          <w:lang w:eastAsia="fr-FR" w:bidi="fr-FR"/>
        </w:rPr>
        <w:t>u</w:t>
      </w:r>
      <w:r w:rsidRPr="00FC6B47">
        <w:rPr>
          <w:lang w:eastAsia="fr-FR" w:bidi="fr-FR"/>
        </w:rPr>
        <w:t xml:space="preserve">veau monde naissait sous nos yeux. À la même époque, de nombreux intellectuels étrangers visitaient </w:t>
      </w:r>
      <w:r w:rsidRPr="00FC6B47">
        <w:rPr>
          <w:lang w:eastAsia="fr-FR" w:bidi="fr-FR"/>
        </w:rPr>
        <w:lastRenderedPageBreak/>
        <w:t>Haïti. Certains venaient débiter, sur un ton brillant, des banalités, comme Henri de Quérillis ou madame Geneviève Tabouis. Ce n’était pas le cas d’André Maurois, malgré les limites évidentes de son registre sp</w:t>
      </w:r>
      <w:r w:rsidRPr="00FC6B47">
        <w:rPr>
          <w:lang w:eastAsia="fr-FR" w:bidi="fr-FR"/>
        </w:rPr>
        <w:t>i</w:t>
      </w:r>
      <w:r w:rsidRPr="00FC6B47">
        <w:rPr>
          <w:lang w:eastAsia="fr-FR" w:bidi="fr-FR"/>
        </w:rPr>
        <w:t>rituel. Nous eûmes, un soir, au c</w:t>
      </w:r>
      <w:r w:rsidRPr="00FC6B47">
        <w:rPr>
          <w:lang w:eastAsia="fr-FR" w:bidi="fr-FR"/>
        </w:rPr>
        <w:t>i</w:t>
      </w:r>
      <w:r w:rsidRPr="00FC6B47">
        <w:rPr>
          <w:lang w:eastAsia="fr-FR" w:bidi="fr-FR"/>
        </w:rPr>
        <w:t>né Paramount, la révélation d’Alejo Carpentier</w:t>
      </w:r>
      <w:r w:rsidRPr="00FC6B47">
        <w:t> !</w:t>
      </w:r>
      <w:r w:rsidRPr="00FC6B47">
        <w:rPr>
          <w:lang w:eastAsia="fr-FR" w:bidi="fr-FR"/>
        </w:rPr>
        <w:t xml:space="preserve"> Devant un public de jeunes, il développa pour la première fois, pendant deux heures, sa conception du réel merveilleux, qui v</w:t>
      </w:r>
      <w:r w:rsidRPr="00FC6B47">
        <w:rPr>
          <w:lang w:eastAsia="fr-FR" w:bidi="fr-FR"/>
        </w:rPr>
        <w:t>e</w:t>
      </w:r>
      <w:r w:rsidRPr="00FC6B47">
        <w:rPr>
          <w:lang w:eastAsia="fr-FR" w:bidi="fr-FR"/>
        </w:rPr>
        <w:t>nait de le saisir aux tripes, lors d’un voyage dans les montagnes du nord d’Haïti</w:t>
      </w:r>
      <w:r w:rsidRPr="00FC6B47">
        <w:t> !</w:t>
      </w:r>
      <w:r w:rsidRPr="00FC6B47">
        <w:rPr>
          <w:lang w:eastAsia="fr-FR" w:bidi="fr-FR"/>
        </w:rPr>
        <w:t xml:space="preserve"> Face au palais en ruine du roi Christophe, sous la Cit</w:t>
      </w:r>
      <w:r w:rsidRPr="00FC6B47">
        <w:rPr>
          <w:lang w:eastAsia="fr-FR" w:bidi="fr-FR"/>
        </w:rPr>
        <w:t>a</w:t>
      </w:r>
      <w:r w:rsidRPr="00FC6B47">
        <w:rPr>
          <w:lang w:eastAsia="fr-FR" w:bidi="fr-FR"/>
        </w:rPr>
        <w:t>delle Lafferrière, Alejo Carpentier prit conscience de tout ce qu’il e</w:t>
      </w:r>
      <w:r w:rsidRPr="00FC6B47">
        <w:rPr>
          <w:lang w:eastAsia="fr-FR" w:bidi="fr-FR"/>
        </w:rPr>
        <w:t>n</w:t>
      </w:r>
      <w:r w:rsidRPr="00FC6B47">
        <w:rPr>
          <w:lang w:eastAsia="fr-FR" w:bidi="fr-FR"/>
        </w:rPr>
        <w:t>trait de</w:t>
      </w:r>
      <w:r>
        <w:rPr>
          <w:lang w:eastAsia="fr-FR" w:bidi="fr-FR"/>
        </w:rPr>
        <w:t xml:space="preserve"> </w:t>
      </w:r>
      <w:r w:rsidRPr="00FC6B47">
        <w:rPr>
          <w:lang w:eastAsia="fr-FR" w:bidi="fr-FR"/>
        </w:rPr>
        <w:t>[64]</w:t>
      </w:r>
      <w:r>
        <w:rPr>
          <w:lang w:eastAsia="fr-FR" w:bidi="fr-FR"/>
        </w:rPr>
        <w:t xml:space="preserve"> </w:t>
      </w:r>
      <w:r w:rsidRPr="00FC6B47">
        <w:rPr>
          <w:lang w:eastAsia="fr-FR" w:bidi="fr-FR"/>
        </w:rPr>
        <w:t>merveilleux dans l’histoire des cultures latino-américaines. Il vit l’originalité d’Haïti dans le monde américain. Il nous ouvrit de belles perspectives. Avant la guerre, Haïti vivait repliée sur ses plaies. Vous ne pouvez pas imaginer à quel point on était aussi une île sur le plan culturel, entouré de mensonges de tous côtés</w:t>
      </w:r>
      <w:r w:rsidRPr="00FC6B47">
        <w:t> !</w:t>
      </w:r>
      <w:r w:rsidRPr="00FC6B47">
        <w:rPr>
          <w:lang w:eastAsia="fr-FR" w:bidi="fr-FR"/>
        </w:rPr>
        <w:t xml:space="preserve"> Des hommes comme Guillen, Carpentier, Césaire, Langston Hughes, Pie</w:t>
      </w:r>
      <w:r w:rsidRPr="00FC6B47">
        <w:rPr>
          <w:lang w:eastAsia="fr-FR" w:bidi="fr-FR"/>
        </w:rPr>
        <w:t>r</w:t>
      </w:r>
      <w:r w:rsidRPr="00FC6B47">
        <w:rPr>
          <w:lang w:eastAsia="fr-FR" w:bidi="fr-FR"/>
        </w:rPr>
        <w:t>re Mabille, Louis Jouvet, Wilfredo Lam, André Breton, qui pouvaient alors, mieux qu’eux, donner des fenêtres joyeuses à notre jeune im</w:t>
      </w:r>
      <w:r w:rsidRPr="00FC6B47">
        <w:rPr>
          <w:lang w:eastAsia="fr-FR" w:bidi="fr-FR"/>
        </w:rPr>
        <w:t>a</w:t>
      </w:r>
      <w:r w:rsidRPr="00FC6B47">
        <w:rPr>
          <w:lang w:eastAsia="fr-FR" w:bidi="fr-FR"/>
        </w:rPr>
        <w:t>gination</w:t>
      </w:r>
      <w:r w:rsidRPr="00FC6B47">
        <w:t> ?</w:t>
      </w:r>
      <w:r w:rsidRPr="00FC6B47">
        <w:rPr>
          <w:lang w:eastAsia="fr-FR" w:bidi="fr-FR"/>
        </w:rPr>
        <w:t xml:space="preserve"> Césaire nous fit des conférences extraordinaires sur Ri</w:t>
      </w:r>
      <w:r w:rsidRPr="00FC6B47">
        <w:rPr>
          <w:lang w:eastAsia="fr-FR" w:bidi="fr-FR"/>
        </w:rPr>
        <w:t>m</w:t>
      </w:r>
      <w:r w:rsidRPr="00FC6B47">
        <w:rPr>
          <w:lang w:eastAsia="fr-FR" w:bidi="fr-FR"/>
        </w:rPr>
        <w:t>baud et La</w:t>
      </w:r>
      <w:r w:rsidRPr="00FC6B47">
        <w:rPr>
          <w:lang w:eastAsia="fr-FR" w:bidi="fr-FR"/>
        </w:rPr>
        <w:t>u</w:t>
      </w:r>
      <w:r w:rsidRPr="00FC6B47">
        <w:rPr>
          <w:lang w:eastAsia="fr-FR" w:bidi="fr-FR"/>
        </w:rPr>
        <w:t>tréamont. Il parla d’eux comme s’il était lui-même un Lautréamont de la Caraïbe, remuant, avec une force cosmique, tous les vents frondeurs de l’esprit</w:t>
      </w:r>
      <w:r w:rsidRPr="00FC6B47">
        <w:t> !</w:t>
      </w:r>
      <w:r w:rsidRPr="00FC6B47">
        <w:rPr>
          <w:lang w:eastAsia="fr-FR" w:bidi="fr-FR"/>
        </w:rPr>
        <w:t xml:space="preserve"> Le numéro spécial du journal </w:t>
      </w:r>
      <w:r w:rsidRPr="00FC6B47">
        <w:rPr>
          <w:i/>
        </w:rPr>
        <w:t>La R</w:t>
      </w:r>
      <w:r w:rsidRPr="00FC6B47">
        <w:rPr>
          <w:i/>
        </w:rPr>
        <w:t>u</w:t>
      </w:r>
      <w:r w:rsidRPr="00FC6B47">
        <w:rPr>
          <w:i/>
        </w:rPr>
        <w:t>che</w:t>
      </w:r>
      <w:r w:rsidRPr="00FC6B47">
        <w:t xml:space="preserve"> </w:t>
      </w:r>
      <w:r w:rsidRPr="00FC6B47">
        <w:rPr>
          <w:lang w:eastAsia="fr-FR" w:bidi="fr-FR"/>
        </w:rPr>
        <w:t>qui provoqua l’intervention brutale de la police de Lescot contre notre groupe, était un hommage à la fois à l’anti-fascisme internati</w:t>
      </w:r>
      <w:r w:rsidRPr="00FC6B47">
        <w:rPr>
          <w:lang w:eastAsia="fr-FR" w:bidi="fr-FR"/>
        </w:rPr>
        <w:t>o</w:t>
      </w:r>
      <w:r w:rsidRPr="00FC6B47">
        <w:rPr>
          <w:lang w:eastAsia="fr-FR" w:bidi="fr-FR"/>
        </w:rPr>
        <w:t>nal et au surréalisme, à ce qu’il y avait de plus fécond dans le surré</w:t>
      </w:r>
      <w:r w:rsidRPr="00FC6B47">
        <w:rPr>
          <w:lang w:eastAsia="fr-FR" w:bidi="fr-FR"/>
        </w:rPr>
        <w:t>a</w:t>
      </w:r>
      <w:r w:rsidRPr="00FC6B47">
        <w:rPr>
          <w:lang w:eastAsia="fr-FR" w:bidi="fr-FR"/>
        </w:rPr>
        <w:t>lisme, à ce qui, dans le surréalisme, a marqué la sensibilité moderne, en tant que tentative souvent réussie pour séculariser le comportement quotidien de l’homme, en le débarrassant de l’arbre maudit des s</w:t>
      </w:r>
      <w:r w:rsidRPr="00FC6B47">
        <w:rPr>
          <w:lang w:eastAsia="fr-FR" w:bidi="fr-FR"/>
        </w:rPr>
        <w:t>u</w:t>
      </w:r>
      <w:r w:rsidRPr="00FC6B47">
        <w:rPr>
          <w:lang w:eastAsia="fr-FR" w:bidi="fr-FR"/>
        </w:rPr>
        <w:t>perstitions et des tabous de la religion et de l’argent. C’est ce côté progressiste du su</w:t>
      </w:r>
      <w:r w:rsidRPr="00FC6B47">
        <w:rPr>
          <w:lang w:eastAsia="fr-FR" w:bidi="fr-FR"/>
        </w:rPr>
        <w:t>r</w:t>
      </w:r>
      <w:r w:rsidRPr="00FC6B47">
        <w:rPr>
          <w:lang w:eastAsia="fr-FR" w:bidi="fr-FR"/>
        </w:rPr>
        <w:t>réalisme que nous eûmes à célébrer en la personne d’André Breton. Celui-ci, lors de ses conf</w:t>
      </w:r>
      <w:r>
        <w:rPr>
          <w:lang w:eastAsia="fr-FR" w:bidi="fr-FR"/>
        </w:rPr>
        <w:t>érences, au cinéma Rex de Port-</w:t>
      </w:r>
      <w:r w:rsidRPr="00FC6B47">
        <w:rPr>
          <w:lang w:eastAsia="fr-FR" w:bidi="fr-FR"/>
        </w:rPr>
        <w:t xml:space="preserve">au-Prince, ne sachant pas à quel point le peuple haïtien était déjà opprimé lâchait, par-dessus les têtes officielles, des formules qui étaient comme des flèches de feu à l’arc des jeunes gens que nous étions, cette année-là. </w:t>
      </w:r>
      <w:r w:rsidRPr="00FC6B47">
        <w:t>« </w:t>
      </w:r>
      <w:r w:rsidRPr="00FC6B47">
        <w:rPr>
          <w:lang w:eastAsia="fr-FR" w:bidi="fr-FR"/>
        </w:rPr>
        <w:t>Comment la poésie se désintéresserait-elle de la révolution soci</w:t>
      </w:r>
      <w:r w:rsidRPr="00FC6B47">
        <w:rPr>
          <w:lang w:eastAsia="fr-FR" w:bidi="fr-FR"/>
        </w:rPr>
        <w:t>a</w:t>
      </w:r>
      <w:r w:rsidRPr="00FC6B47">
        <w:rPr>
          <w:lang w:eastAsia="fr-FR" w:bidi="fr-FR"/>
        </w:rPr>
        <w:t>le</w:t>
      </w:r>
      <w:r w:rsidRPr="00FC6B47">
        <w:t> » ?</w:t>
      </w:r>
      <w:r w:rsidRPr="00FC6B47">
        <w:rPr>
          <w:lang w:eastAsia="fr-FR" w:bidi="fr-FR"/>
        </w:rPr>
        <w:t xml:space="preserve"> se demandait Breton. Ou bien, il disait</w:t>
      </w:r>
      <w:r w:rsidRPr="00FC6B47">
        <w:t> :</w:t>
      </w:r>
      <w:r w:rsidRPr="00FC6B47">
        <w:rPr>
          <w:lang w:eastAsia="fr-FR" w:bidi="fr-FR"/>
        </w:rPr>
        <w:t xml:space="preserve"> </w:t>
      </w:r>
      <w:r w:rsidRPr="00FC6B47">
        <w:t>« </w:t>
      </w:r>
      <w:r w:rsidRPr="00FC6B47">
        <w:rPr>
          <w:lang w:eastAsia="fr-FR" w:bidi="fr-FR"/>
        </w:rPr>
        <w:t>Soyez assurés que j’ai pleine conscience de tout ce qui manque au peuple haïtien</w:t>
      </w:r>
      <w:r w:rsidRPr="00FC6B47">
        <w:t> »</w:t>
      </w:r>
      <w:r w:rsidRPr="00FC6B47">
        <w:rPr>
          <w:lang w:eastAsia="fr-FR" w:bidi="fr-FR"/>
        </w:rPr>
        <w:t xml:space="preserve">. Il parlait du </w:t>
      </w:r>
      <w:r w:rsidRPr="00FC6B47">
        <w:t>« </w:t>
      </w:r>
      <w:r w:rsidRPr="00FC6B47">
        <w:rPr>
          <w:lang w:eastAsia="fr-FR" w:bidi="fr-FR"/>
        </w:rPr>
        <w:t>contraste de la misère des uns et du bien-être des autres</w:t>
      </w:r>
      <w:r w:rsidRPr="00FC6B47">
        <w:t> »</w:t>
      </w:r>
      <w:r>
        <w:rPr>
          <w:lang w:eastAsia="fr-FR" w:bidi="fr-FR"/>
        </w:rPr>
        <w:t>. Il avouait lui-</w:t>
      </w:r>
      <w:r w:rsidRPr="00FC6B47">
        <w:rPr>
          <w:lang w:eastAsia="fr-FR" w:bidi="fr-FR"/>
        </w:rPr>
        <w:t>même</w:t>
      </w:r>
      <w:r w:rsidRPr="00FC6B47">
        <w:t> :</w:t>
      </w:r>
      <w:r w:rsidRPr="00FC6B47">
        <w:rPr>
          <w:lang w:eastAsia="fr-FR" w:bidi="fr-FR"/>
        </w:rPr>
        <w:t xml:space="preserve"> </w:t>
      </w:r>
      <w:r w:rsidRPr="00FC6B47">
        <w:t>« </w:t>
      </w:r>
      <w:r w:rsidRPr="00FC6B47">
        <w:rPr>
          <w:lang w:eastAsia="fr-FR" w:bidi="fr-FR"/>
        </w:rPr>
        <w:t>Je suis loin d’avoir pu mesurer ce qu’est en Ha</w:t>
      </w:r>
      <w:r w:rsidRPr="00FC6B47">
        <w:rPr>
          <w:lang w:eastAsia="fr-FR" w:bidi="fr-FR"/>
        </w:rPr>
        <w:t>ï</w:t>
      </w:r>
      <w:r w:rsidRPr="00FC6B47">
        <w:rPr>
          <w:lang w:eastAsia="fr-FR" w:bidi="fr-FR"/>
        </w:rPr>
        <w:t>ti la tâche humaine dans toute son ampleur</w:t>
      </w:r>
      <w:r w:rsidRPr="00FC6B47">
        <w:t> »</w:t>
      </w:r>
      <w:r w:rsidRPr="00FC6B47">
        <w:rPr>
          <w:lang w:eastAsia="fr-FR" w:bidi="fr-FR"/>
        </w:rPr>
        <w:t xml:space="preserve">. </w:t>
      </w:r>
      <w:r w:rsidRPr="00FC6B47">
        <w:rPr>
          <w:lang w:eastAsia="fr-FR" w:bidi="fr-FR"/>
        </w:rPr>
        <w:lastRenderedPageBreak/>
        <w:t xml:space="preserve">Il souhaitait une </w:t>
      </w:r>
      <w:r w:rsidRPr="00FC6B47">
        <w:t>« </w:t>
      </w:r>
      <w:r w:rsidRPr="00FC6B47">
        <w:rPr>
          <w:lang w:eastAsia="fr-FR" w:bidi="fr-FR"/>
        </w:rPr>
        <w:t>affirmation de dignité à toute épreuve</w:t>
      </w:r>
      <w:r w:rsidRPr="00FC6B47">
        <w:t> »</w:t>
      </w:r>
      <w:r w:rsidRPr="00FC6B47">
        <w:rPr>
          <w:lang w:eastAsia="fr-FR" w:bidi="fr-FR"/>
        </w:rPr>
        <w:t>, dans notre pays. De tels propos, et d’autres du même calibre incandescent, contribuèrent à créer en nous une grande sympathie pour Breton. Que savions-nous alors du surréalisme</w:t>
      </w:r>
      <w:r w:rsidRPr="00FC6B47">
        <w:t> ?</w:t>
      </w:r>
      <w:r w:rsidRPr="00FC6B47">
        <w:rPr>
          <w:lang w:eastAsia="fr-FR" w:bidi="fr-FR"/>
        </w:rPr>
        <w:t xml:space="preserve"> On savait qu’il avait, après la première guerre mondiale, tiré la culture française de ses impasses académiques, épousseté tous les dictionnaires de l’esprit de rébellion, déboulonné les statues de l’infamie littéraire et de l’ignominie tout court</w:t>
      </w:r>
      <w:r w:rsidRPr="00FC6B47">
        <w:t> !</w:t>
      </w:r>
      <w:r w:rsidRPr="00FC6B47">
        <w:rPr>
          <w:lang w:eastAsia="fr-FR" w:bidi="fr-FR"/>
        </w:rPr>
        <w:t xml:space="preserve"> Le surréalisme avait célébré les funérailles de plusieurs gra</w:t>
      </w:r>
      <w:r w:rsidRPr="00FC6B47">
        <w:rPr>
          <w:lang w:eastAsia="fr-FR" w:bidi="fr-FR"/>
        </w:rPr>
        <w:t>n</w:t>
      </w:r>
      <w:r w:rsidRPr="00FC6B47">
        <w:rPr>
          <w:lang w:eastAsia="fr-FR" w:bidi="fr-FR"/>
        </w:rPr>
        <w:t>des impostures intellectuelles des années 20. Il avait le sens de l’humour, il savait comment faire rire aux dépens de tous les imbéc</w:t>
      </w:r>
      <w:r w:rsidRPr="00FC6B47">
        <w:rPr>
          <w:lang w:eastAsia="fr-FR" w:bidi="fr-FR"/>
        </w:rPr>
        <w:t>i</w:t>
      </w:r>
      <w:r w:rsidRPr="00FC6B47">
        <w:rPr>
          <w:lang w:eastAsia="fr-FR" w:bidi="fr-FR"/>
        </w:rPr>
        <w:t>les de la terre qui croient</w:t>
      </w:r>
      <w:r>
        <w:rPr>
          <w:lang w:eastAsia="fr-FR" w:bidi="fr-FR"/>
        </w:rPr>
        <w:t xml:space="preserve"> </w:t>
      </w:r>
      <w:r w:rsidRPr="00FC6B47">
        <w:t>[</w:t>
      </w:r>
      <w:r w:rsidRPr="00FC6B47">
        <w:rPr>
          <w:lang w:eastAsia="fr-FR" w:bidi="fr-FR"/>
        </w:rPr>
        <w:t>65]</w:t>
      </w:r>
      <w:r>
        <w:rPr>
          <w:lang w:eastAsia="fr-FR" w:bidi="fr-FR"/>
        </w:rPr>
        <w:t xml:space="preserve"> </w:t>
      </w:r>
      <w:r w:rsidRPr="00FC6B47">
        <w:rPr>
          <w:lang w:eastAsia="fr-FR" w:bidi="fr-FR"/>
        </w:rPr>
        <w:t>que le pouvoir bourgeois a le monopole de la raison et de la sage</w:t>
      </w:r>
      <w:r w:rsidRPr="00FC6B47">
        <w:rPr>
          <w:lang w:eastAsia="fr-FR" w:bidi="fr-FR"/>
        </w:rPr>
        <w:t>s</w:t>
      </w:r>
      <w:r w:rsidRPr="00FC6B47">
        <w:rPr>
          <w:lang w:eastAsia="fr-FR" w:bidi="fr-FR"/>
        </w:rPr>
        <w:t>se</w:t>
      </w:r>
      <w:r w:rsidRPr="00FC6B47">
        <w:t> !</w:t>
      </w:r>
      <w:r w:rsidRPr="00FC6B47">
        <w:rPr>
          <w:lang w:eastAsia="fr-FR" w:bidi="fr-FR"/>
        </w:rPr>
        <w:t xml:space="preserve"> Que le surréalisme, depuis son âge d’or, ait été récupéré par ce même pouvoir sans imagination, est une autre histoire. Nous l’avions connu à un moment ou l’un de ses plus prest</w:t>
      </w:r>
      <w:r w:rsidRPr="00FC6B47">
        <w:rPr>
          <w:lang w:eastAsia="fr-FR" w:bidi="fr-FR"/>
        </w:rPr>
        <w:t>i</w:t>
      </w:r>
      <w:r w:rsidRPr="00FC6B47">
        <w:rPr>
          <w:lang w:eastAsia="fr-FR" w:bidi="fr-FR"/>
        </w:rPr>
        <w:t>gieux représentants, indépendamment des erreurs qu’il a pu comme</w:t>
      </w:r>
      <w:r w:rsidRPr="00FC6B47">
        <w:rPr>
          <w:lang w:eastAsia="fr-FR" w:bidi="fr-FR"/>
        </w:rPr>
        <w:t>t</w:t>
      </w:r>
      <w:r w:rsidRPr="00FC6B47">
        <w:rPr>
          <w:lang w:eastAsia="fr-FR" w:bidi="fr-FR"/>
        </w:rPr>
        <w:t>tre, apportaient à de je</w:t>
      </w:r>
      <w:r w:rsidRPr="00FC6B47">
        <w:rPr>
          <w:lang w:eastAsia="fr-FR" w:bidi="fr-FR"/>
        </w:rPr>
        <w:t>u</w:t>
      </w:r>
      <w:r w:rsidRPr="00FC6B47">
        <w:rPr>
          <w:lang w:eastAsia="fr-FR" w:bidi="fr-FR"/>
        </w:rPr>
        <w:t>nes haïtiens affamés de lumière, la parole unie du charbon et de sa flamme, la parole capable de réduire en cendres les masques comme ceux que Lescot portait, comme ceux qui défig</w:t>
      </w:r>
      <w:r w:rsidRPr="00FC6B47">
        <w:rPr>
          <w:lang w:eastAsia="fr-FR" w:bidi="fr-FR"/>
        </w:rPr>
        <w:t>u</w:t>
      </w:r>
      <w:r w:rsidRPr="00FC6B47">
        <w:rPr>
          <w:lang w:eastAsia="fr-FR" w:bidi="fr-FR"/>
        </w:rPr>
        <w:t>rent encore le destin d’Haïti</w:t>
      </w:r>
      <w:r w:rsidRPr="00FC6B47">
        <w:t> !</w:t>
      </w:r>
      <w:r w:rsidRPr="00FC6B47">
        <w:rPr>
          <w:lang w:eastAsia="fr-FR" w:bidi="fr-FR"/>
        </w:rPr>
        <w:t xml:space="preserve"> Donc, dans les années qui précédèrent immédiatement 1946, défilèrent en Haïti, des hommes éminents qui contribuèrent à créer à Port-au-Prince un climat fécondant d’effervescence intellectuelle qui se refléta un peu dans les colonnes de </w:t>
      </w:r>
      <w:r w:rsidRPr="00FC6B47">
        <w:rPr>
          <w:i/>
        </w:rPr>
        <w:t>La Ruche</w:t>
      </w:r>
      <w:r w:rsidRPr="00FC6B47">
        <w:t xml:space="preserve">. </w:t>
      </w:r>
      <w:r w:rsidRPr="00FC6B47">
        <w:rPr>
          <w:lang w:eastAsia="fr-FR" w:bidi="fr-FR"/>
        </w:rPr>
        <w:t>Outre ces influences externes, il y avait aussi les derni</w:t>
      </w:r>
      <w:r w:rsidRPr="00FC6B47">
        <w:rPr>
          <w:lang w:eastAsia="fr-FR" w:bidi="fr-FR"/>
        </w:rPr>
        <w:t>è</w:t>
      </w:r>
      <w:r w:rsidRPr="00FC6B47">
        <w:rPr>
          <w:lang w:eastAsia="fr-FR" w:bidi="fr-FR"/>
        </w:rPr>
        <w:t xml:space="preserve">res retombées du </w:t>
      </w:r>
      <w:r w:rsidRPr="00FC6B47">
        <w:rPr>
          <w:i/>
        </w:rPr>
        <w:t>mouvement ind</w:t>
      </w:r>
      <w:r w:rsidRPr="00FC6B47">
        <w:rPr>
          <w:i/>
        </w:rPr>
        <w:t>i</w:t>
      </w:r>
      <w:r w:rsidRPr="00FC6B47">
        <w:rPr>
          <w:i/>
        </w:rPr>
        <w:t>géniste haïtien</w:t>
      </w:r>
      <w:r w:rsidRPr="00FC6B47">
        <w:t xml:space="preserve">. </w:t>
      </w:r>
      <w:r w:rsidRPr="00FC6B47">
        <w:rPr>
          <w:lang w:eastAsia="fr-FR" w:bidi="fr-FR"/>
        </w:rPr>
        <w:t>Il y avait Jacques Roumain, Pierre et Philippe Thoby-Marcelin, Jean F. Brierre, Félix Morisseau-Leroy, Cari Brouard. Dans notre groupe, on comptait su</w:t>
      </w:r>
      <w:r w:rsidRPr="00FC6B47">
        <w:rPr>
          <w:lang w:eastAsia="fr-FR" w:bidi="fr-FR"/>
        </w:rPr>
        <w:t>r</w:t>
      </w:r>
      <w:r w:rsidRPr="00FC6B47">
        <w:rPr>
          <w:lang w:eastAsia="fr-FR" w:bidi="fr-FR"/>
        </w:rPr>
        <w:t xml:space="preserve">tout sur Jacques Roumain. On attendait son retour. On savait qu’il était capable de faire l’unité dans les rangs des révolutionnaires d’Haïti. Sans avoir lu son livre </w:t>
      </w:r>
      <w:hyperlink r:id="rId18" w:history="1">
        <w:r w:rsidRPr="00A3623B">
          <w:rPr>
            <w:rStyle w:val="Hyperlien"/>
            <w:i/>
          </w:rPr>
          <w:t>Gouverneurs de la rosée</w:t>
        </w:r>
      </w:hyperlink>
      <w:r w:rsidRPr="00FC6B47">
        <w:t xml:space="preserve"> </w:t>
      </w:r>
      <w:r w:rsidRPr="00FC6B47">
        <w:rPr>
          <w:lang w:eastAsia="fr-FR" w:bidi="fr-FR"/>
        </w:rPr>
        <w:t>(qui parut après sa mort), nous sentions, ceux qui avaient lu certains de ses po</w:t>
      </w:r>
      <w:r w:rsidRPr="00FC6B47">
        <w:rPr>
          <w:lang w:eastAsia="fr-FR" w:bidi="fr-FR"/>
        </w:rPr>
        <w:t>è</w:t>
      </w:r>
      <w:r w:rsidRPr="00FC6B47">
        <w:rPr>
          <w:lang w:eastAsia="fr-FR" w:bidi="fr-FR"/>
        </w:rPr>
        <w:t>mes et ses récits des années 30, nous sentions qu’il était l’un des mei</w:t>
      </w:r>
      <w:r w:rsidRPr="00FC6B47">
        <w:rPr>
          <w:lang w:eastAsia="fr-FR" w:bidi="fr-FR"/>
        </w:rPr>
        <w:t>l</w:t>
      </w:r>
      <w:r w:rsidRPr="00FC6B47">
        <w:rPr>
          <w:lang w:eastAsia="fr-FR" w:bidi="fr-FR"/>
        </w:rPr>
        <w:t xml:space="preserve">leurs </w:t>
      </w:r>
      <w:r w:rsidRPr="00FC6B47">
        <w:t>« </w:t>
      </w:r>
      <w:r w:rsidRPr="00FC6B47">
        <w:rPr>
          <w:lang w:eastAsia="fr-FR" w:bidi="fr-FR"/>
        </w:rPr>
        <w:t>boulangers de la vie</w:t>
      </w:r>
      <w:r w:rsidRPr="00FC6B47">
        <w:t> »</w:t>
      </w:r>
      <w:r w:rsidRPr="00FC6B47">
        <w:rPr>
          <w:lang w:eastAsia="fr-FR" w:bidi="fr-FR"/>
        </w:rPr>
        <w:t xml:space="preserve"> dans notre Haïti qui crevait déjà de faim, de manque d’aliments et de rêves</w:t>
      </w:r>
      <w:r w:rsidRPr="00FC6B47">
        <w:t> !</w:t>
      </w:r>
      <w:r w:rsidRPr="00FC6B47">
        <w:rPr>
          <w:lang w:eastAsia="fr-FR" w:bidi="fr-FR"/>
        </w:rPr>
        <w:t xml:space="preserve"> Au début de 1944, Jacques Roumain, de passage à la Havane, dit à son ami Nicolas Guillen</w:t>
      </w:r>
      <w:r w:rsidRPr="00FC6B47">
        <w:t> :</w:t>
      </w:r>
      <w:r w:rsidRPr="00FC6B47">
        <w:rPr>
          <w:lang w:eastAsia="fr-FR" w:bidi="fr-FR"/>
        </w:rPr>
        <w:t xml:space="preserve"> </w:t>
      </w:r>
      <w:r w:rsidRPr="00FC6B47">
        <w:t>« </w:t>
      </w:r>
      <w:r w:rsidRPr="00FC6B47">
        <w:rPr>
          <w:lang w:eastAsia="fr-FR" w:bidi="fr-FR"/>
        </w:rPr>
        <w:t>Voilà, j’ai terminé mon roman, je vais l’éditer en Haïti</w:t>
      </w:r>
      <w:r w:rsidRPr="00FC6B47">
        <w:t> »</w:t>
      </w:r>
      <w:r w:rsidRPr="00FC6B47">
        <w:rPr>
          <w:lang w:eastAsia="fr-FR" w:bidi="fr-FR"/>
        </w:rPr>
        <w:t>. Le 18 août 1944, Haïti eût sa mort sur les bras. On le conduisit au c</w:t>
      </w:r>
      <w:r w:rsidRPr="00FC6B47">
        <w:rPr>
          <w:lang w:eastAsia="fr-FR" w:bidi="fr-FR"/>
        </w:rPr>
        <w:t>i</w:t>
      </w:r>
      <w:r w:rsidRPr="00FC6B47">
        <w:rPr>
          <w:lang w:eastAsia="fr-FR" w:bidi="fr-FR"/>
        </w:rPr>
        <w:t>metière sous une pluie torrentielle. Tout le monde pleurait avec le ciel haïtien. J</w:t>
      </w:r>
      <w:r w:rsidRPr="00FC6B47">
        <w:rPr>
          <w:lang w:eastAsia="fr-FR" w:bidi="fr-FR"/>
        </w:rPr>
        <w:t>a</w:t>
      </w:r>
      <w:r w:rsidRPr="00FC6B47">
        <w:rPr>
          <w:lang w:eastAsia="fr-FR" w:bidi="fr-FR"/>
        </w:rPr>
        <w:t>mais on n’avait vu ça en Haïti</w:t>
      </w:r>
      <w:r w:rsidRPr="00FC6B47">
        <w:t> :</w:t>
      </w:r>
      <w:r w:rsidRPr="00FC6B47">
        <w:rPr>
          <w:lang w:eastAsia="fr-FR" w:bidi="fr-FR"/>
        </w:rPr>
        <w:t xml:space="preserve"> tout un monde en larmes, sous la pluie-en-larmes, hommes et femmes en pluie-de-larmes </w:t>
      </w:r>
      <w:r>
        <w:rPr>
          <w:lang w:eastAsia="fr-FR" w:bidi="fr-FR"/>
        </w:rPr>
        <w:t xml:space="preserve">dans les rues </w:t>
      </w:r>
      <w:r>
        <w:rPr>
          <w:lang w:eastAsia="fr-FR" w:bidi="fr-FR"/>
        </w:rPr>
        <w:lastRenderedPageBreak/>
        <w:t>désolées de Port-</w:t>
      </w:r>
      <w:r w:rsidRPr="00FC6B47">
        <w:rPr>
          <w:lang w:eastAsia="fr-FR" w:bidi="fr-FR"/>
        </w:rPr>
        <w:t>au-Prince</w:t>
      </w:r>
      <w:r w:rsidRPr="00FC6B47">
        <w:t> ;</w:t>
      </w:r>
      <w:r w:rsidRPr="00FC6B47">
        <w:rPr>
          <w:lang w:eastAsia="fr-FR" w:bidi="fr-FR"/>
        </w:rPr>
        <w:t xml:space="preserve"> et la parole de Lespès, de Brier</w:t>
      </w:r>
      <w:r>
        <w:rPr>
          <w:lang w:eastAsia="fr-FR" w:bidi="fr-FR"/>
        </w:rPr>
        <w:t>re, la par</w:t>
      </w:r>
      <w:r>
        <w:rPr>
          <w:lang w:eastAsia="fr-FR" w:bidi="fr-FR"/>
        </w:rPr>
        <w:t>o</w:t>
      </w:r>
      <w:r>
        <w:rPr>
          <w:lang w:eastAsia="fr-FR" w:bidi="fr-FR"/>
        </w:rPr>
        <w:t>le-de-la-</w:t>
      </w:r>
      <w:r w:rsidRPr="00FC6B47">
        <w:rPr>
          <w:lang w:eastAsia="fr-FR" w:bidi="fr-FR"/>
        </w:rPr>
        <w:t>pluie-d’août sur les yeux des enfants perdus que Ja</w:t>
      </w:r>
      <w:r w:rsidRPr="00FC6B47">
        <w:rPr>
          <w:lang w:eastAsia="fr-FR" w:bidi="fr-FR"/>
        </w:rPr>
        <w:t>c</w:t>
      </w:r>
      <w:r w:rsidRPr="00FC6B47">
        <w:rPr>
          <w:lang w:eastAsia="fr-FR" w:bidi="fr-FR"/>
        </w:rPr>
        <w:t>ques Roumain laissait derrière lui, toute une armée d’orphelins, sur le m</w:t>
      </w:r>
      <w:r w:rsidRPr="00FC6B47">
        <w:rPr>
          <w:lang w:eastAsia="fr-FR" w:bidi="fr-FR"/>
        </w:rPr>
        <w:t>o</w:t>
      </w:r>
      <w:r w:rsidRPr="00FC6B47">
        <w:rPr>
          <w:lang w:eastAsia="fr-FR" w:bidi="fr-FR"/>
        </w:rPr>
        <w:t>ment, transis et mouillés, jusqu’aux os, de découragement et de lass</w:t>
      </w:r>
      <w:r w:rsidRPr="00FC6B47">
        <w:rPr>
          <w:lang w:eastAsia="fr-FR" w:bidi="fr-FR"/>
        </w:rPr>
        <w:t>i</w:t>
      </w:r>
      <w:r w:rsidRPr="00FC6B47">
        <w:rPr>
          <w:lang w:eastAsia="fr-FR" w:bidi="fr-FR"/>
        </w:rPr>
        <w:t>tude, et qui allaient peu de temps après, apprendre qu’ils po</w:t>
      </w:r>
      <w:r w:rsidRPr="00FC6B47">
        <w:rPr>
          <w:lang w:eastAsia="fr-FR" w:bidi="fr-FR"/>
        </w:rPr>
        <w:t>u</w:t>
      </w:r>
      <w:r w:rsidRPr="00FC6B47">
        <w:rPr>
          <w:lang w:eastAsia="fr-FR" w:bidi="fr-FR"/>
        </w:rPr>
        <w:t xml:space="preserve">vaient devenir, s’ils le voulaient vraiment, des </w:t>
      </w:r>
      <w:r w:rsidRPr="00FC6B47">
        <w:t>« </w:t>
      </w:r>
      <w:r w:rsidRPr="00FC6B47">
        <w:rPr>
          <w:lang w:eastAsia="fr-FR" w:bidi="fr-FR"/>
        </w:rPr>
        <w:t>gouverneurs de la rosée</w:t>
      </w:r>
      <w:r w:rsidRPr="00FC6B47">
        <w:t> »</w:t>
      </w:r>
      <w:r w:rsidRPr="00FC6B47">
        <w:rPr>
          <w:lang w:eastAsia="fr-FR" w:bidi="fr-FR"/>
        </w:rPr>
        <w:t xml:space="preserve"> haïtienne</w:t>
      </w:r>
      <w:r w:rsidRPr="00FC6B47">
        <w:t> !</w:t>
      </w:r>
      <w:r w:rsidRPr="00FC6B47">
        <w:rPr>
          <w:lang w:eastAsia="fr-FR" w:bidi="fr-FR"/>
        </w:rPr>
        <w:t xml:space="preserve"> C’était ça, Jacques Roumain, pour les gars de sa génér</w:t>
      </w:r>
      <w:r w:rsidRPr="00FC6B47">
        <w:rPr>
          <w:lang w:eastAsia="fr-FR" w:bidi="fr-FR"/>
        </w:rPr>
        <w:t>a</w:t>
      </w:r>
      <w:r w:rsidRPr="00FC6B47">
        <w:rPr>
          <w:lang w:eastAsia="fr-FR" w:bidi="fr-FR"/>
        </w:rPr>
        <w:t>tion, tout au moins pour ceux qui n’étaient pas avares de leurs coui</w:t>
      </w:r>
      <w:r w:rsidRPr="00FC6B47">
        <w:rPr>
          <w:lang w:eastAsia="fr-FR" w:bidi="fr-FR"/>
        </w:rPr>
        <w:t>l</w:t>
      </w:r>
      <w:r w:rsidRPr="00FC6B47">
        <w:rPr>
          <w:lang w:eastAsia="fr-FR" w:bidi="fr-FR"/>
        </w:rPr>
        <w:t>les</w:t>
      </w:r>
      <w:r w:rsidRPr="00FC6B47">
        <w:t> !</w:t>
      </w:r>
      <w:r w:rsidRPr="00FC6B47">
        <w:rPr>
          <w:lang w:eastAsia="fr-FR" w:bidi="fr-FR"/>
        </w:rPr>
        <w:t xml:space="preserve"> La pluie, les larmes, la rosée dans le grand soleil de la vie et de la littérature</w:t>
      </w:r>
      <w:r w:rsidRPr="00FC6B47">
        <w:t> !</w:t>
      </w:r>
      <w:r w:rsidRPr="00FC6B47">
        <w:rPr>
          <w:lang w:eastAsia="fr-FR" w:bidi="fr-FR"/>
        </w:rPr>
        <w:t xml:space="preserve"> Tous les amis de Roumain n’étaient pas dignes de lui, de la lumière qu’il laissait, pour remplir le vide de son grand d</w:t>
      </w:r>
      <w:r w:rsidRPr="00FC6B47">
        <w:rPr>
          <w:lang w:eastAsia="fr-FR" w:bidi="fr-FR"/>
        </w:rPr>
        <w:t>é</w:t>
      </w:r>
      <w:r w:rsidRPr="00FC6B47">
        <w:rPr>
          <w:lang w:eastAsia="fr-FR" w:bidi="fr-FR"/>
        </w:rPr>
        <w:t>part de capitaine vaincu à 37 ans, alors que cent batailles réclamaient son épée, alors</w:t>
      </w:r>
      <w:r>
        <w:rPr>
          <w:lang w:eastAsia="fr-FR" w:bidi="fr-FR"/>
        </w:rPr>
        <w:t xml:space="preserve"> </w:t>
      </w:r>
      <w:r w:rsidRPr="00FC6B47">
        <w:t>[</w:t>
      </w:r>
      <w:r w:rsidRPr="00FC6B47">
        <w:rPr>
          <w:lang w:eastAsia="fr-FR" w:bidi="fr-FR"/>
        </w:rPr>
        <w:t>66]</w:t>
      </w:r>
      <w:r>
        <w:rPr>
          <w:lang w:eastAsia="fr-FR" w:bidi="fr-FR"/>
        </w:rPr>
        <w:t xml:space="preserve"> </w:t>
      </w:r>
      <w:r w:rsidRPr="00FC6B47">
        <w:rPr>
          <w:lang w:eastAsia="fr-FR" w:bidi="fr-FR"/>
        </w:rPr>
        <w:t xml:space="preserve">qu’Haïti avait tant besoin des balles de son esprit et de ses mains. Le journal </w:t>
      </w:r>
      <w:r w:rsidRPr="00FC6B47">
        <w:rPr>
          <w:i/>
        </w:rPr>
        <w:t>La Ruche</w:t>
      </w:r>
      <w:r w:rsidRPr="00FC6B47">
        <w:t xml:space="preserve"> </w:t>
      </w:r>
      <w:r w:rsidRPr="00FC6B47">
        <w:rPr>
          <w:lang w:eastAsia="fr-FR" w:bidi="fr-FR"/>
        </w:rPr>
        <w:t>se réclama rageusement de Jacques Roumain, de Nicolas Guillen, dont le poème consacré à la solidarité du soldat et du peuple</w:t>
      </w:r>
      <w:r w:rsidRPr="00FC6B47">
        <w:t> :</w:t>
      </w:r>
      <w:r w:rsidRPr="00FC6B47">
        <w:rPr>
          <w:lang w:eastAsia="fr-FR" w:bidi="fr-FR"/>
        </w:rPr>
        <w:t xml:space="preserve"> (</w:t>
      </w:r>
      <w:r w:rsidRPr="00FC6B47">
        <w:t>« </w:t>
      </w:r>
      <w:r w:rsidRPr="00FC6B47">
        <w:rPr>
          <w:lang w:eastAsia="fr-FR" w:bidi="fr-FR"/>
        </w:rPr>
        <w:t>Je ne sais pas pourquoi tu penses, soldat que moi je te déteste, si nous sommes la même chose, moi, toi...</w:t>
      </w:r>
      <w:r w:rsidRPr="00FC6B47">
        <w:t> »</w:t>
      </w:r>
      <w:r w:rsidRPr="00FC6B47">
        <w:rPr>
          <w:lang w:eastAsia="fr-FR" w:bidi="fr-FR"/>
        </w:rPr>
        <w:t xml:space="preserve"> tr</w:t>
      </w:r>
      <w:r w:rsidRPr="00FC6B47">
        <w:rPr>
          <w:lang w:eastAsia="fr-FR" w:bidi="fr-FR"/>
        </w:rPr>
        <w:t>a</w:t>
      </w:r>
      <w:r w:rsidRPr="00FC6B47">
        <w:rPr>
          <w:lang w:eastAsia="fr-FR" w:bidi="fr-FR"/>
        </w:rPr>
        <w:t>duit par Jacques Roumain) parut, je crois, à la première page du pr</w:t>
      </w:r>
      <w:r w:rsidRPr="00FC6B47">
        <w:rPr>
          <w:lang w:eastAsia="fr-FR" w:bidi="fr-FR"/>
        </w:rPr>
        <w:t>e</w:t>
      </w:r>
      <w:r w:rsidRPr="00FC6B47">
        <w:rPr>
          <w:lang w:eastAsia="fr-FR" w:bidi="fr-FR"/>
        </w:rPr>
        <w:t xml:space="preserve">mier numéro du petit journal. Qu’est-ce que c’était que </w:t>
      </w:r>
      <w:r w:rsidRPr="00FC6B47">
        <w:rPr>
          <w:i/>
        </w:rPr>
        <w:t>La Ruche</w:t>
      </w:r>
      <w:r w:rsidRPr="00FC6B47">
        <w:t xml:space="preserve">, </w:t>
      </w:r>
      <w:r w:rsidRPr="00FC6B47">
        <w:rPr>
          <w:lang w:eastAsia="fr-FR" w:bidi="fr-FR"/>
        </w:rPr>
        <w:t>me demandez-vous</w:t>
      </w:r>
      <w:r w:rsidRPr="00FC6B47">
        <w:t> ?</w:t>
      </w:r>
      <w:r w:rsidRPr="00FC6B47">
        <w:rPr>
          <w:lang w:eastAsia="fr-FR" w:bidi="fr-FR"/>
        </w:rPr>
        <w:t xml:space="preserve"> Il faut maintenant que je parle de </w:t>
      </w:r>
      <w:r w:rsidRPr="00FC6B47">
        <w:rPr>
          <w:i/>
        </w:rPr>
        <w:t>La Ruche</w:t>
      </w:r>
      <w:r w:rsidRPr="00FC6B47">
        <w:t xml:space="preserve">. Il </w:t>
      </w:r>
      <w:r w:rsidRPr="00FC6B47">
        <w:rPr>
          <w:lang w:eastAsia="fr-FR" w:bidi="fr-FR"/>
        </w:rPr>
        <w:t>faut présenter ce petit groupe de jeunes gens qui osèrent faire de la parole imprimée d’un petit journal un puissant détonateur au service du pe</w:t>
      </w:r>
      <w:r w:rsidRPr="00FC6B47">
        <w:rPr>
          <w:lang w:eastAsia="fr-FR" w:bidi="fr-FR"/>
        </w:rPr>
        <w:t>u</w:t>
      </w:r>
      <w:r w:rsidRPr="00FC6B47">
        <w:rPr>
          <w:lang w:eastAsia="fr-FR" w:bidi="fr-FR"/>
        </w:rPr>
        <w:t>ple. A</w:t>
      </w:r>
      <w:r w:rsidRPr="00FC6B47">
        <w:rPr>
          <w:lang w:eastAsia="fr-FR" w:bidi="fr-FR"/>
        </w:rPr>
        <w:t>u</w:t>
      </w:r>
      <w:r w:rsidRPr="00FC6B47">
        <w:rPr>
          <w:lang w:eastAsia="fr-FR" w:bidi="fr-FR"/>
        </w:rPr>
        <w:t>jourd’hui, le groupe initial d’il y a trente ans s’est dispersé aux quatre vents du monde, le groupe s’est douloureusement essaimé, pas to</w:t>
      </w:r>
      <w:r w:rsidRPr="00FC6B47">
        <w:rPr>
          <w:lang w:eastAsia="fr-FR" w:bidi="fr-FR"/>
        </w:rPr>
        <w:t>u</w:t>
      </w:r>
      <w:r w:rsidRPr="00FC6B47">
        <w:rPr>
          <w:lang w:eastAsia="fr-FR" w:bidi="fr-FR"/>
        </w:rPr>
        <w:t xml:space="preserve">jours dans le sens de l’histoire haïtienne. Aujourd’hui, il y a des points à mettre sur des i qui sont parfois ceux de l’infamie politique, il faut bien appeler chacun par son nom, et traîtres à 1946, traîtres à l’esprit frondeur de </w:t>
      </w:r>
      <w:r w:rsidRPr="00FC6B47">
        <w:rPr>
          <w:i/>
        </w:rPr>
        <w:t>La Ruche</w:t>
      </w:r>
      <w:r w:rsidRPr="00FC6B47">
        <w:t xml:space="preserve"> </w:t>
      </w:r>
      <w:r w:rsidRPr="00FC6B47">
        <w:rPr>
          <w:lang w:eastAsia="fr-FR" w:bidi="fr-FR"/>
        </w:rPr>
        <w:t xml:space="preserve">ou de </w:t>
      </w:r>
      <w:r w:rsidRPr="00FC6B47">
        <w:rPr>
          <w:i/>
        </w:rPr>
        <w:t>La Nouvelle Ruche</w:t>
      </w:r>
      <w:r w:rsidRPr="00FC6B47">
        <w:t xml:space="preserve">, </w:t>
      </w:r>
      <w:r w:rsidRPr="00FC6B47">
        <w:rPr>
          <w:lang w:eastAsia="fr-FR" w:bidi="fr-FR"/>
        </w:rPr>
        <w:t>ceux qui sont all</w:t>
      </w:r>
      <w:r w:rsidRPr="00FC6B47">
        <w:rPr>
          <w:lang w:eastAsia="fr-FR" w:bidi="fr-FR"/>
        </w:rPr>
        <w:t>è</w:t>
      </w:r>
      <w:r w:rsidRPr="00FC6B47">
        <w:rPr>
          <w:lang w:eastAsia="fr-FR" w:bidi="fr-FR"/>
        </w:rPr>
        <w:t>grement traîtres à eux-mêmes, à leur jeunesse combattante, à leur flamme juvénile, à leurs couilles phosphorescentes, traîtres au lait merveilleux de leur mère</w:t>
      </w:r>
      <w:r w:rsidRPr="00FC6B47">
        <w:t> !</w:t>
      </w:r>
      <w:r w:rsidRPr="00FC6B47">
        <w:rPr>
          <w:lang w:eastAsia="fr-FR" w:bidi="fr-FR"/>
        </w:rPr>
        <w:t xml:space="preserve"> Il ne faut pas mâcher les mots, à l’heure de dire la vérité, les yeux fixés sur l’état actuel d’Haïti, sur un pays à la dérive, égaré sur les épaules d’autrui, sur les sinistres épaules de ses pires ennemis haïtiens et étrangers</w:t>
      </w:r>
      <w:r w:rsidRPr="00FC6B47">
        <w:t> !</w:t>
      </w:r>
    </w:p>
    <w:p w14:paraId="1A50BEA3" w14:textId="77777777" w:rsidR="000E41F3" w:rsidRPr="00FC6B47" w:rsidRDefault="000E41F3" w:rsidP="000E41F3">
      <w:pPr>
        <w:spacing w:before="120" w:after="120"/>
        <w:jc w:val="both"/>
      </w:pPr>
      <w:r w:rsidRPr="00FC6B47">
        <w:rPr>
          <w:i/>
        </w:rPr>
        <w:t>La Ruche</w:t>
      </w:r>
      <w:r w:rsidRPr="00FC6B47">
        <w:t xml:space="preserve"> </w:t>
      </w:r>
      <w:r w:rsidRPr="00FC6B47">
        <w:rPr>
          <w:lang w:eastAsia="fr-FR" w:bidi="fr-FR"/>
        </w:rPr>
        <w:t xml:space="preserve">naquit d’un petit groupe de jeunes gens qui s’appelaient eux-mêmes, ironiquement, </w:t>
      </w:r>
      <w:r w:rsidRPr="00FC6B47">
        <w:t xml:space="preserve">la clique. </w:t>
      </w:r>
      <w:r w:rsidRPr="00FC6B47">
        <w:rPr>
          <w:lang w:eastAsia="fr-FR" w:bidi="fr-FR"/>
        </w:rPr>
        <w:t xml:space="preserve">Le mot </w:t>
      </w:r>
      <w:r w:rsidRPr="00FC6B47">
        <w:t xml:space="preserve">clique, </w:t>
      </w:r>
      <w:r w:rsidRPr="00FC6B47">
        <w:rPr>
          <w:lang w:eastAsia="fr-FR" w:bidi="fr-FR"/>
        </w:rPr>
        <w:t xml:space="preserve">étant toujours pris en mauvaise part, l’employer pour nommer l’identité frondeuse d’une poignée de jeunes gens, était une sorte de défi qu’on jetait à la tête du </w:t>
      </w:r>
      <w:r w:rsidRPr="00FC6B47">
        <w:rPr>
          <w:lang w:eastAsia="fr-FR" w:bidi="fr-FR"/>
        </w:rPr>
        <w:lastRenderedPageBreak/>
        <w:t>hasard qui nous avait rassemblés. Clique, ça dit coterie, groupe de personnes peu estimables, jeunes gens dévoyés. Nous nous étions connus sur les bancs de l’école, ceux qui formaient le groupe orig</w:t>
      </w:r>
      <w:r w:rsidRPr="00FC6B47">
        <w:rPr>
          <w:lang w:eastAsia="fr-FR" w:bidi="fr-FR"/>
        </w:rPr>
        <w:t>i</w:t>
      </w:r>
      <w:r w:rsidRPr="00FC6B47">
        <w:rPr>
          <w:lang w:eastAsia="fr-FR" w:bidi="fr-FR"/>
        </w:rPr>
        <w:t>nal</w:t>
      </w:r>
      <w:r w:rsidRPr="00FC6B47">
        <w:t> :</w:t>
      </w:r>
      <w:r w:rsidRPr="00FC6B47">
        <w:rPr>
          <w:lang w:eastAsia="fr-FR" w:bidi="fr-FR"/>
        </w:rPr>
        <w:t xml:space="preserve"> Théodore Baker, Kesler Clermont, Marcel Boni, Pierre Saint-Fort Colin, Georges Beaufils, René Lafontant, Gérard Chenet. Plus tard d’autres jeunes se sont joints à ce noyau premier. Il y avait aussi celui qui parle. Où sont-ils maintenant</w:t>
      </w:r>
      <w:r w:rsidRPr="00FC6B47">
        <w:t> ?</w:t>
      </w:r>
      <w:r w:rsidRPr="00FC6B47">
        <w:rPr>
          <w:lang w:eastAsia="fr-FR" w:bidi="fr-FR"/>
        </w:rPr>
        <w:t xml:space="preserve"> Baker, paraît-il, fait du co</w:t>
      </w:r>
      <w:r w:rsidRPr="00FC6B47">
        <w:rPr>
          <w:lang w:eastAsia="fr-FR" w:bidi="fr-FR"/>
        </w:rPr>
        <w:t>m</w:t>
      </w:r>
      <w:r w:rsidRPr="00FC6B47">
        <w:rPr>
          <w:lang w:eastAsia="fr-FR" w:bidi="fr-FR"/>
        </w:rPr>
        <w:t xml:space="preserve">merce quelque part, dans le ventre maudit de Port-au-Prince. Chenet, écrit des choses souvent valables, à Dakar. On dit qu’il était aux côtés de Senghor, lors d’un voyage funèbre de la </w:t>
      </w:r>
      <w:r w:rsidRPr="00FC6B47">
        <w:t>« </w:t>
      </w:r>
      <w:r w:rsidRPr="00FC6B47">
        <w:rPr>
          <w:lang w:eastAsia="fr-FR" w:bidi="fr-FR"/>
        </w:rPr>
        <w:t>négritude</w:t>
      </w:r>
      <w:r w:rsidRPr="00FC6B47">
        <w:t> »</w:t>
      </w:r>
      <w:r w:rsidRPr="00FC6B47">
        <w:rPr>
          <w:lang w:eastAsia="fr-FR" w:bidi="fr-FR"/>
        </w:rPr>
        <w:t xml:space="preserve"> en Haïti. Dans ce cas, il se serait rapproché de Georges Beaufils, qui lui, très vite, toute honte bue, offrit le dernier os de sa dignité à Papa Doc, qui en fit une baguette pas si magique que ça, pour gagner de l’argent, acheter une ou deux maisons, quelques costumes, une auto nouvelle chaque</w:t>
      </w:r>
      <w:r>
        <w:rPr>
          <w:lang w:eastAsia="fr-FR" w:bidi="fr-FR"/>
        </w:rPr>
        <w:t xml:space="preserve"> </w:t>
      </w:r>
      <w:r w:rsidRPr="00FC6B47">
        <w:t>[</w:t>
      </w:r>
      <w:r w:rsidRPr="00FC6B47">
        <w:rPr>
          <w:lang w:eastAsia="fr-FR" w:bidi="fr-FR"/>
        </w:rPr>
        <w:t>67]</w:t>
      </w:r>
      <w:r>
        <w:rPr>
          <w:lang w:eastAsia="fr-FR" w:bidi="fr-FR"/>
        </w:rPr>
        <w:t xml:space="preserve"> </w:t>
      </w:r>
      <w:r w:rsidRPr="00FC6B47">
        <w:rPr>
          <w:lang w:eastAsia="fr-FR" w:bidi="fr-FR"/>
        </w:rPr>
        <w:t>année, et une statue au musée haïtien de la grande inf</w:t>
      </w:r>
      <w:r w:rsidRPr="00FC6B47">
        <w:rPr>
          <w:lang w:eastAsia="fr-FR" w:bidi="fr-FR"/>
        </w:rPr>
        <w:t>a</w:t>
      </w:r>
      <w:r w:rsidRPr="00FC6B47">
        <w:rPr>
          <w:lang w:eastAsia="fr-FR" w:bidi="fr-FR"/>
        </w:rPr>
        <w:t>mie</w:t>
      </w:r>
      <w:r w:rsidRPr="00FC6B47">
        <w:t> !</w:t>
      </w:r>
      <w:r w:rsidRPr="00FC6B47">
        <w:rPr>
          <w:lang w:eastAsia="fr-FR" w:bidi="fr-FR"/>
        </w:rPr>
        <w:t xml:space="preserve"> Kesler Clermont, Boni, eux, ont préféré l’exil. Ils sont encore bien vivants, Dieu merci, je pourrais dire, si je tirais des contes à do</w:t>
      </w:r>
      <w:r w:rsidRPr="00FC6B47">
        <w:rPr>
          <w:lang w:eastAsia="fr-FR" w:bidi="fr-FR"/>
        </w:rPr>
        <w:t>r</w:t>
      </w:r>
      <w:r w:rsidRPr="00FC6B47">
        <w:rPr>
          <w:lang w:eastAsia="fr-FR" w:bidi="fr-FR"/>
        </w:rPr>
        <w:t>mir debout</w:t>
      </w:r>
      <w:r w:rsidRPr="00FC6B47">
        <w:t> !</w:t>
      </w:r>
      <w:r w:rsidRPr="00FC6B47">
        <w:rPr>
          <w:lang w:eastAsia="fr-FR" w:bidi="fr-FR"/>
        </w:rPr>
        <w:t xml:space="preserve"> Saint-Fort Colin fut rapidement happé par le suicide, foudroyé de su</w:t>
      </w:r>
      <w:r w:rsidRPr="00FC6B47">
        <w:rPr>
          <w:lang w:eastAsia="fr-FR" w:bidi="fr-FR"/>
        </w:rPr>
        <w:t>i</w:t>
      </w:r>
      <w:r w:rsidRPr="00FC6B47">
        <w:rPr>
          <w:lang w:eastAsia="fr-FR" w:bidi="fr-FR"/>
        </w:rPr>
        <w:t>te par les éclairs qui sillonnent la vie enragée de Port-au-Prince. L</w:t>
      </w:r>
      <w:r w:rsidRPr="00FC6B47">
        <w:rPr>
          <w:lang w:eastAsia="fr-FR" w:bidi="fr-FR"/>
        </w:rPr>
        <w:t>a</w:t>
      </w:r>
      <w:r w:rsidRPr="00FC6B47">
        <w:rPr>
          <w:lang w:eastAsia="fr-FR" w:bidi="fr-FR"/>
        </w:rPr>
        <w:t>fontant, lui a été enlevé par un petit vent commercial qui peut-être le tue lentement, comme un petit tambour qui joue à ne pas être un petit tambour de la douleur haïtienne. Et celui qui</w:t>
      </w:r>
      <w:r>
        <w:rPr>
          <w:lang w:eastAsia="fr-FR" w:bidi="fr-FR"/>
        </w:rPr>
        <w:t xml:space="preserve"> vous parle, de Cuba, un après-</w:t>
      </w:r>
      <w:r w:rsidRPr="00FC6B47">
        <w:rPr>
          <w:lang w:eastAsia="fr-FR" w:bidi="fr-FR"/>
        </w:rPr>
        <w:t>midi de janvier cubain, tout heureux de la révol</w:t>
      </w:r>
      <w:r w:rsidRPr="00FC6B47">
        <w:rPr>
          <w:lang w:eastAsia="fr-FR" w:bidi="fr-FR"/>
        </w:rPr>
        <w:t>u</w:t>
      </w:r>
      <w:r w:rsidRPr="00FC6B47">
        <w:rPr>
          <w:lang w:eastAsia="fr-FR" w:bidi="fr-FR"/>
        </w:rPr>
        <w:t>tion qu’il a depuis plus de seize ans sous les yeux, et qui le serait e</w:t>
      </w:r>
      <w:r w:rsidRPr="00FC6B47">
        <w:rPr>
          <w:lang w:eastAsia="fr-FR" w:bidi="fr-FR"/>
        </w:rPr>
        <w:t>n</w:t>
      </w:r>
      <w:r w:rsidRPr="00FC6B47">
        <w:rPr>
          <w:lang w:eastAsia="fr-FR" w:bidi="fr-FR"/>
        </w:rPr>
        <w:t>core plus si sa no</w:t>
      </w:r>
      <w:r w:rsidRPr="00FC6B47">
        <w:rPr>
          <w:lang w:eastAsia="fr-FR" w:bidi="fr-FR"/>
        </w:rPr>
        <w:t>s</w:t>
      </w:r>
      <w:r w:rsidRPr="00FC6B47">
        <w:rPr>
          <w:lang w:eastAsia="fr-FR" w:bidi="fr-FR"/>
        </w:rPr>
        <w:t>talgie n’était pas aussi un petit tambour qui n’a plus de voix pour pa</w:t>
      </w:r>
      <w:r w:rsidRPr="00FC6B47">
        <w:rPr>
          <w:lang w:eastAsia="fr-FR" w:bidi="fr-FR"/>
        </w:rPr>
        <w:t>r</w:t>
      </w:r>
      <w:r w:rsidRPr="00FC6B47">
        <w:rPr>
          <w:lang w:eastAsia="fr-FR" w:bidi="fr-FR"/>
        </w:rPr>
        <w:t>ler avec les racines désolées de la nuit haïtienne</w:t>
      </w:r>
      <w:r w:rsidRPr="00FC6B47">
        <w:t> !</w:t>
      </w:r>
    </w:p>
    <w:p w14:paraId="26AE3514" w14:textId="77777777" w:rsidR="000E41F3" w:rsidRPr="00FC6B47" w:rsidRDefault="000E41F3" w:rsidP="000E41F3">
      <w:pPr>
        <w:spacing w:before="120" w:after="120"/>
        <w:jc w:val="both"/>
      </w:pPr>
      <w:r w:rsidRPr="00FC6B47">
        <w:rPr>
          <w:lang w:eastAsia="fr-FR" w:bidi="fr-FR"/>
        </w:rPr>
        <w:t xml:space="preserve">C’était ça le groupe initial de </w:t>
      </w:r>
      <w:r w:rsidRPr="00FC6B47">
        <w:rPr>
          <w:i/>
        </w:rPr>
        <w:t>La Ruche</w:t>
      </w:r>
      <w:r w:rsidRPr="00FC6B47">
        <w:t xml:space="preserve"> </w:t>
      </w:r>
      <w:r w:rsidRPr="00FC6B47">
        <w:rPr>
          <w:lang w:eastAsia="fr-FR" w:bidi="fr-FR"/>
        </w:rPr>
        <w:t>qui se réunissait tantôt chez l’un de nous à la rue Lafleur Ducheine, tantôt sur les bancs farf</w:t>
      </w:r>
      <w:r w:rsidRPr="00FC6B47">
        <w:rPr>
          <w:lang w:eastAsia="fr-FR" w:bidi="fr-FR"/>
        </w:rPr>
        <w:t>e</w:t>
      </w:r>
      <w:r w:rsidRPr="00FC6B47">
        <w:rPr>
          <w:lang w:eastAsia="fr-FR" w:bidi="fr-FR"/>
        </w:rPr>
        <w:t>lus du Champs-de-Mars. Il y avait pour nous des fins de semaine lyr</w:t>
      </w:r>
      <w:r w:rsidRPr="00FC6B47">
        <w:rPr>
          <w:lang w:eastAsia="fr-FR" w:bidi="fr-FR"/>
        </w:rPr>
        <w:t>i</w:t>
      </w:r>
      <w:r w:rsidRPr="00FC6B47">
        <w:rPr>
          <w:lang w:eastAsia="fr-FR" w:bidi="fr-FR"/>
        </w:rPr>
        <w:t>ques, des lectures passionnées, des conversations commencées à toutes br</w:t>
      </w:r>
      <w:r w:rsidRPr="00FC6B47">
        <w:rPr>
          <w:lang w:eastAsia="fr-FR" w:bidi="fr-FR"/>
        </w:rPr>
        <w:t>i</w:t>
      </w:r>
      <w:r w:rsidRPr="00FC6B47">
        <w:rPr>
          <w:lang w:eastAsia="fr-FR" w:bidi="fr-FR"/>
        </w:rPr>
        <w:t>des à sept heures du soir, et qui, à cinq heures du matin, ouvraient e</w:t>
      </w:r>
      <w:r w:rsidRPr="00FC6B47">
        <w:rPr>
          <w:lang w:eastAsia="fr-FR" w:bidi="fr-FR"/>
        </w:rPr>
        <w:t>n</w:t>
      </w:r>
      <w:r w:rsidRPr="00FC6B47">
        <w:rPr>
          <w:lang w:eastAsia="fr-FR" w:bidi="fr-FR"/>
        </w:rPr>
        <w:t>core des yeux aussi frais que des cressons au lit d’une rivière de mo</w:t>
      </w:r>
      <w:r w:rsidRPr="00FC6B47">
        <w:rPr>
          <w:lang w:eastAsia="fr-FR" w:bidi="fr-FR"/>
        </w:rPr>
        <w:t>n</w:t>
      </w:r>
      <w:r w:rsidRPr="00FC6B47">
        <w:rPr>
          <w:lang w:eastAsia="fr-FR" w:bidi="fr-FR"/>
        </w:rPr>
        <w:t xml:space="preserve">tagne. On se mit à conspirer contre Lescot, dès la fin de </w:t>
      </w:r>
      <w:r w:rsidRPr="00FC6B47">
        <w:t xml:space="preserve">1944, </w:t>
      </w:r>
      <w:r w:rsidRPr="00FC6B47">
        <w:rPr>
          <w:lang w:eastAsia="fr-FR" w:bidi="fr-FR"/>
        </w:rPr>
        <w:t>avec des idées pêle-mêle empruntées à Lénine, Jaurès, Gorki</w:t>
      </w:r>
      <w:r w:rsidRPr="00FC6B47">
        <w:t> ;</w:t>
      </w:r>
      <w:r w:rsidRPr="00FC6B47">
        <w:rPr>
          <w:lang w:eastAsia="fr-FR" w:bidi="fr-FR"/>
        </w:rPr>
        <w:t xml:space="preserve"> Victor H</w:t>
      </w:r>
      <w:r w:rsidRPr="00FC6B47">
        <w:rPr>
          <w:lang w:eastAsia="fr-FR" w:bidi="fr-FR"/>
        </w:rPr>
        <w:t>u</w:t>
      </w:r>
      <w:r w:rsidRPr="00FC6B47">
        <w:rPr>
          <w:lang w:eastAsia="fr-FR" w:bidi="fr-FR"/>
        </w:rPr>
        <w:t>go, Alexandre Dumas, Anténor Firmin, William DuBois, André M</w:t>
      </w:r>
      <w:r w:rsidRPr="00FC6B47">
        <w:rPr>
          <w:lang w:eastAsia="fr-FR" w:bidi="fr-FR"/>
        </w:rPr>
        <w:t>a</w:t>
      </w:r>
      <w:r w:rsidRPr="00FC6B47">
        <w:rPr>
          <w:lang w:eastAsia="fr-FR" w:bidi="fr-FR"/>
        </w:rPr>
        <w:t>lraux, etc. C’est alors que nous vint l’idée de faire un petit journal d’agitation. On invita Gérald Bloncourt, Jacques Alexis, La</w:t>
      </w:r>
      <w:r w:rsidRPr="00FC6B47">
        <w:rPr>
          <w:lang w:eastAsia="fr-FR" w:bidi="fr-FR"/>
        </w:rPr>
        <w:t>u</w:t>
      </w:r>
      <w:r w:rsidRPr="00FC6B47">
        <w:rPr>
          <w:lang w:eastAsia="fr-FR" w:bidi="fr-FR"/>
        </w:rPr>
        <w:t xml:space="preserve">rore Saint-Juste, Lucien Daumec, Max Ménard, à collaborer à notre action. </w:t>
      </w:r>
      <w:r w:rsidRPr="00FC6B47">
        <w:rPr>
          <w:lang w:eastAsia="fr-FR" w:bidi="fr-FR"/>
        </w:rPr>
        <w:lastRenderedPageBreak/>
        <w:t xml:space="preserve">La publication de mon livre de poèmes, </w:t>
      </w:r>
      <w:r w:rsidRPr="00FC6B47">
        <w:t>« </w:t>
      </w:r>
      <w:r w:rsidRPr="00FC6B47">
        <w:rPr>
          <w:i/>
        </w:rPr>
        <w:t>Étincelles </w:t>
      </w:r>
      <w:r w:rsidRPr="00FC6B47">
        <w:t xml:space="preserve">», </w:t>
      </w:r>
      <w:r w:rsidRPr="00FC6B47">
        <w:rPr>
          <w:lang w:eastAsia="fr-FR" w:bidi="fr-FR"/>
        </w:rPr>
        <w:t xml:space="preserve">et son succès qui me surprit, tout au début de </w:t>
      </w:r>
      <w:r w:rsidRPr="00FC6B47">
        <w:t xml:space="preserve">1945, </w:t>
      </w:r>
      <w:r w:rsidRPr="00FC6B47">
        <w:rPr>
          <w:lang w:eastAsia="fr-FR" w:bidi="fr-FR"/>
        </w:rPr>
        <w:t>nous permit d’élargir le cercle fermé de nos relations. Bloncourt arriva dans nos rangs comme un bataillon de globules rouges</w:t>
      </w:r>
      <w:r w:rsidRPr="00FC6B47">
        <w:t> !</w:t>
      </w:r>
      <w:r w:rsidRPr="00FC6B47">
        <w:rPr>
          <w:lang w:eastAsia="fr-FR" w:bidi="fr-FR"/>
        </w:rPr>
        <w:t xml:space="preserve"> Il était peintre, poète, beau, gén</w:t>
      </w:r>
      <w:r w:rsidRPr="00FC6B47">
        <w:rPr>
          <w:lang w:eastAsia="fr-FR" w:bidi="fr-FR"/>
        </w:rPr>
        <w:t>é</w:t>
      </w:r>
      <w:r w:rsidRPr="00FC6B47">
        <w:rPr>
          <w:lang w:eastAsia="fr-FR" w:bidi="fr-FR"/>
        </w:rPr>
        <w:t>reux, enthousiaste. Son frère Tony avait été fusillé en France occupée, par les SS d’Hitler</w:t>
      </w:r>
      <w:r w:rsidRPr="00FC6B47">
        <w:t> !</w:t>
      </w:r>
      <w:r w:rsidRPr="00FC6B47">
        <w:rPr>
          <w:lang w:eastAsia="fr-FR" w:bidi="fr-FR"/>
        </w:rPr>
        <w:t xml:space="preserve"> Alexis prit le pseudonyme de Jacques la Colère. Il nous amena sa fougueuse culture, ses grands airs, ses grandes ailes toujours en mouvement autour de quelque idée fantastique, allumant des feux à tous les coins de nos aventures port-au-princiennes, en f</w:t>
      </w:r>
      <w:r w:rsidRPr="00FC6B47">
        <w:rPr>
          <w:lang w:eastAsia="fr-FR" w:bidi="fr-FR"/>
        </w:rPr>
        <w:t>u</w:t>
      </w:r>
      <w:r w:rsidRPr="00FC6B47">
        <w:rPr>
          <w:lang w:eastAsia="fr-FR" w:bidi="fr-FR"/>
        </w:rPr>
        <w:t xml:space="preserve">tur </w:t>
      </w:r>
      <w:r w:rsidRPr="00FC6B47">
        <w:t>« </w:t>
      </w:r>
      <w:r w:rsidRPr="00FC6B47">
        <w:rPr>
          <w:lang w:eastAsia="fr-FR" w:bidi="fr-FR"/>
        </w:rPr>
        <w:t>compère général soleil</w:t>
      </w:r>
      <w:r w:rsidRPr="00FC6B47">
        <w:t> »</w:t>
      </w:r>
      <w:r w:rsidRPr="00FC6B47">
        <w:rPr>
          <w:lang w:eastAsia="fr-FR" w:bidi="fr-FR"/>
        </w:rPr>
        <w:t xml:space="preserve"> qui déjà savait planter des </w:t>
      </w:r>
      <w:r w:rsidRPr="00FC6B47">
        <w:t>« </w:t>
      </w:r>
      <w:r w:rsidRPr="00FC6B47">
        <w:rPr>
          <w:lang w:eastAsia="fr-FR" w:bidi="fr-FR"/>
        </w:rPr>
        <w:t>arbres m</w:t>
      </w:r>
      <w:r w:rsidRPr="00FC6B47">
        <w:rPr>
          <w:lang w:eastAsia="fr-FR" w:bidi="fr-FR"/>
        </w:rPr>
        <w:t>u</w:t>
      </w:r>
      <w:r w:rsidRPr="00FC6B47">
        <w:rPr>
          <w:lang w:eastAsia="fr-FR" w:bidi="fr-FR"/>
        </w:rPr>
        <w:t>siciens</w:t>
      </w:r>
      <w:r w:rsidRPr="00FC6B47">
        <w:t> »</w:t>
      </w:r>
      <w:r w:rsidRPr="00FC6B47">
        <w:rPr>
          <w:lang w:eastAsia="fr-FR" w:bidi="fr-FR"/>
        </w:rPr>
        <w:t xml:space="preserve"> pour la fraîcheur des têtes accablées de notre pays. Alexis dirigeait alors, une petite revue revendicative, </w:t>
      </w:r>
      <w:r w:rsidRPr="00FC6B47">
        <w:rPr>
          <w:i/>
        </w:rPr>
        <w:t>Le Caducée</w:t>
      </w:r>
      <w:r w:rsidRPr="00FC6B47">
        <w:t xml:space="preserve">, </w:t>
      </w:r>
      <w:r w:rsidRPr="00FC6B47">
        <w:rPr>
          <w:lang w:eastAsia="fr-FR" w:bidi="fr-FR"/>
        </w:rPr>
        <w:t>organe des étudiants en médecine, en pharmacie et en art dentaire. Il était égal</w:t>
      </w:r>
      <w:r w:rsidRPr="00FC6B47">
        <w:rPr>
          <w:lang w:eastAsia="fr-FR" w:bidi="fr-FR"/>
        </w:rPr>
        <w:t>e</w:t>
      </w:r>
      <w:r w:rsidRPr="00FC6B47">
        <w:rPr>
          <w:lang w:eastAsia="fr-FR" w:bidi="fr-FR"/>
        </w:rPr>
        <w:t>ment actif à l’Association des étudiants en médecine, avec Adrien Wadestrand et Beaumanoir Prophète, des gars du Cap. C’est ainsi qu’on découvrit Alexis. Notre groupe appartenait</w:t>
      </w:r>
      <w:r>
        <w:rPr>
          <w:lang w:eastAsia="fr-FR" w:bidi="fr-FR"/>
        </w:rPr>
        <w:t xml:space="preserve"> </w:t>
      </w:r>
      <w:r w:rsidRPr="00FC6B47">
        <w:rPr>
          <w:lang w:eastAsia="fr-FR" w:bidi="fr-FR"/>
        </w:rPr>
        <w:t>[68]</w:t>
      </w:r>
      <w:r>
        <w:rPr>
          <w:lang w:eastAsia="fr-FR" w:bidi="fr-FR"/>
        </w:rPr>
        <w:t xml:space="preserve"> </w:t>
      </w:r>
      <w:r w:rsidRPr="00FC6B47">
        <w:rPr>
          <w:lang w:eastAsia="fr-FR" w:bidi="fr-FR"/>
        </w:rPr>
        <w:t>à la frontière du petit peuple et de la petite bourgeoise. Nous étions pauvres, certains même très pauvres. Nous fréquentions beaucoup de gens du peuple, du petit peuple chaleureux et rieur de Port-au-Prince. Malgré la gue</w:t>
      </w:r>
      <w:r w:rsidRPr="00FC6B47">
        <w:rPr>
          <w:lang w:eastAsia="fr-FR" w:bidi="fr-FR"/>
        </w:rPr>
        <w:t>r</w:t>
      </w:r>
      <w:r w:rsidRPr="00FC6B47">
        <w:rPr>
          <w:lang w:eastAsia="fr-FR" w:bidi="fr-FR"/>
        </w:rPr>
        <w:t>re, les pénuries, les énormes difficultés de chaque jour, malgré Lescot et toute sa comédie infernale, on s’amusait ferme, à cette époque-là. On dansait chaque samedi soir, dans les bals délurés des faubourgs de la capitale. Il y avait de l’entrain, de la joie de vivre, des voiles pour l’espoir des offensés et des opprimés. Nos pérégrin</w:t>
      </w:r>
      <w:r w:rsidRPr="00FC6B47">
        <w:rPr>
          <w:lang w:eastAsia="fr-FR" w:bidi="fr-FR"/>
        </w:rPr>
        <w:t>a</w:t>
      </w:r>
      <w:r w:rsidRPr="00FC6B47">
        <w:rPr>
          <w:lang w:eastAsia="fr-FR" w:bidi="fr-FR"/>
        </w:rPr>
        <w:t>tions dans la ville nous permirent de connaître énormément de gens des quartiers pop</w:t>
      </w:r>
      <w:r w:rsidRPr="00FC6B47">
        <w:rPr>
          <w:lang w:eastAsia="fr-FR" w:bidi="fr-FR"/>
        </w:rPr>
        <w:t>u</w:t>
      </w:r>
      <w:r w:rsidRPr="00FC6B47">
        <w:rPr>
          <w:lang w:eastAsia="fr-FR" w:bidi="fr-FR"/>
        </w:rPr>
        <w:t xml:space="preserve">laires. La Saline, le Bel-Air, Bolosse, le Marché Salomon, le Fort Saint-Clair, avec des pointes jusqu’à Carrefour, la Rivière Froide, la Croix-des-Missions. On nous appelait </w:t>
      </w:r>
      <w:r w:rsidRPr="00FC6B47">
        <w:t>« </w:t>
      </w:r>
      <w:r w:rsidRPr="00FC6B47">
        <w:rPr>
          <w:lang w:eastAsia="fr-FR" w:bidi="fr-FR"/>
        </w:rPr>
        <w:t>les jeunes gens de la clique</w:t>
      </w:r>
      <w:r w:rsidRPr="00FC6B47">
        <w:t> »</w:t>
      </w:r>
      <w:r w:rsidRPr="00FC6B47">
        <w:rPr>
          <w:lang w:eastAsia="fr-FR" w:bidi="fr-FR"/>
        </w:rPr>
        <w:t xml:space="preserve"> ou tout simplement </w:t>
      </w:r>
      <w:r w:rsidRPr="00FC6B47">
        <w:t>« </w:t>
      </w:r>
      <w:r w:rsidRPr="00FC6B47">
        <w:rPr>
          <w:lang w:eastAsia="fr-FR" w:bidi="fr-FR"/>
        </w:rPr>
        <w:t>la clique</w:t>
      </w:r>
      <w:r w:rsidRPr="00FC6B47">
        <w:t> »</w:t>
      </w:r>
      <w:r w:rsidRPr="00FC6B47">
        <w:rPr>
          <w:lang w:eastAsia="fr-FR" w:bidi="fr-FR"/>
        </w:rPr>
        <w:t>. On avait un ce</w:t>
      </w:r>
      <w:r w:rsidRPr="00FC6B47">
        <w:rPr>
          <w:lang w:eastAsia="fr-FR" w:bidi="fr-FR"/>
        </w:rPr>
        <w:t>r</w:t>
      </w:r>
      <w:r w:rsidRPr="00FC6B47">
        <w:rPr>
          <w:lang w:eastAsia="fr-FR" w:bidi="fr-FR"/>
        </w:rPr>
        <w:t>tain succès auprès des jeunes filles du peuple qui sentaient que notre tendresse n’était pas feinte, ni la révolte qui transpirait de nos propos. L’arrivée de Blo</w:t>
      </w:r>
      <w:r w:rsidRPr="00FC6B47">
        <w:rPr>
          <w:lang w:eastAsia="fr-FR" w:bidi="fr-FR"/>
        </w:rPr>
        <w:t>n</w:t>
      </w:r>
      <w:r w:rsidRPr="00FC6B47">
        <w:rPr>
          <w:lang w:eastAsia="fr-FR" w:bidi="fr-FR"/>
        </w:rPr>
        <w:t>court et d’Alexis, qui appartenaient à des familles aisées, intégra à n</w:t>
      </w:r>
      <w:r w:rsidRPr="00FC6B47">
        <w:rPr>
          <w:lang w:eastAsia="fr-FR" w:bidi="fr-FR"/>
        </w:rPr>
        <w:t>o</w:t>
      </w:r>
      <w:r w:rsidRPr="00FC6B47">
        <w:rPr>
          <w:lang w:eastAsia="fr-FR" w:bidi="fr-FR"/>
        </w:rPr>
        <w:t>tre agitation d’autres secteurs de la jeunesse. Jacques Alexis était pr</w:t>
      </w:r>
      <w:r w:rsidRPr="00FC6B47">
        <w:rPr>
          <w:lang w:eastAsia="fr-FR" w:bidi="fr-FR"/>
        </w:rPr>
        <w:t>é</w:t>
      </w:r>
      <w:r w:rsidRPr="00FC6B47">
        <w:rPr>
          <w:lang w:eastAsia="fr-FR" w:bidi="fr-FR"/>
        </w:rPr>
        <w:t xml:space="preserve">sident de </w:t>
      </w:r>
      <w:r w:rsidRPr="00FC6B47">
        <w:t>« </w:t>
      </w:r>
      <w:r w:rsidRPr="00FC6B47">
        <w:rPr>
          <w:i/>
        </w:rPr>
        <w:t>L’intrépide Club </w:t>
      </w:r>
      <w:r w:rsidRPr="00FC6B47">
        <w:t xml:space="preserve">», </w:t>
      </w:r>
      <w:r w:rsidRPr="00FC6B47">
        <w:rPr>
          <w:lang w:eastAsia="fr-FR" w:bidi="fr-FR"/>
        </w:rPr>
        <w:t>du Chemin des Dalles, le cercle le plus mondain de la jeunesse dorée de Port-au-Prince, de même Albert Mangonès, gars cultivé, beau garçon, étudiant en architecture, pr</w:t>
      </w:r>
      <w:r w:rsidRPr="00FC6B47">
        <w:rPr>
          <w:lang w:eastAsia="fr-FR" w:bidi="fr-FR"/>
        </w:rPr>
        <w:t>o</w:t>
      </w:r>
      <w:r w:rsidRPr="00FC6B47">
        <w:rPr>
          <w:lang w:eastAsia="fr-FR" w:bidi="fr-FR"/>
        </w:rPr>
        <w:t xml:space="preserve">gressiste avec ça. Il y avait aussi Joachim Francis Roy (qui avant sa mort prématurée devait écrire un excellent roman, </w:t>
      </w:r>
      <w:r w:rsidRPr="00FC6B47">
        <w:t xml:space="preserve">« Les Chiens »). </w:t>
      </w:r>
      <w:r w:rsidRPr="00FC6B47">
        <w:rPr>
          <w:lang w:eastAsia="fr-FR" w:bidi="fr-FR"/>
        </w:rPr>
        <w:t xml:space="preserve">Joachim était un jeune homme de progrès, de même </w:t>
      </w:r>
      <w:r w:rsidRPr="00FC6B47">
        <w:rPr>
          <w:lang w:eastAsia="fr-FR" w:bidi="fr-FR"/>
        </w:rPr>
        <w:lastRenderedPageBreak/>
        <w:t xml:space="preserve">Roger Anglade, Seymour Godefroy, Paul Verna, Max Pénnette, Jean Péreira, Roger Gaillard, l’aile gauche de </w:t>
      </w:r>
      <w:r w:rsidRPr="00FC6B47">
        <w:t>l’</w:t>
      </w:r>
      <w:r w:rsidRPr="00FC6B47">
        <w:rPr>
          <w:i/>
        </w:rPr>
        <w:t>Intrépide Club</w:t>
      </w:r>
      <w:r w:rsidRPr="00FC6B47">
        <w:t xml:space="preserve">, </w:t>
      </w:r>
      <w:r w:rsidRPr="00FC6B47">
        <w:rPr>
          <w:lang w:eastAsia="fr-FR" w:bidi="fr-FR"/>
        </w:rPr>
        <w:t>où cepe</w:t>
      </w:r>
      <w:r w:rsidRPr="00FC6B47">
        <w:rPr>
          <w:lang w:eastAsia="fr-FR" w:bidi="fr-FR"/>
        </w:rPr>
        <w:t>n</w:t>
      </w:r>
      <w:r w:rsidRPr="00FC6B47">
        <w:rPr>
          <w:lang w:eastAsia="fr-FR" w:bidi="fr-FR"/>
        </w:rPr>
        <w:t>dant notre petit groupe n’avait pas accès, ni n’aspirait à l’avoir, ayant d’autres chats à fouetter dans Port-au-Prince. Certains sectaires de nos rangs, ne vo</w:t>
      </w:r>
      <w:r w:rsidRPr="00FC6B47">
        <w:rPr>
          <w:lang w:eastAsia="fr-FR" w:bidi="fr-FR"/>
        </w:rPr>
        <w:t>u</w:t>
      </w:r>
      <w:r w:rsidRPr="00FC6B47">
        <w:rPr>
          <w:lang w:eastAsia="fr-FR" w:bidi="fr-FR"/>
        </w:rPr>
        <w:t xml:space="preserve">laient pas de la présence </w:t>
      </w:r>
      <w:r w:rsidRPr="00FC6B47">
        <w:t>« </w:t>
      </w:r>
      <w:r w:rsidRPr="00FC6B47">
        <w:rPr>
          <w:lang w:eastAsia="fr-FR" w:bidi="fr-FR"/>
        </w:rPr>
        <w:t>des jeunes gens de l’élite</w:t>
      </w:r>
      <w:r w:rsidRPr="00FC6B47">
        <w:t> »</w:t>
      </w:r>
      <w:r w:rsidRPr="00FC6B47">
        <w:rPr>
          <w:lang w:eastAsia="fr-FR" w:bidi="fr-FR"/>
        </w:rPr>
        <w:t>. Nous eûmes quelque mal à faire accepter même un gars formidable comme Ja</w:t>
      </w:r>
      <w:r w:rsidRPr="00FC6B47">
        <w:rPr>
          <w:lang w:eastAsia="fr-FR" w:bidi="fr-FR"/>
        </w:rPr>
        <w:t>c</w:t>
      </w:r>
      <w:r w:rsidRPr="00FC6B47">
        <w:rPr>
          <w:lang w:eastAsia="fr-FR" w:bidi="fr-FR"/>
        </w:rPr>
        <w:t>ques Alexis, parce qu’il était le fils de Stéphen Alexis, un grand se</w:t>
      </w:r>
      <w:r w:rsidRPr="00FC6B47">
        <w:rPr>
          <w:lang w:eastAsia="fr-FR" w:bidi="fr-FR"/>
        </w:rPr>
        <w:t>i</w:t>
      </w:r>
      <w:r w:rsidRPr="00FC6B47">
        <w:rPr>
          <w:lang w:eastAsia="fr-FR" w:bidi="fr-FR"/>
        </w:rPr>
        <w:t>gneur des lettres et de la politique, qui avait été ambassadeur de Louis Borno, et haut fonctionnaire de Lescot. Mais Jacques se révéla rap</w:t>
      </w:r>
      <w:r w:rsidRPr="00FC6B47">
        <w:rPr>
          <w:lang w:eastAsia="fr-FR" w:bidi="fr-FR"/>
        </w:rPr>
        <w:t>i</w:t>
      </w:r>
      <w:r w:rsidRPr="00FC6B47">
        <w:rPr>
          <w:lang w:eastAsia="fr-FR" w:bidi="fr-FR"/>
        </w:rPr>
        <w:t>dement une recrue de qualité exceptionnelle, tant sur le plan des ra</w:t>
      </w:r>
      <w:r w:rsidRPr="00FC6B47">
        <w:rPr>
          <w:lang w:eastAsia="fr-FR" w:bidi="fr-FR"/>
        </w:rPr>
        <w:t>p</w:t>
      </w:r>
      <w:r w:rsidRPr="00FC6B47">
        <w:rPr>
          <w:lang w:eastAsia="fr-FR" w:bidi="fr-FR"/>
        </w:rPr>
        <w:t xml:space="preserve">ports personnels, que par sa compétence, son allant, sa </w:t>
      </w:r>
      <w:r w:rsidRPr="00FC6B47">
        <w:t>« </w:t>
      </w:r>
      <w:r w:rsidRPr="00FC6B47">
        <w:rPr>
          <w:lang w:eastAsia="fr-FR" w:bidi="fr-FR"/>
        </w:rPr>
        <w:t>belle pl</w:t>
      </w:r>
      <w:r w:rsidRPr="00FC6B47">
        <w:rPr>
          <w:lang w:eastAsia="fr-FR" w:bidi="fr-FR"/>
        </w:rPr>
        <w:t>u</w:t>
      </w:r>
      <w:r w:rsidRPr="00FC6B47">
        <w:rPr>
          <w:lang w:eastAsia="fr-FR" w:bidi="fr-FR"/>
        </w:rPr>
        <w:t>me</w:t>
      </w:r>
      <w:r w:rsidRPr="00FC6B47">
        <w:t> »</w:t>
      </w:r>
      <w:r w:rsidRPr="00FC6B47">
        <w:rPr>
          <w:lang w:eastAsia="fr-FR" w:bidi="fr-FR"/>
        </w:rPr>
        <w:t>, comme on disait alors, ses qualités sous une forme ou une autre. On voulut faire un attentat contre Lescot. On remarquait que quand sa voiture l’amenait du Manoir des Lauriers où il résidait, sur les ha</w:t>
      </w:r>
      <w:r w:rsidRPr="00FC6B47">
        <w:rPr>
          <w:lang w:eastAsia="fr-FR" w:bidi="fr-FR"/>
        </w:rPr>
        <w:t>u</w:t>
      </w:r>
      <w:r w:rsidRPr="00FC6B47">
        <w:rPr>
          <w:lang w:eastAsia="fr-FR" w:bidi="fr-FR"/>
        </w:rPr>
        <w:t>teurs de Bourdon, au Palais National, il fallait ralentir tellement au tournant de la rue Lamarre, au bas du quartier de Lalue, qu’on avait la grosse tête hilare de Lescot à portée de la main... On pouvait abattre</w:t>
      </w:r>
      <w:r>
        <w:rPr>
          <w:lang w:eastAsia="fr-FR" w:bidi="fr-FR"/>
        </w:rPr>
        <w:t xml:space="preserve"> </w:t>
      </w:r>
      <w:r w:rsidRPr="00FC6B47">
        <w:t>[69]</w:t>
      </w:r>
      <w:r>
        <w:t xml:space="preserve"> </w:t>
      </w:r>
      <w:r w:rsidRPr="00FC6B47">
        <w:rPr>
          <w:lang w:eastAsia="fr-FR" w:bidi="fr-FR"/>
        </w:rPr>
        <w:t>facilement le tyran, disions-nous. À Bloncourt et moi, cette idée fantastique nous enleva le sommeil pendant plusieurs jours. Alexis fit une autre proposition</w:t>
      </w:r>
      <w:r w:rsidRPr="00FC6B47">
        <w:t> :</w:t>
      </w:r>
      <w:r w:rsidRPr="00FC6B47">
        <w:rPr>
          <w:lang w:eastAsia="fr-FR" w:bidi="fr-FR"/>
        </w:rPr>
        <w:t xml:space="preserve"> comme le président allait souvent à Carrefour, et que la route longe la mer, on pouvait d’une barque le dynamiter au passage, faire voler le gros bonhomme et tout son tralala présidentiel. Le détonateur fonctionnerait dans la barque, et le ruban de dynamite serait dissimulé à un endroit de la route de Carrefour... Pour réussir un tel coup, il eût fallu toute la précision des Tupamaros de Montev</w:t>
      </w:r>
      <w:r w:rsidRPr="00FC6B47">
        <w:rPr>
          <w:lang w:eastAsia="fr-FR" w:bidi="fr-FR"/>
        </w:rPr>
        <w:t>i</w:t>
      </w:r>
      <w:r w:rsidRPr="00FC6B47">
        <w:rPr>
          <w:lang w:eastAsia="fr-FR" w:bidi="fr-FR"/>
        </w:rPr>
        <w:t>deo... Quand on se mit à chercher des armes et de la d</w:t>
      </w:r>
      <w:r w:rsidRPr="00FC6B47">
        <w:rPr>
          <w:lang w:eastAsia="fr-FR" w:bidi="fr-FR"/>
        </w:rPr>
        <w:t>y</w:t>
      </w:r>
      <w:r w:rsidRPr="00FC6B47">
        <w:rPr>
          <w:lang w:eastAsia="fr-FR" w:bidi="fr-FR"/>
        </w:rPr>
        <w:t>namite, on se rendit compte que les choses n’étaient pas aussi si</w:t>
      </w:r>
      <w:r w:rsidRPr="00FC6B47">
        <w:rPr>
          <w:lang w:eastAsia="fr-FR" w:bidi="fr-FR"/>
        </w:rPr>
        <w:t>m</w:t>
      </w:r>
      <w:r w:rsidRPr="00FC6B47">
        <w:rPr>
          <w:lang w:eastAsia="fr-FR" w:bidi="fr-FR"/>
        </w:rPr>
        <w:t>ples... On trouva tout juste un vieux colt 38, en mauvais état, qui pouvait à peine égr</w:t>
      </w:r>
      <w:r w:rsidRPr="00FC6B47">
        <w:rPr>
          <w:lang w:eastAsia="fr-FR" w:bidi="fr-FR"/>
        </w:rPr>
        <w:t>a</w:t>
      </w:r>
      <w:r w:rsidRPr="00FC6B47">
        <w:rPr>
          <w:lang w:eastAsia="fr-FR" w:bidi="fr-FR"/>
        </w:rPr>
        <w:t>tigner la grande vitalité de Lescot</w:t>
      </w:r>
      <w:r w:rsidRPr="00FC6B47">
        <w:t> !</w:t>
      </w:r>
      <w:r w:rsidRPr="00FC6B47">
        <w:rPr>
          <w:lang w:eastAsia="fr-FR" w:bidi="fr-FR"/>
        </w:rPr>
        <w:t xml:space="preserve"> À la fin de 1944, je crois, le tyran Trujillo fit publier une lettre extrêmement compromettante pour Le</w:t>
      </w:r>
      <w:r w:rsidRPr="00FC6B47">
        <w:rPr>
          <w:lang w:eastAsia="fr-FR" w:bidi="fr-FR"/>
        </w:rPr>
        <w:t>s</w:t>
      </w:r>
      <w:r w:rsidRPr="00FC6B47">
        <w:rPr>
          <w:lang w:eastAsia="fr-FR" w:bidi="fr-FR"/>
        </w:rPr>
        <w:t>cot, son ami de la veille et de toujours</w:t>
      </w:r>
      <w:r w:rsidRPr="00FC6B47">
        <w:t> !</w:t>
      </w:r>
      <w:r w:rsidRPr="00FC6B47">
        <w:rPr>
          <w:lang w:eastAsia="fr-FR" w:bidi="fr-FR"/>
        </w:rPr>
        <w:t xml:space="preserve"> Il lui avait prêté de l’argent, au temps où il était ambassadeur d’Haïti à Ciudad Trujillo. Lescot était aussi de ceux qui avaient partagé avec le satrape Sténio Vincent les dollars que Trujillo avait avancés pour indemniser les parents des quinze mille Haïtiens qui avaient été massacrés en 1937, en Républ</w:t>
      </w:r>
      <w:r w:rsidRPr="00FC6B47">
        <w:rPr>
          <w:lang w:eastAsia="fr-FR" w:bidi="fr-FR"/>
        </w:rPr>
        <w:t>i</w:t>
      </w:r>
      <w:r w:rsidRPr="00FC6B47">
        <w:rPr>
          <w:lang w:eastAsia="fr-FR" w:bidi="fr-FR"/>
        </w:rPr>
        <w:t xml:space="preserve">que dominicaine. Quand Lescot s’avisa de bouder son voisin, Trujillo se fâcha rouge, et lui rappela des souvenirs fort désagréables. À côté de ces gros scandales du régime, il y avait des petits faits qui nous choquaient autant, nous autres de </w:t>
      </w:r>
      <w:r w:rsidRPr="00FC6B47">
        <w:t>« </w:t>
      </w:r>
      <w:r w:rsidRPr="00FC6B47">
        <w:rPr>
          <w:lang w:eastAsia="fr-FR" w:bidi="fr-FR"/>
        </w:rPr>
        <w:t>la clique</w:t>
      </w:r>
      <w:r w:rsidRPr="00FC6B47">
        <w:t> »</w:t>
      </w:r>
      <w:r>
        <w:rPr>
          <w:lang w:eastAsia="fr-FR" w:bidi="fr-FR"/>
        </w:rPr>
        <w:t>. Un après-</w:t>
      </w:r>
      <w:r w:rsidRPr="00FC6B47">
        <w:rPr>
          <w:lang w:eastAsia="fr-FR" w:bidi="fr-FR"/>
        </w:rPr>
        <w:t xml:space="preserve">midi, </w:t>
      </w:r>
      <w:r w:rsidRPr="00FC6B47">
        <w:rPr>
          <w:lang w:eastAsia="fr-FR" w:bidi="fr-FR"/>
        </w:rPr>
        <w:lastRenderedPageBreak/>
        <w:t>on fl</w:t>
      </w:r>
      <w:r w:rsidRPr="00FC6B47">
        <w:rPr>
          <w:lang w:eastAsia="fr-FR" w:bidi="fr-FR"/>
        </w:rPr>
        <w:t>â</w:t>
      </w:r>
      <w:r w:rsidRPr="00FC6B47">
        <w:rPr>
          <w:lang w:eastAsia="fr-FR" w:bidi="fr-FR"/>
        </w:rPr>
        <w:t>nait au Champ-de-Mars, près d’un jardin d’enfants que Gontran Ro</w:t>
      </w:r>
      <w:r w:rsidRPr="00FC6B47">
        <w:rPr>
          <w:lang w:eastAsia="fr-FR" w:bidi="fr-FR"/>
        </w:rPr>
        <w:t>u</w:t>
      </w:r>
      <w:r w:rsidRPr="00FC6B47">
        <w:rPr>
          <w:lang w:eastAsia="fr-FR" w:bidi="fr-FR"/>
        </w:rPr>
        <w:t xml:space="preserve">zier venait d’installer pour les familles riches de la capitale, pour </w:t>
      </w:r>
      <w:r w:rsidRPr="00FC6B47">
        <w:t>« </w:t>
      </w:r>
      <w:r w:rsidRPr="00FC6B47">
        <w:rPr>
          <w:lang w:eastAsia="fr-FR" w:bidi="fr-FR"/>
        </w:rPr>
        <w:t>les familles mulâtres</w:t>
      </w:r>
      <w:r w:rsidRPr="00FC6B47">
        <w:t> »</w:t>
      </w:r>
      <w:r w:rsidRPr="00FC6B47">
        <w:rPr>
          <w:lang w:eastAsia="fr-FR" w:bidi="fr-FR"/>
        </w:rPr>
        <w:t>, précisons. C’était derrière la Tribune, côté sud de la place. Il y avait une mère en compagnie de sa petite fille qui passait. La petite fille se mit à regarder les enfants jouer. Elle eut soudain une envie folle de s’amuser avec les autres enfants. La petite fille était no</w:t>
      </w:r>
      <w:r w:rsidRPr="00FC6B47">
        <w:rPr>
          <w:lang w:eastAsia="fr-FR" w:bidi="fr-FR"/>
        </w:rPr>
        <w:t>i</w:t>
      </w:r>
      <w:r w:rsidRPr="00FC6B47">
        <w:rPr>
          <w:lang w:eastAsia="fr-FR" w:bidi="fr-FR"/>
        </w:rPr>
        <w:t>re dans son pays à majorité noire. On se mit à observer la scène. La mère, prenant son courage à deux mains, dit à Gontran Rouzier</w:t>
      </w:r>
      <w:r w:rsidRPr="00FC6B47">
        <w:t> :</w:t>
      </w:r>
      <w:r w:rsidRPr="00FC6B47">
        <w:rPr>
          <w:lang w:eastAsia="fr-FR" w:bidi="fr-FR"/>
        </w:rPr>
        <w:t xml:space="preserve"> </w:t>
      </w:r>
      <w:r w:rsidRPr="00FC6B47">
        <w:t>« </w:t>
      </w:r>
      <w:r w:rsidRPr="00FC6B47">
        <w:rPr>
          <w:lang w:eastAsia="fr-FR" w:bidi="fr-FR"/>
        </w:rPr>
        <w:t>Voulez-vous, Monsieur, laisser ma petite fille jouer un moment avec ces enfants</w:t>
      </w:r>
      <w:r w:rsidRPr="00FC6B47">
        <w:t> ?</w:t>
      </w:r>
      <w:r w:rsidRPr="00FC6B47">
        <w:rPr>
          <w:lang w:eastAsia="fr-FR" w:bidi="fr-FR"/>
        </w:rPr>
        <w:t xml:space="preserve"> Elle en a tant envie</w:t>
      </w:r>
      <w:r w:rsidRPr="00FC6B47">
        <w:t> »</w:t>
      </w:r>
      <w:r w:rsidRPr="00FC6B47">
        <w:rPr>
          <w:lang w:eastAsia="fr-FR" w:bidi="fr-FR"/>
        </w:rPr>
        <w:t>. Gontran Rouzier la regarda dur</w:t>
      </w:r>
      <w:r w:rsidRPr="00FC6B47">
        <w:rPr>
          <w:lang w:eastAsia="fr-FR" w:bidi="fr-FR"/>
        </w:rPr>
        <w:t>e</w:t>
      </w:r>
      <w:r w:rsidRPr="00FC6B47">
        <w:rPr>
          <w:lang w:eastAsia="fr-FR" w:bidi="fr-FR"/>
        </w:rPr>
        <w:t>ment dans les yeux et ne trouva rien d’autre à répondre</w:t>
      </w:r>
      <w:r w:rsidRPr="00FC6B47">
        <w:t> :</w:t>
      </w:r>
      <w:r w:rsidRPr="00FC6B47">
        <w:rPr>
          <w:lang w:eastAsia="fr-FR" w:bidi="fr-FR"/>
        </w:rPr>
        <w:t xml:space="preserve"> </w:t>
      </w:r>
      <w:r w:rsidRPr="00FC6B47">
        <w:t>« </w:t>
      </w:r>
      <w:r w:rsidRPr="00FC6B47">
        <w:rPr>
          <w:i/>
        </w:rPr>
        <w:t>Ko langue</w:t>
      </w:r>
      <w:r w:rsidRPr="00FC6B47">
        <w:rPr>
          <w:i/>
        </w:rPr>
        <w:t>t</w:t>
      </w:r>
      <w:r w:rsidRPr="00FC6B47">
        <w:rPr>
          <w:i/>
        </w:rPr>
        <w:t>te mamman’ou, madam ! </w:t>
      </w:r>
      <w:r w:rsidRPr="00FC6B47">
        <w:t xml:space="preserve">» </w:t>
      </w:r>
      <w:r w:rsidRPr="00FC6B47">
        <w:rPr>
          <w:lang w:eastAsia="fr-FR" w:bidi="fr-FR"/>
        </w:rPr>
        <w:t>La femme se mit aussitôt à pleurer, la pet</w:t>
      </w:r>
      <w:r w:rsidRPr="00FC6B47">
        <w:rPr>
          <w:lang w:eastAsia="fr-FR" w:bidi="fr-FR"/>
        </w:rPr>
        <w:t>i</w:t>
      </w:r>
      <w:r w:rsidRPr="00FC6B47">
        <w:rPr>
          <w:lang w:eastAsia="fr-FR" w:bidi="fr-FR"/>
        </w:rPr>
        <w:t>te fille aussi. Nous eûmes tous beaucoup de mal à réprimer notre e</w:t>
      </w:r>
      <w:r w:rsidRPr="00FC6B47">
        <w:rPr>
          <w:lang w:eastAsia="fr-FR" w:bidi="fr-FR"/>
        </w:rPr>
        <w:t>n</w:t>
      </w:r>
      <w:r w:rsidRPr="00FC6B47">
        <w:rPr>
          <w:lang w:eastAsia="fr-FR" w:bidi="fr-FR"/>
        </w:rPr>
        <w:t>vie de nous jeter sur la brute r</w:t>
      </w:r>
      <w:r w:rsidRPr="00FC6B47">
        <w:rPr>
          <w:lang w:eastAsia="fr-FR" w:bidi="fr-FR"/>
        </w:rPr>
        <w:t>é</w:t>
      </w:r>
      <w:r w:rsidRPr="00FC6B47">
        <w:rPr>
          <w:lang w:eastAsia="fr-FR" w:bidi="fr-FR"/>
        </w:rPr>
        <w:t>pugnante qu’était Gontran Rouzier. Une autre fois, un colonel mul</w:t>
      </w:r>
      <w:r w:rsidRPr="00FC6B47">
        <w:rPr>
          <w:lang w:eastAsia="fr-FR" w:bidi="fr-FR"/>
        </w:rPr>
        <w:t>â</w:t>
      </w:r>
      <w:r w:rsidRPr="00FC6B47">
        <w:rPr>
          <w:lang w:eastAsia="fr-FR" w:bidi="fr-FR"/>
        </w:rPr>
        <w:t>tre, au stade Leconte, donna un coup à l’un de nous, en pleine figure, sous un prétexte quelconque. Il y avait les aberrations de la dictature de Lescot, et aussi un tas de petits faits humiliants, que chacun vivait dans la rue. Ce n’était pas</w:t>
      </w:r>
      <w:r>
        <w:rPr>
          <w:lang w:eastAsia="fr-FR" w:bidi="fr-FR"/>
        </w:rPr>
        <w:t xml:space="preserve"> </w:t>
      </w:r>
      <w:r w:rsidRPr="00FC6B47">
        <w:t>[70]</w:t>
      </w:r>
      <w:r>
        <w:t xml:space="preserve"> </w:t>
      </w:r>
      <w:r w:rsidRPr="00FC6B47">
        <w:rPr>
          <w:lang w:eastAsia="fr-FR" w:bidi="fr-FR"/>
        </w:rPr>
        <w:t>un sy</w:t>
      </w:r>
      <w:r w:rsidRPr="00FC6B47">
        <w:rPr>
          <w:lang w:eastAsia="fr-FR" w:bidi="fr-FR"/>
        </w:rPr>
        <w:t>s</w:t>
      </w:r>
      <w:r w:rsidRPr="00FC6B47">
        <w:rPr>
          <w:lang w:eastAsia="fr-FR" w:bidi="fr-FR"/>
        </w:rPr>
        <w:t xml:space="preserve">tème de grande répression comme celui de Duvalier, ce n’était pas encore </w:t>
      </w:r>
      <w:r w:rsidRPr="00FC6B47">
        <w:t>« </w:t>
      </w:r>
      <w:r w:rsidRPr="00FC6B47">
        <w:rPr>
          <w:lang w:eastAsia="fr-FR" w:bidi="fr-FR"/>
        </w:rPr>
        <w:t>le fascisme de sous-développement</w:t>
      </w:r>
      <w:r w:rsidRPr="00FC6B47">
        <w:t> »</w:t>
      </w:r>
      <w:r w:rsidRPr="00FC6B47">
        <w:rPr>
          <w:lang w:eastAsia="fr-FR" w:bidi="fr-FR"/>
        </w:rPr>
        <w:t xml:space="preserve"> avec des Tontons-Macoutes ou des Léopards, et les autres extravagances sa</w:t>
      </w:r>
      <w:r w:rsidRPr="00FC6B47">
        <w:rPr>
          <w:lang w:eastAsia="fr-FR" w:bidi="fr-FR"/>
        </w:rPr>
        <w:t>n</w:t>
      </w:r>
      <w:r w:rsidRPr="00FC6B47">
        <w:rPr>
          <w:lang w:eastAsia="fr-FR" w:bidi="fr-FR"/>
        </w:rPr>
        <w:t>glantes du duvaliérisme sans foi ni loi. C’était une répression à tête d’Ubu trop</w:t>
      </w:r>
      <w:r w:rsidRPr="00FC6B47">
        <w:rPr>
          <w:lang w:eastAsia="fr-FR" w:bidi="fr-FR"/>
        </w:rPr>
        <w:t>i</w:t>
      </w:r>
      <w:r w:rsidRPr="00FC6B47">
        <w:rPr>
          <w:lang w:eastAsia="fr-FR" w:bidi="fr-FR"/>
        </w:rPr>
        <w:t xml:space="preserve">cal, exercée par un </w:t>
      </w:r>
      <w:r w:rsidRPr="00FC6B47">
        <w:t>« </w:t>
      </w:r>
      <w:r w:rsidRPr="00FC6B47">
        <w:rPr>
          <w:lang w:eastAsia="fr-FR" w:bidi="fr-FR"/>
        </w:rPr>
        <w:t>président</w:t>
      </w:r>
      <w:r w:rsidRPr="00FC6B47">
        <w:t> »</w:t>
      </w:r>
      <w:r w:rsidRPr="00FC6B47">
        <w:rPr>
          <w:lang w:eastAsia="fr-FR" w:bidi="fr-FR"/>
        </w:rPr>
        <w:t xml:space="preserve"> qui prenait un plaisir fou à dilater, en Haïti, les frontières du burlesque politique. Un </w:t>
      </w:r>
      <w:r w:rsidRPr="00FC6B47">
        <w:t>« </w:t>
      </w:r>
      <w:r w:rsidRPr="00FC6B47">
        <w:rPr>
          <w:lang w:eastAsia="fr-FR" w:bidi="fr-FR"/>
        </w:rPr>
        <w:t>président</w:t>
      </w:r>
      <w:r w:rsidRPr="00FC6B47">
        <w:t> »</w:t>
      </w:r>
      <w:r w:rsidRPr="00FC6B47">
        <w:rPr>
          <w:lang w:eastAsia="fr-FR" w:bidi="fr-FR"/>
        </w:rPr>
        <w:t xml:space="preserve"> qui s’y connaissait aussi, à l’heure de vendre un pays à l’impérialisme étra</w:t>
      </w:r>
      <w:r w:rsidRPr="00FC6B47">
        <w:rPr>
          <w:lang w:eastAsia="fr-FR" w:bidi="fr-FR"/>
        </w:rPr>
        <w:t>n</w:t>
      </w:r>
      <w:r w:rsidRPr="00FC6B47">
        <w:rPr>
          <w:lang w:eastAsia="fr-FR" w:bidi="fr-FR"/>
        </w:rPr>
        <w:t>ger. Que faire pour renverser Lescot</w:t>
      </w:r>
      <w:r w:rsidRPr="00FC6B47">
        <w:t> ?</w:t>
      </w:r>
      <w:r w:rsidRPr="00FC6B47">
        <w:rPr>
          <w:lang w:eastAsia="fr-FR" w:bidi="fr-FR"/>
        </w:rPr>
        <w:t xml:space="preserve"> C’était ce qui nous obsédait, jour et nuit. Ne pouvant monter un attentat, on se rabattit sur le projet d’un petit journal d’assaut. </w:t>
      </w:r>
      <w:r w:rsidRPr="00FC6B47">
        <w:t xml:space="preserve">À cette époque, il n’y avait aucun </w:t>
      </w:r>
      <w:r w:rsidRPr="00FC6B47">
        <w:rPr>
          <w:lang w:eastAsia="fr-FR" w:bidi="fr-FR"/>
        </w:rPr>
        <w:t xml:space="preserve">journal d’opposition sur la scène. </w:t>
      </w:r>
      <w:r w:rsidRPr="00FC6B47">
        <w:rPr>
          <w:i/>
        </w:rPr>
        <w:t>La Nation</w:t>
      </w:r>
      <w:r w:rsidRPr="00FC6B47">
        <w:t xml:space="preserve"> </w:t>
      </w:r>
      <w:r w:rsidRPr="00FC6B47">
        <w:rPr>
          <w:lang w:eastAsia="fr-FR" w:bidi="fr-FR"/>
        </w:rPr>
        <w:t>avait cessé d’exister. J’allais o</w:t>
      </w:r>
      <w:r w:rsidRPr="00FC6B47">
        <w:rPr>
          <w:lang w:eastAsia="fr-FR" w:bidi="fr-FR"/>
        </w:rPr>
        <w:t>u</w:t>
      </w:r>
      <w:r w:rsidRPr="00FC6B47">
        <w:rPr>
          <w:lang w:eastAsia="fr-FR" w:bidi="fr-FR"/>
        </w:rPr>
        <w:t xml:space="preserve">blier de parler de </w:t>
      </w:r>
      <w:r w:rsidRPr="00FC6B47">
        <w:rPr>
          <w:i/>
        </w:rPr>
        <w:t>La Nation</w:t>
      </w:r>
      <w:r w:rsidRPr="00FC6B47">
        <w:t xml:space="preserve">, </w:t>
      </w:r>
      <w:r w:rsidRPr="00FC6B47">
        <w:rPr>
          <w:lang w:eastAsia="fr-FR" w:bidi="fr-FR"/>
        </w:rPr>
        <w:t>pourtant ce journal occupe une place de premier plan dans les origines sociales et intelle</w:t>
      </w:r>
      <w:r w:rsidRPr="00FC6B47">
        <w:rPr>
          <w:lang w:eastAsia="fr-FR" w:bidi="fr-FR"/>
        </w:rPr>
        <w:t>c</w:t>
      </w:r>
      <w:r w:rsidRPr="00FC6B47">
        <w:rPr>
          <w:lang w:eastAsia="fr-FR" w:bidi="fr-FR"/>
        </w:rPr>
        <w:t>tuelles de 1946. Je ne sais plus s’il commença à paraître en 1942 ou 43. Son fondateur était Max Hudicourt, avec une équipe extrêmement intéressante, où fig</w:t>
      </w:r>
      <w:r w:rsidRPr="00FC6B47">
        <w:rPr>
          <w:lang w:eastAsia="fr-FR" w:bidi="fr-FR"/>
        </w:rPr>
        <w:t>u</w:t>
      </w:r>
      <w:r w:rsidRPr="00FC6B47">
        <w:rPr>
          <w:lang w:eastAsia="fr-FR" w:bidi="fr-FR"/>
        </w:rPr>
        <w:t>raient Roger Cauvin, Max D. Sam, Edris Saint-Amand, Regnor Be</w:t>
      </w:r>
      <w:r w:rsidRPr="00FC6B47">
        <w:rPr>
          <w:lang w:eastAsia="fr-FR" w:bidi="fr-FR"/>
        </w:rPr>
        <w:t>r</w:t>
      </w:r>
      <w:r w:rsidRPr="00FC6B47">
        <w:rPr>
          <w:lang w:eastAsia="fr-FR" w:bidi="fr-FR"/>
        </w:rPr>
        <w:t xml:space="preserve">nard, Étienne Charlier, Anthony Lespès, Jules Blanchet (quand il était encore avec son peuple), Séjour Laurent, de même. Il y avait aussi Christian Beaulieu, marxiste éminent, ami de Roumain également, qui avait été l’un des fondateurs du premier parti communiste haïtien, en 1934, et l’un des auteurs, avec Jacques, de </w:t>
      </w:r>
      <w:r w:rsidRPr="00FC6B47">
        <w:lastRenderedPageBreak/>
        <w:t xml:space="preserve">l’Analyse Schématique 32- 34, </w:t>
      </w:r>
      <w:r w:rsidRPr="00FC6B47">
        <w:rPr>
          <w:lang w:eastAsia="fr-FR" w:bidi="fr-FR"/>
        </w:rPr>
        <w:t>l’une des premières tentatives d’approche scientifique des réalités sociales d’Haïti. Il y avait, avons-nous dit, Roger Cauvin. On l’a que</w:t>
      </w:r>
      <w:r w:rsidRPr="00FC6B47">
        <w:rPr>
          <w:lang w:eastAsia="fr-FR" w:bidi="fr-FR"/>
        </w:rPr>
        <w:t>l</w:t>
      </w:r>
      <w:r w:rsidRPr="00FC6B47">
        <w:rPr>
          <w:lang w:eastAsia="fr-FR" w:bidi="fr-FR"/>
        </w:rPr>
        <w:t>que peu oublié. C’était un Haïtien fougueux, de grande taille, intell</w:t>
      </w:r>
      <w:r w:rsidRPr="00FC6B47">
        <w:rPr>
          <w:lang w:eastAsia="fr-FR" w:bidi="fr-FR"/>
        </w:rPr>
        <w:t>i</w:t>
      </w:r>
      <w:r w:rsidRPr="00FC6B47">
        <w:rPr>
          <w:lang w:eastAsia="fr-FR" w:bidi="fr-FR"/>
        </w:rPr>
        <w:t>gent, impétueux, courageux comme un régiment de Dessalines, le p</w:t>
      </w:r>
      <w:r w:rsidRPr="00FC6B47">
        <w:rPr>
          <w:lang w:eastAsia="fr-FR" w:bidi="fr-FR"/>
        </w:rPr>
        <w:t>e</w:t>
      </w:r>
      <w:r w:rsidRPr="00FC6B47">
        <w:rPr>
          <w:lang w:eastAsia="fr-FR" w:bidi="fr-FR"/>
        </w:rPr>
        <w:t>tit-fils de Luxembourg Cauvin, lui aussi avocat extrêmement brillant, avec le verbe au ciel, et un éditorialiste extraordinaire. Avec Max H</w:t>
      </w:r>
      <w:r w:rsidRPr="00FC6B47">
        <w:rPr>
          <w:lang w:eastAsia="fr-FR" w:bidi="fr-FR"/>
        </w:rPr>
        <w:t>u</w:t>
      </w:r>
      <w:r w:rsidRPr="00FC6B47">
        <w:rPr>
          <w:lang w:eastAsia="fr-FR" w:bidi="fr-FR"/>
        </w:rPr>
        <w:t xml:space="preserve">dicourt, il faisait un tandem excellent à </w:t>
      </w:r>
      <w:r w:rsidRPr="00FC6B47">
        <w:rPr>
          <w:i/>
        </w:rPr>
        <w:t>La Nation</w:t>
      </w:r>
      <w:r w:rsidRPr="00FC6B47">
        <w:t xml:space="preserve">, </w:t>
      </w:r>
      <w:r w:rsidRPr="00FC6B47">
        <w:rPr>
          <w:lang w:eastAsia="fr-FR" w:bidi="fr-FR"/>
        </w:rPr>
        <w:t>contre les déso</w:t>
      </w:r>
      <w:r w:rsidRPr="00FC6B47">
        <w:rPr>
          <w:lang w:eastAsia="fr-FR" w:bidi="fr-FR"/>
        </w:rPr>
        <w:t>r</w:t>
      </w:r>
      <w:r w:rsidRPr="00FC6B47">
        <w:rPr>
          <w:lang w:eastAsia="fr-FR" w:bidi="fr-FR"/>
        </w:rPr>
        <w:t>dres de Lescot. Il mourut très vite, comme un météore, avant Roumain et Beaulieu, qui s’en allèrent aussi, laissant Haïti amputée de ses mei</w:t>
      </w:r>
      <w:r w:rsidRPr="00FC6B47">
        <w:rPr>
          <w:lang w:eastAsia="fr-FR" w:bidi="fr-FR"/>
        </w:rPr>
        <w:t>l</w:t>
      </w:r>
      <w:r w:rsidRPr="00FC6B47">
        <w:rPr>
          <w:lang w:eastAsia="fr-FR" w:bidi="fr-FR"/>
        </w:rPr>
        <w:t xml:space="preserve">leurs bras d’hommes. </w:t>
      </w:r>
      <w:r w:rsidRPr="00FC6B47">
        <w:t xml:space="preserve">La Nation </w:t>
      </w:r>
      <w:r w:rsidRPr="00FC6B47">
        <w:rPr>
          <w:lang w:eastAsia="fr-FR" w:bidi="fr-FR"/>
        </w:rPr>
        <w:t xml:space="preserve">dénonça le scandale de la SHADA, et les autres complots anti-haïtiens de Lescot. </w:t>
      </w:r>
      <w:r w:rsidRPr="00FC6B47">
        <w:t xml:space="preserve">La Nation </w:t>
      </w:r>
      <w:r w:rsidRPr="00FC6B47">
        <w:rPr>
          <w:lang w:eastAsia="fr-FR" w:bidi="fr-FR"/>
        </w:rPr>
        <w:t>ouvrit ses c</w:t>
      </w:r>
      <w:r w:rsidRPr="00FC6B47">
        <w:rPr>
          <w:lang w:eastAsia="fr-FR" w:bidi="fr-FR"/>
        </w:rPr>
        <w:t>o</w:t>
      </w:r>
      <w:r w:rsidRPr="00FC6B47">
        <w:rPr>
          <w:lang w:eastAsia="fr-FR" w:bidi="fr-FR"/>
        </w:rPr>
        <w:t>lonnes à des revendications ouvri</w:t>
      </w:r>
      <w:r w:rsidRPr="00FC6B47">
        <w:rPr>
          <w:lang w:eastAsia="fr-FR" w:bidi="fr-FR"/>
        </w:rPr>
        <w:t>è</w:t>
      </w:r>
      <w:r w:rsidRPr="00FC6B47">
        <w:rPr>
          <w:lang w:eastAsia="fr-FR" w:bidi="fr-FR"/>
        </w:rPr>
        <w:t>res. Pour la première fois, en Haïti, les travailleurs, horriblement e</w:t>
      </w:r>
      <w:r w:rsidRPr="00FC6B47">
        <w:rPr>
          <w:lang w:eastAsia="fr-FR" w:bidi="fr-FR"/>
        </w:rPr>
        <w:t>x</w:t>
      </w:r>
      <w:r w:rsidRPr="00FC6B47">
        <w:rPr>
          <w:lang w:eastAsia="fr-FR" w:bidi="fr-FR"/>
        </w:rPr>
        <w:t xml:space="preserve">ploités par les patrons de sac et de corde, de vrais forbans modernes de l’oppression économique, avaient une tribune à leur disposition. Lescot s’arrangea pour torpiller </w:t>
      </w:r>
      <w:r w:rsidRPr="00FC6B47">
        <w:rPr>
          <w:i/>
        </w:rPr>
        <w:t>La N</w:t>
      </w:r>
      <w:r w:rsidRPr="00FC6B47">
        <w:rPr>
          <w:i/>
        </w:rPr>
        <w:t>a</w:t>
      </w:r>
      <w:r w:rsidRPr="00FC6B47">
        <w:rPr>
          <w:i/>
        </w:rPr>
        <w:t>tion</w:t>
      </w:r>
      <w:r w:rsidRPr="00FC6B47">
        <w:t xml:space="preserve">. </w:t>
      </w:r>
      <w:r w:rsidRPr="00FC6B47">
        <w:rPr>
          <w:lang w:eastAsia="fr-FR" w:bidi="fr-FR"/>
        </w:rPr>
        <w:t>Il faut dire aussi que ce journal n’était pas bien vu dans les m</w:t>
      </w:r>
      <w:r w:rsidRPr="00FC6B47">
        <w:rPr>
          <w:lang w:eastAsia="fr-FR" w:bidi="fr-FR"/>
        </w:rPr>
        <w:t>i</w:t>
      </w:r>
      <w:r w:rsidRPr="00FC6B47">
        <w:rPr>
          <w:lang w:eastAsia="fr-FR" w:bidi="fr-FR"/>
        </w:rPr>
        <w:t xml:space="preserve">lieux </w:t>
      </w:r>
      <w:r w:rsidRPr="00FC6B47">
        <w:t xml:space="preserve">noiristes </w:t>
      </w:r>
      <w:r w:rsidRPr="00FC6B47">
        <w:rPr>
          <w:lang w:eastAsia="fr-FR" w:bidi="fr-FR"/>
        </w:rPr>
        <w:t xml:space="preserve">de l’opposition. Les idéologues du </w:t>
      </w:r>
      <w:r w:rsidRPr="00FC6B47">
        <w:t xml:space="preserve">noirisme </w:t>
      </w:r>
      <w:r w:rsidRPr="00FC6B47">
        <w:rPr>
          <w:lang w:eastAsia="fr-FR" w:bidi="fr-FR"/>
        </w:rPr>
        <w:t xml:space="preserve">(sorte de </w:t>
      </w:r>
      <w:r w:rsidRPr="00FC6B47">
        <w:t xml:space="preserve">négritude </w:t>
      </w:r>
      <w:r w:rsidRPr="00FC6B47">
        <w:rPr>
          <w:lang w:eastAsia="fr-FR" w:bidi="fr-FR"/>
        </w:rPr>
        <w:t>politique des petits hommes de la classe moyenne d’Haïti) détestaient Hudicourt et ses amis. Ils le feront lâchement</w:t>
      </w:r>
      <w:r>
        <w:rPr>
          <w:lang w:eastAsia="fr-FR" w:bidi="fr-FR"/>
        </w:rPr>
        <w:t xml:space="preserve"> </w:t>
      </w:r>
      <w:r w:rsidRPr="00FC6B47">
        <w:t>[</w:t>
      </w:r>
      <w:r w:rsidRPr="00FC6B47">
        <w:rPr>
          <w:lang w:eastAsia="fr-FR" w:bidi="fr-FR"/>
        </w:rPr>
        <w:t>71]</w:t>
      </w:r>
      <w:r>
        <w:rPr>
          <w:lang w:eastAsia="fr-FR" w:bidi="fr-FR"/>
        </w:rPr>
        <w:t xml:space="preserve"> </w:t>
      </w:r>
      <w:r w:rsidRPr="00FC6B47">
        <w:rPr>
          <w:lang w:eastAsia="fr-FR" w:bidi="fr-FR"/>
        </w:rPr>
        <w:t>assass</w:t>
      </w:r>
      <w:r w:rsidRPr="00FC6B47">
        <w:rPr>
          <w:lang w:eastAsia="fr-FR" w:bidi="fr-FR"/>
        </w:rPr>
        <w:t>i</w:t>
      </w:r>
      <w:r w:rsidRPr="00FC6B47">
        <w:rPr>
          <w:lang w:eastAsia="fr-FR" w:bidi="fr-FR"/>
        </w:rPr>
        <w:t xml:space="preserve">ner en </w:t>
      </w:r>
      <w:r w:rsidRPr="00FC6B47">
        <w:t xml:space="preserve">1948. </w:t>
      </w:r>
      <w:r w:rsidRPr="00FC6B47">
        <w:rPr>
          <w:lang w:eastAsia="fr-FR" w:bidi="fr-FR"/>
        </w:rPr>
        <w:t>Hudicourt donna du fil à retordre à Lescot. Il était un homme de progrès, sans aucun doute. Il n’était pas un marxi</w:t>
      </w:r>
      <w:r w:rsidRPr="00FC6B47">
        <w:rPr>
          <w:lang w:eastAsia="fr-FR" w:bidi="fr-FR"/>
        </w:rPr>
        <w:t>s</w:t>
      </w:r>
      <w:r w:rsidRPr="00FC6B47">
        <w:rPr>
          <w:lang w:eastAsia="fr-FR" w:bidi="fr-FR"/>
        </w:rPr>
        <w:t>te bon teint, mais son patriotisme était d’aussi grande qualité que celui de Roger Cauvin ou de n’importe quel autre grand Haïtien du passé, A</w:t>
      </w:r>
      <w:r w:rsidRPr="00FC6B47">
        <w:rPr>
          <w:lang w:eastAsia="fr-FR" w:bidi="fr-FR"/>
        </w:rPr>
        <w:t>n</w:t>
      </w:r>
      <w:r w:rsidRPr="00FC6B47">
        <w:rPr>
          <w:lang w:eastAsia="fr-FR" w:bidi="fr-FR"/>
        </w:rPr>
        <w:t>ténor Firmin ou L.J. Janvier. Lescot le craignait énormément. Il était insolent comme lui seul, capable de dire son fait à Gontran Ro</w:t>
      </w:r>
      <w:r w:rsidRPr="00FC6B47">
        <w:rPr>
          <w:lang w:eastAsia="fr-FR" w:bidi="fr-FR"/>
        </w:rPr>
        <w:t>u</w:t>
      </w:r>
      <w:r w:rsidRPr="00FC6B47">
        <w:rPr>
          <w:lang w:eastAsia="fr-FR" w:bidi="fr-FR"/>
        </w:rPr>
        <w:t xml:space="preserve">zier ou à n’importe qui, parmi les salauds qui entouraient Lescot. C’était un </w:t>
      </w:r>
      <w:r w:rsidRPr="00FC6B47">
        <w:t>« </w:t>
      </w:r>
      <w:r w:rsidRPr="00FC6B47">
        <w:rPr>
          <w:lang w:eastAsia="fr-FR" w:bidi="fr-FR"/>
        </w:rPr>
        <w:t>guapo</w:t>
      </w:r>
      <w:r w:rsidRPr="00FC6B47">
        <w:t> »</w:t>
      </w:r>
      <w:r w:rsidRPr="00FC6B47">
        <w:rPr>
          <w:lang w:eastAsia="fr-FR" w:bidi="fr-FR"/>
        </w:rPr>
        <w:t xml:space="preserve"> de la politique haïtienne, dans le meilleur sens du mot esp</w:t>
      </w:r>
      <w:r w:rsidRPr="00FC6B47">
        <w:rPr>
          <w:lang w:eastAsia="fr-FR" w:bidi="fr-FR"/>
        </w:rPr>
        <w:t>a</w:t>
      </w:r>
      <w:r w:rsidRPr="00FC6B47">
        <w:rPr>
          <w:lang w:eastAsia="fr-FR" w:bidi="fr-FR"/>
        </w:rPr>
        <w:t xml:space="preserve">gnol, un </w:t>
      </w:r>
      <w:r w:rsidRPr="00FC6B47">
        <w:t>« </w:t>
      </w:r>
      <w:r w:rsidRPr="00FC6B47">
        <w:rPr>
          <w:lang w:eastAsia="fr-FR" w:bidi="fr-FR"/>
        </w:rPr>
        <w:t>guapo</w:t>
      </w:r>
      <w:r w:rsidRPr="00FC6B47">
        <w:t> »</w:t>
      </w:r>
      <w:r w:rsidRPr="00FC6B47">
        <w:rPr>
          <w:lang w:eastAsia="fr-FR" w:bidi="fr-FR"/>
        </w:rPr>
        <w:t xml:space="preserve"> du journalisme. Son journal fit du beau travail. On l’attendait chaque après-midi, et aussitôt qu’on ouvrait </w:t>
      </w:r>
      <w:r w:rsidRPr="00FC6B47">
        <w:t xml:space="preserve">La Nation, </w:t>
      </w:r>
      <w:r w:rsidRPr="00FC6B47">
        <w:rPr>
          <w:lang w:eastAsia="fr-FR" w:bidi="fr-FR"/>
        </w:rPr>
        <w:t>on se mettait à regarder l’avenir d’Haïti avec confiance. Jacques Ro</w:t>
      </w:r>
      <w:r w:rsidRPr="00FC6B47">
        <w:rPr>
          <w:lang w:eastAsia="fr-FR" w:bidi="fr-FR"/>
        </w:rPr>
        <w:t>u</w:t>
      </w:r>
      <w:r w:rsidRPr="00FC6B47">
        <w:rPr>
          <w:lang w:eastAsia="fr-FR" w:bidi="fr-FR"/>
        </w:rPr>
        <w:t xml:space="preserve">main y collaborait aussi. En </w:t>
      </w:r>
      <w:r w:rsidRPr="00FC6B47">
        <w:t xml:space="preserve">1941 </w:t>
      </w:r>
      <w:r w:rsidRPr="00FC6B47">
        <w:rPr>
          <w:lang w:eastAsia="fr-FR" w:bidi="fr-FR"/>
        </w:rPr>
        <w:t xml:space="preserve">ou </w:t>
      </w:r>
      <w:r w:rsidRPr="00FC6B47">
        <w:t xml:space="preserve">1942, </w:t>
      </w:r>
      <w:r w:rsidRPr="00FC6B47">
        <w:rPr>
          <w:lang w:eastAsia="fr-FR" w:bidi="fr-FR"/>
        </w:rPr>
        <w:t>je ne me souviens plus, Roumain eut une polémique inoubliable avec le R.P. Froisset, à pr</w:t>
      </w:r>
      <w:r w:rsidRPr="00FC6B47">
        <w:rPr>
          <w:lang w:eastAsia="fr-FR" w:bidi="fr-FR"/>
        </w:rPr>
        <w:t>o</w:t>
      </w:r>
      <w:r w:rsidRPr="00FC6B47">
        <w:rPr>
          <w:lang w:eastAsia="fr-FR" w:bidi="fr-FR"/>
        </w:rPr>
        <w:t xml:space="preserve">pos de la </w:t>
      </w:r>
      <w:r w:rsidRPr="00FC6B47">
        <w:t>« </w:t>
      </w:r>
      <w:r w:rsidRPr="00FC6B47">
        <w:rPr>
          <w:lang w:eastAsia="fr-FR" w:bidi="fr-FR"/>
        </w:rPr>
        <w:t>campagne anti-superstitieuse</w:t>
      </w:r>
      <w:r w:rsidRPr="00FC6B47">
        <w:t> »</w:t>
      </w:r>
      <w:r w:rsidRPr="00FC6B47">
        <w:rPr>
          <w:lang w:eastAsia="fr-FR" w:bidi="fr-FR"/>
        </w:rPr>
        <w:t xml:space="preserve"> que Lescot déclencha contre le vaudou. Le tyran s’était associé au clergé breton d’Haïti pour détruire les </w:t>
      </w:r>
      <w:r w:rsidRPr="00FC6B47">
        <w:t>« </w:t>
      </w:r>
      <w:r w:rsidRPr="00FC6B47">
        <w:rPr>
          <w:lang w:eastAsia="fr-FR" w:bidi="fr-FR"/>
        </w:rPr>
        <w:t>houmfors</w:t>
      </w:r>
      <w:r w:rsidRPr="00FC6B47">
        <w:t> »</w:t>
      </w:r>
      <w:r w:rsidRPr="00FC6B47">
        <w:rPr>
          <w:lang w:eastAsia="fr-FR" w:bidi="fr-FR"/>
        </w:rPr>
        <w:t xml:space="preserve"> vaudou. Roumain, dans </w:t>
      </w:r>
      <w:r w:rsidRPr="00FC6B47">
        <w:t xml:space="preserve">Le Nouvelliste </w:t>
      </w:r>
      <w:r w:rsidRPr="00FC6B47">
        <w:rPr>
          <w:lang w:eastAsia="fr-FR" w:bidi="fr-FR"/>
        </w:rPr>
        <w:t>r</w:t>
      </w:r>
      <w:r w:rsidRPr="00FC6B47">
        <w:rPr>
          <w:lang w:eastAsia="fr-FR" w:bidi="fr-FR"/>
        </w:rPr>
        <w:t>i</w:t>
      </w:r>
      <w:r w:rsidRPr="00FC6B47">
        <w:rPr>
          <w:lang w:eastAsia="fr-FR" w:bidi="fr-FR"/>
        </w:rPr>
        <w:t>posta vigoureusement. Il exposa avec une maîtrise rare sa vision mat</w:t>
      </w:r>
      <w:r w:rsidRPr="00FC6B47">
        <w:rPr>
          <w:lang w:eastAsia="fr-FR" w:bidi="fr-FR"/>
        </w:rPr>
        <w:t>é</w:t>
      </w:r>
      <w:r w:rsidRPr="00FC6B47">
        <w:rPr>
          <w:lang w:eastAsia="fr-FR" w:bidi="fr-FR"/>
        </w:rPr>
        <w:t xml:space="preserve">rialiste de la religion et de la société. Il montra d’où venaient les croyances religieuses, leurs rapports avec l’histoire, leurs liens avec la lutte des classes. C’est là aussi </w:t>
      </w:r>
      <w:r w:rsidRPr="00FC6B47">
        <w:rPr>
          <w:lang w:eastAsia="fr-FR" w:bidi="fr-FR"/>
        </w:rPr>
        <w:lastRenderedPageBreak/>
        <w:t xml:space="preserve">l’une des sources intellectuelles de </w:t>
      </w:r>
      <w:r w:rsidRPr="00FC6B47">
        <w:t xml:space="preserve">1946 : </w:t>
      </w:r>
      <w:r w:rsidRPr="00FC6B47">
        <w:rPr>
          <w:lang w:eastAsia="fr-FR" w:bidi="fr-FR"/>
        </w:rPr>
        <w:t>la jeune pensée de Roumain montant à l’assaut des mythes de l’oligarchie haïtienne</w:t>
      </w:r>
      <w:r w:rsidRPr="00FC6B47">
        <w:t> !</w:t>
      </w:r>
      <w:r w:rsidRPr="00FC6B47">
        <w:rPr>
          <w:lang w:eastAsia="fr-FR" w:bidi="fr-FR"/>
        </w:rPr>
        <w:t xml:space="preserve"> À part le travail de </w:t>
      </w:r>
      <w:r w:rsidRPr="00FC6B47">
        <w:rPr>
          <w:i/>
        </w:rPr>
        <w:t>La Nation</w:t>
      </w:r>
      <w:r w:rsidRPr="00FC6B47">
        <w:t xml:space="preserve">, </w:t>
      </w:r>
      <w:r w:rsidRPr="00FC6B47">
        <w:rPr>
          <w:lang w:eastAsia="fr-FR" w:bidi="fr-FR"/>
        </w:rPr>
        <w:t xml:space="preserve">vite interrompu par l’arbitraire du </w:t>
      </w:r>
      <w:r w:rsidRPr="00FC6B47">
        <w:t>« </w:t>
      </w:r>
      <w:r w:rsidRPr="00FC6B47">
        <w:rPr>
          <w:lang w:eastAsia="fr-FR" w:bidi="fr-FR"/>
        </w:rPr>
        <w:t>lescotisme,</w:t>
      </w:r>
      <w:r w:rsidRPr="00FC6B47">
        <w:t> »</w:t>
      </w:r>
      <w:r w:rsidRPr="00FC6B47">
        <w:rPr>
          <w:lang w:eastAsia="fr-FR" w:bidi="fr-FR"/>
        </w:rPr>
        <w:t xml:space="preserve"> les hommes de gauche du journal formaient un petit </w:t>
      </w:r>
      <w:r w:rsidRPr="00FC6B47">
        <w:t>« </w:t>
      </w:r>
      <w:r w:rsidRPr="00FC6B47">
        <w:rPr>
          <w:lang w:eastAsia="fr-FR" w:bidi="fr-FR"/>
        </w:rPr>
        <w:t>groupe anti-fasciste</w:t>
      </w:r>
      <w:r w:rsidRPr="00FC6B47">
        <w:t> »</w:t>
      </w:r>
      <w:r w:rsidRPr="00FC6B47">
        <w:rPr>
          <w:lang w:eastAsia="fr-FR" w:bidi="fr-FR"/>
        </w:rPr>
        <w:t xml:space="preserve"> qui se réunissait à l’occasion de certains banquets, pour tromper la police de Gontran Rouzier. Ils ne formaient pas un Parti communiste, comme l’a écrit Roger Dorsinville, ni un mouvement clandestin, structuré comme tel. Ils étaient connus comme </w:t>
      </w:r>
      <w:r w:rsidRPr="00FC6B47">
        <w:t>« </w:t>
      </w:r>
      <w:r w:rsidRPr="00FC6B47">
        <w:rPr>
          <w:lang w:eastAsia="fr-FR" w:bidi="fr-FR"/>
        </w:rPr>
        <w:t>des amis de Jacques Roumain</w:t>
      </w:r>
      <w:r w:rsidRPr="00FC6B47">
        <w:t> »</w:t>
      </w:r>
      <w:r w:rsidRPr="00FC6B47">
        <w:rPr>
          <w:lang w:eastAsia="fr-FR" w:bidi="fr-FR"/>
        </w:rPr>
        <w:t xml:space="preserve"> qui pr</w:t>
      </w:r>
      <w:r w:rsidRPr="00FC6B47">
        <w:rPr>
          <w:lang w:eastAsia="fr-FR" w:bidi="fr-FR"/>
        </w:rPr>
        <w:t>o</w:t>
      </w:r>
      <w:r w:rsidRPr="00FC6B47">
        <w:rPr>
          <w:lang w:eastAsia="fr-FR" w:bidi="fr-FR"/>
        </w:rPr>
        <w:t>pageaient, de bouche à oreille, ses idées d’extrême-gauche. Au cours de ces banquets, certains prenaient la parole, et, en termes voilés, att</w:t>
      </w:r>
      <w:r w:rsidRPr="00FC6B47">
        <w:rPr>
          <w:lang w:eastAsia="fr-FR" w:bidi="fr-FR"/>
        </w:rPr>
        <w:t>a</w:t>
      </w:r>
      <w:r w:rsidRPr="00FC6B47">
        <w:rPr>
          <w:lang w:eastAsia="fr-FR" w:bidi="fr-FR"/>
        </w:rPr>
        <w:t xml:space="preserve">quaient le gouvernement de Lescot, célébraient les victoires militaires de l’URSS, ouvraient avec précaution les horizons du peuple haïtien. Il faut parler aussi d’une autre publication, </w:t>
      </w:r>
      <w:r w:rsidRPr="00FC6B47">
        <w:t xml:space="preserve">Chantiers, </w:t>
      </w:r>
      <w:r w:rsidRPr="00FC6B47">
        <w:rPr>
          <w:lang w:eastAsia="fr-FR" w:bidi="fr-FR"/>
        </w:rPr>
        <w:t xml:space="preserve">qu’avait fondée Daniel Fignolé. C’était la tribune des idéologues </w:t>
      </w:r>
      <w:r w:rsidRPr="00FC6B47">
        <w:t xml:space="preserve">noiristes, </w:t>
      </w:r>
      <w:r w:rsidRPr="00FC6B47">
        <w:rPr>
          <w:lang w:eastAsia="fr-FR" w:bidi="fr-FR"/>
        </w:rPr>
        <w:t xml:space="preserve">les futurs </w:t>
      </w:r>
      <w:r w:rsidRPr="00FC6B47">
        <w:t xml:space="preserve">authentiques </w:t>
      </w:r>
      <w:r w:rsidRPr="00FC6B47">
        <w:rPr>
          <w:lang w:eastAsia="fr-FR" w:bidi="fr-FR"/>
        </w:rPr>
        <w:t xml:space="preserve">de </w:t>
      </w:r>
      <w:r w:rsidRPr="00FC6B47">
        <w:t xml:space="preserve">1946, </w:t>
      </w:r>
      <w:r w:rsidRPr="00FC6B47">
        <w:rPr>
          <w:lang w:eastAsia="fr-FR" w:bidi="fr-FR"/>
        </w:rPr>
        <w:t>les futurs fossoyeurs de la nation. Il était ce</w:t>
      </w:r>
      <w:r w:rsidRPr="00FC6B47">
        <w:rPr>
          <w:lang w:eastAsia="fr-FR" w:bidi="fr-FR"/>
        </w:rPr>
        <w:t>r</w:t>
      </w:r>
      <w:r w:rsidRPr="00FC6B47">
        <w:rPr>
          <w:lang w:eastAsia="fr-FR" w:bidi="fr-FR"/>
        </w:rPr>
        <w:t>tain que la politique de Lescot avait écarté les Noirs du pouvoir, de l’administration, du commerce, de tous les chemins qui condu</w:t>
      </w:r>
      <w:r w:rsidRPr="00FC6B47">
        <w:rPr>
          <w:lang w:eastAsia="fr-FR" w:bidi="fr-FR"/>
        </w:rPr>
        <w:t>i</w:t>
      </w:r>
      <w:r w:rsidRPr="00FC6B47">
        <w:rPr>
          <w:lang w:eastAsia="fr-FR" w:bidi="fr-FR"/>
        </w:rPr>
        <w:t xml:space="preserve">saient aux privilèges de </w:t>
      </w:r>
      <w:r w:rsidRPr="00FC6B47">
        <w:t>« </w:t>
      </w:r>
      <w:r w:rsidRPr="00FC6B47">
        <w:rPr>
          <w:lang w:eastAsia="fr-FR" w:bidi="fr-FR"/>
        </w:rPr>
        <w:t>l’élite</w:t>
      </w:r>
      <w:r w:rsidRPr="00FC6B47">
        <w:t> »</w:t>
      </w:r>
      <w:r w:rsidRPr="00FC6B47">
        <w:rPr>
          <w:lang w:eastAsia="fr-FR" w:bidi="fr-FR"/>
        </w:rPr>
        <w:t xml:space="preserve">, c’est-à-dire, la couche mulâtre de l’oligarchie haïtienne. Il est vrai que </w:t>
      </w:r>
      <w:r w:rsidRPr="00FC6B47">
        <w:t>« </w:t>
      </w:r>
      <w:r w:rsidRPr="00FC6B47">
        <w:rPr>
          <w:lang w:eastAsia="fr-FR" w:bidi="fr-FR"/>
        </w:rPr>
        <w:t>la classe noire représentait un réservoir de rêves et de talents</w:t>
      </w:r>
      <w:r w:rsidRPr="00FC6B47">
        <w:t> »</w:t>
      </w:r>
      <w:r w:rsidRPr="00FC6B47">
        <w:rPr>
          <w:lang w:eastAsia="fr-FR" w:bidi="fr-FR"/>
        </w:rPr>
        <w:t xml:space="preserve"> comme Duvalier l’avait écrit une fois. Beaucoup de jeunes Noirs,</w:t>
      </w:r>
      <w:r>
        <w:rPr>
          <w:lang w:eastAsia="fr-FR" w:bidi="fr-FR"/>
        </w:rPr>
        <w:t xml:space="preserve"> </w:t>
      </w:r>
      <w:r w:rsidRPr="00FC6B47">
        <w:rPr>
          <w:lang w:eastAsia="fr-FR" w:bidi="fr-FR"/>
        </w:rPr>
        <w:t>[72]</w:t>
      </w:r>
      <w:r>
        <w:rPr>
          <w:lang w:eastAsia="fr-FR" w:bidi="fr-FR"/>
        </w:rPr>
        <w:t xml:space="preserve"> </w:t>
      </w:r>
      <w:r w:rsidRPr="00FC6B47">
        <w:rPr>
          <w:lang w:eastAsia="fr-FR" w:bidi="fr-FR"/>
        </w:rPr>
        <w:t>compétents, pleins de possibil</w:t>
      </w:r>
      <w:r w:rsidRPr="00FC6B47">
        <w:rPr>
          <w:lang w:eastAsia="fr-FR" w:bidi="fr-FR"/>
        </w:rPr>
        <w:t>i</w:t>
      </w:r>
      <w:r w:rsidRPr="00FC6B47">
        <w:rPr>
          <w:lang w:eastAsia="fr-FR" w:bidi="fr-FR"/>
        </w:rPr>
        <w:t xml:space="preserve">tés, étaient acculés au chômage, étrangers dans leurs pays, humiliés par un gouvernement qui avait une nette connotation </w:t>
      </w:r>
      <w:r w:rsidRPr="00FC6B47">
        <w:t xml:space="preserve">coloriste, </w:t>
      </w:r>
      <w:r w:rsidRPr="00FC6B47">
        <w:rPr>
          <w:lang w:eastAsia="fr-FR" w:bidi="fr-FR"/>
        </w:rPr>
        <w:t>s’appuyant sur d’influentes familles mulâtres qui profitaient du ma</w:t>
      </w:r>
      <w:r w:rsidRPr="00FC6B47">
        <w:rPr>
          <w:lang w:eastAsia="fr-FR" w:bidi="fr-FR"/>
        </w:rPr>
        <w:t>r</w:t>
      </w:r>
      <w:r w:rsidRPr="00FC6B47">
        <w:rPr>
          <w:lang w:eastAsia="fr-FR" w:bidi="fr-FR"/>
        </w:rPr>
        <w:t>ché noir et des abus de Lescot. Daniel F</w:t>
      </w:r>
      <w:r w:rsidRPr="00FC6B47">
        <w:rPr>
          <w:lang w:eastAsia="fr-FR" w:bidi="fr-FR"/>
        </w:rPr>
        <w:t>i</w:t>
      </w:r>
      <w:r w:rsidRPr="00FC6B47">
        <w:rPr>
          <w:lang w:eastAsia="fr-FR" w:bidi="fr-FR"/>
        </w:rPr>
        <w:t xml:space="preserve">gnolé était l’un des hommes offensés. Il fonda </w:t>
      </w:r>
      <w:r w:rsidRPr="00FC6B47">
        <w:t xml:space="preserve">Chantiers </w:t>
      </w:r>
      <w:r w:rsidRPr="00FC6B47">
        <w:rPr>
          <w:lang w:eastAsia="fr-FR" w:bidi="fr-FR"/>
        </w:rPr>
        <w:t>pour comba</w:t>
      </w:r>
      <w:r w:rsidRPr="00FC6B47">
        <w:rPr>
          <w:lang w:eastAsia="fr-FR" w:bidi="fr-FR"/>
        </w:rPr>
        <w:t>t</w:t>
      </w:r>
      <w:r w:rsidRPr="00FC6B47">
        <w:rPr>
          <w:lang w:eastAsia="fr-FR" w:bidi="fr-FR"/>
        </w:rPr>
        <w:t>tre la dictature de Lescot.</w:t>
      </w:r>
    </w:p>
    <w:p w14:paraId="04370D25" w14:textId="77777777" w:rsidR="000E41F3" w:rsidRPr="00FC6B47" w:rsidRDefault="000E41F3" w:rsidP="000E41F3">
      <w:pPr>
        <w:spacing w:before="120" w:after="120"/>
        <w:jc w:val="both"/>
      </w:pPr>
      <w:r w:rsidRPr="00FC6B47">
        <w:t xml:space="preserve">C.P. </w:t>
      </w:r>
      <w:r w:rsidRPr="00FC6B47">
        <w:rPr>
          <w:lang w:eastAsia="fr-FR" w:bidi="fr-FR"/>
        </w:rPr>
        <w:t>— À propos, qui était Daniel Fignolé</w:t>
      </w:r>
      <w:r w:rsidRPr="00FC6B47">
        <w:t> ?</w:t>
      </w:r>
      <w:r w:rsidRPr="00FC6B47">
        <w:rPr>
          <w:lang w:eastAsia="fr-FR" w:bidi="fr-FR"/>
        </w:rPr>
        <w:t xml:space="preserve"> Voilà un personnage qui joua un rôle important sur la scène politique haïtienne jusqu’en 1957.</w:t>
      </w:r>
    </w:p>
    <w:p w14:paraId="4F0005DA" w14:textId="77777777" w:rsidR="000E41F3" w:rsidRPr="00FC6B47" w:rsidRDefault="000E41F3" w:rsidP="000E41F3">
      <w:pPr>
        <w:spacing w:before="120" w:after="120"/>
        <w:jc w:val="both"/>
      </w:pPr>
      <w:r w:rsidRPr="00FC6B47">
        <w:t xml:space="preserve">R.D. </w:t>
      </w:r>
      <w:r w:rsidRPr="00FC6B47">
        <w:rPr>
          <w:lang w:eastAsia="fr-FR" w:bidi="fr-FR"/>
        </w:rPr>
        <w:t xml:space="preserve">— Bon, Je disais que </w:t>
      </w:r>
      <w:r w:rsidRPr="00FC6B47">
        <w:rPr>
          <w:i/>
        </w:rPr>
        <w:t>Chantiers</w:t>
      </w:r>
      <w:r w:rsidRPr="00FC6B47">
        <w:t xml:space="preserve"> </w:t>
      </w:r>
      <w:r w:rsidRPr="00FC6B47">
        <w:rPr>
          <w:lang w:eastAsia="fr-FR" w:bidi="fr-FR"/>
        </w:rPr>
        <w:t xml:space="preserve">était, après </w:t>
      </w:r>
      <w:r w:rsidRPr="00FC6B47">
        <w:rPr>
          <w:i/>
        </w:rPr>
        <w:t>La Nation</w:t>
      </w:r>
      <w:r w:rsidRPr="00FC6B47">
        <w:t xml:space="preserve">, </w:t>
      </w:r>
      <w:r w:rsidRPr="00FC6B47">
        <w:rPr>
          <w:lang w:eastAsia="fr-FR" w:bidi="fr-FR"/>
        </w:rPr>
        <w:t>l’une des deux publications importantes de l’opposition à Lescot. La revue groupait un certain nombre d’intellectuels, la plupart membres de l’enseignement</w:t>
      </w:r>
      <w:r w:rsidRPr="00FC6B47">
        <w:t> :</w:t>
      </w:r>
      <w:r w:rsidRPr="00FC6B47">
        <w:rPr>
          <w:lang w:eastAsia="fr-FR" w:bidi="fr-FR"/>
        </w:rPr>
        <w:t xml:space="preserve"> Love Léger, Mesmin Gabriel, Joseph L. Déjean, ou des publicistes comme Clébert Georges Jacob, Lorimer Denis, Fra</w:t>
      </w:r>
      <w:r w:rsidRPr="00FC6B47">
        <w:rPr>
          <w:lang w:eastAsia="fr-FR" w:bidi="fr-FR"/>
        </w:rPr>
        <w:t>n</w:t>
      </w:r>
      <w:r w:rsidRPr="00FC6B47">
        <w:rPr>
          <w:lang w:eastAsia="fr-FR" w:bidi="fr-FR"/>
        </w:rPr>
        <w:t xml:space="preserve">çois Duvalier, et d’autres. Leur idéologie était ce que l’on a appelé, en Haïti, le </w:t>
      </w:r>
      <w:r w:rsidRPr="00FC6B47">
        <w:t xml:space="preserve">noirisme, </w:t>
      </w:r>
      <w:r w:rsidRPr="00FC6B47">
        <w:rPr>
          <w:lang w:eastAsia="fr-FR" w:bidi="fr-FR"/>
        </w:rPr>
        <w:t xml:space="preserve">l’idéologie de couleur, bref, l’anti-racisme, contre les préjugés de classe et de </w:t>
      </w:r>
      <w:r w:rsidRPr="00FC6B47">
        <w:t>« </w:t>
      </w:r>
      <w:r w:rsidRPr="00FC6B47">
        <w:rPr>
          <w:lang w:eastAsia="fr-FR" w:bidi="fr-FR"/>
        </w:rPr>
        <w:t>race</w:t>
      </w:r>
      <w:r w:rsidRPr="00FC6B47">
        <w:t> »</w:t>
      </w:r>
      <w:r w:rsidRPr="00FC6B47">
        <w:rPr>
          <w:lang w:eastAsia="fr-FR" w:bidi="fr-FR"/>
        </w:rPr>
        <w:t xml:space="preserve"> des mulâtres au pouvoir. De 1930 à 1940, beaucoup de familles noires de la petite bourgeoisie s’étaient sacrifiées pour faire faire des études supérieures à leurs filles et à leurs fils, et voulaient avoir des médecins, ingénieurs, architectes etc. Les jeunes gens, même après de brillantes études, après le baccalauréat ou l’université, ne trouvaient pas de travail, parce que le gouvernement Lescot leur fermait les portes de l’administration, de la diplomatie, de la presse, etc. </w:t>
      </w:r>
      <w:r w:rsidRPr="00FC6B47">
        <w:rPr>
          <w:i/>
        </w:rPr>
        <w:t>Chantiers</w:t>
      </w:r>
      <w:r w:rsidRPr="00FC6B47">
        <w:t xml:space="preserve"> </w:t>
      </w:r>
      <w:r w:rsidRPr="00FC6B47">
        <w:rPr>
          <w:lang w:eastAsia="fr-FR" w:bidi="fr-FR"/>
        </w:rPr>
        <w:t xml:space="preserve">devint la tribune de ces revendications. </w:t>
      </w:r>
      <w:r w:rsidRPr="00FC6B47">
        <w:rPr>
          <w:i/>
        </w:rPr>
        <w:t>Cha</w:t>
      </w:r>
      <w:r w:rsidRPr="00FC6B47">
        <w:rPr>
          <w:i/>
        </w:rPr>
        <w:t>n</w:t>
      </w:r>
      <w:r w:rsidRPr="00FC6B47">
        <w:rPr>
          <w:i/>
        </w:rPr>
        <w:t>tiers</w:t>
      </w:r>
      <w:r w:rsidRPr="00FC6B47">
        <w:t xml:space="preserve"> </w:t>
      </w:r>
      <w:r w:rsidRPr="00FC6B47">
        <w:rPr>
          <w:lang w:eastAsia="fr-FR" w:bidi="fr-FR"/>
        </w:rPr>
        <w:t>rappela les origines de la nation haïtienne, évoqua l’héritage afr</w:t>
      </w:r>
      <w:r w:rsidRPr="00FC6B47">
        <w:rPr>
          <w:lang w:eastAsia="fr-FR" w:bidi="fr-FR"/>
        </w:rPr>
        <w:t>i</w:t>
      </w:r>
      <w:r w:rsidRPr="00FC6B47">
        <w:rPr>
          <w:lang w:eastAsia="fr-FR" w:bidi="fr-FR"/>
        </w:rPr>
        <w:t>cain du pays, apportant un sang neuf, de nouveaux arguments à l’indigénisme des années 30. Tout cela demeurait fort confus sous les plumes de Mesmin Gabriel, de Duvalier et de Fignolé. Il faudrait r</w:t>
      </w:r>
      <w:r w:rsidRPr="00FC6B47">
        <w:rPr>
          <w:lang w:eastAsia="fr-FR" w:bidi="fr-FR"/>
        </w:rPr>
        <w:t>e</w:t>
      </w:r>
      <w:r w:rsidRPr="00FC6B47">
        <w:rPr>
          <w:lang w:eastAsia="fr-FR" w:bidi="fr-FR"/>
        </w:rPr>
        <w:t xml:space="preserve">prendre la collection de </w:t>
      </w:r>
      <w:r w:rsidRPr="00FC6B47">
        <w:rPr>
          <w:i/>
        </w:rPr>
        <w:t>Chantiers</w:t>
      </w:r>
      <w:r w:rsidRPr="00FC6B47">
        <w:t xml:space="preserve"> </w:t>
      </w:r>
      <w:r w:rsidRPr="00FC6B47">
        <w:rPr>
          <w:lang w:eastAsia="fr-FR" w:bidi="fr-FR"/>
        </w:rPr>
        <w:t>pour une stricte radiographie de son idéologie de l’époque. Cela jetterait une vive lumière sur les incoh</w:t>
      </w:r>
      <w:r w:rsidRPr="00FC6B47">
        <w:rPr>
          <w:lang w:eastAsia="fr-FR" w:bidi="fr-FR"/>
        </w:rPr>
        <w:t>é</w:t>
      </w:r>
      <w:r w:rsidRPr="00FC6B47">
        <w:rPr>
          <w:lang w:eastAsia="fr-FR" w:bidi="fr-FR"/>
        </w:rPr>
        <w:t xml:space="preserve">rences duvaliéristes. Je ne crois pas qu’il y ait eu plus de six numéros de </w:t>
      </w:r>
      <w:r w:rsidRPr="00FC6B47">
        <w:t xml:space="preserve">Chantiers. </w:t>
      </w:r>
      <w:r w:rsidRPr="00FC6B47">
        <w:rPr>
          <w:lang w:eastAsia="fr-FR" w:bidi="fr-FR"/>
        </w:rPr>
        <w:t>La revue fut vite interdite par Lescot. Mais elle eut le temps de laisser ses marques sur la jeunesse qui allait jouer un rôle important au cours des événements de janvier 1946.</w:t>
      </w:r>
    </w:p>
    <w:p w14:paraId="4EED6BFD" w14:textId="77777777" w:rsidR="000E41F3" w:rsidRPr="00FC6B47" w:rsidRDefault="000E41F3" w:rsidP="000E41F3">
      <w:pPr>
        <w:spacing w:before="120" w:after="120"/>
        <w:jc w:val="both"/>
      </w:pPr>
      <w:r w:rsidRPr="00FC6B47">
        <w:t xml:space="preserve">C.P. </w:t>
      </w:r>
      <w:r w:rsidRPr="00FC6B47">
        <w:rPr>
          <w:lang w:eastAsia="fr-FR" w:bidi="fr-FR"/>
        </w:rPr>
        <w:t>— Fignolé était-il déjà populaire, faisait-il des meetings</w:t>
      </w:r>
      <w:r w:rsidRPr="00FC6B47">
        <w:t> ?</w:t>
      </w:r>
      <w:r w:rsidRPr="00FC6B47">
        <w:rPr>
          <w:lang w:eastAsia="fr-FR" w:bidi="fr-FR"/>
        </w:rPr>
        <w:t>...</w:t>
      </w:r>
    </w:p>
    <w:p w14:paraId="0554A30E" w14:textId="77777777" w:rsidR="000E41F3" w:rsidRPr="00FC6B47" w:rsidRDefault="000E41F3" w:rsidP="000E41F3">
      <w:pPr>
        <w:spacing w:before="120" w:after="120"/>
        <w:jc w:val="both"/>
      </w:pPr>
      <w:r w:rsidRPr="00FC6B47">
        <w:t xml:space="preserve">R.D. </w:t>
      </w:r>
      <w:r w:rsidRPr="00FC6B47">
        <w:rPr>
          <w:lang w:eastAsia="fr-FR" w:bidi="fr-FR"/>
        </w:rPr>
        <w:t xml:space="preserve">— Non. Il n’en était pas encore question. Il ne pouvait pas prendre encore la parole dans des meetings. Il n’était pas connu à l’époque. Il y avait une vie culturelle intense qui fonctionnait dans ce que l’on appelait des </w:t>
      </w:r>
      <w:r w:rsidRPr="00FC6B47">
        <w:t>« </w:t>
      </w:r>
      <w:r w:rsidRPr="00FC6B47">
        <w:rPr>
          <w:lang w:eastAsia="fr-FR" w:bidi="fr-FR"/>
        </w:rPr>
        <w:t>clubs du dimanche</w:t>
      </w:r>
      <w:r w:rsidRPr="00FC6B47">
        <w:t> » :</w:t>
      </w:r>
      <w:r w:rsidRPr="00FC6B47">
        <w:rPr>
          <w:lang w:eastAsia="fr-FR" w:bidi="fr-FR"/>
        </w:rPr>
        <w:t xml:space="preserve"> des associations où les gens se réunissaient vers dix heures du</w:t>
      </w:r>
      <w:r>
        <w:rPr>
          <w:lang w:eastAsia="fr-FR" w:bidi="fr-FR"/>
        </w:rPr>
        <w:t xml:space="preserve"> </w:t>
      </w:r>
      <w:r w:rsidRPr="00FC6B47">
        <w:t>[</w:t>
      </w:r>
      <w:r w:rsidRPr="00FC6B47">
        <w:rPr>
          <w:lang w:eastAsia="fr-FR" w:bidi="fr-FR"/>
        </w:rPr>
        <w:t>73]</w:t>
      </w:r>
      <w:r>
        <w:rPr>
          <w:lang w:eastAsia="fr-FR" w:bidi="fr-FR"/>
        </w:rPr>
        <w:t xml:space="preserve"> </w:t>
      </w:r>
      <w:r w:rsidRPr="00FC6B47">
        <w:rPr>
          <w:lang w:eastAsia="fr-FR" w:bidi="fr-FR"/>
        </w:rPr>
        <w:t>matin pour écouter des exposés touchant la littérature, les sciences sociales. Dans ces associ</w:t>
      </w:r>
      <w:r w:rsidRPr="00FC6B47">
        <w:rPr>
          <w:lang w:eastAsia="fr-FR" w:bidi="fr-FR"/>
        </w:rPr>
        <w:t>a</w:t>
      </w:r>
      <w:r w:rsidRPr="00FC6B47">
        <w:rPr>
          <w:lang w:eastAsia="fr-FR" w:bidi="fr-FR"/>
        </w:rPr>
        <w:t>tions plus ou moins culturelles, des hommes comme Fignolé prenaient souvent la parole. Une vingtaine de ces a</w:t>
      </w:r>
      <w:r w:rsidRPr="00FC6B47">
        <w:rPr>
          <w:lang w:eastAsia="fr-FR" w:bidi="fr-FR"/>
        </w:rPr>
        <w:t>s</w:t>
      </w:r>
      <w:r w:rsidRPr="00FC6B47">
        <w:rPr>
          <w:lang w:eastAsia="fr-FR" w:bidi="fr-FR"/>
        </w:rPr>
        <w:t xml:space="preserve">sociations prospéraient à Port-au-Prince. Nous autres aussi, du groupe qui devait fonder </w:t>
      </w:r>
      <w:r w:rsidRPr="00FC6B47">
        <w:rPr>
          <w:i/>
        </w:rPr>
        <w:t>La R</w:t>
      </w:r>
      <w:r w:rsidRPr="00FC6B47">
        <w:rPr>
          <w:i/>
        </w:rPr>
        <w:t>u</w:t>
      </w:r>
      <w:r w:rsidRPr="00FC6B47">
        <w:rPr>
          <w:i/>
        </w:rPr>
        <w:t>che</w:t>
      </w:r>
      <w:r w:rsidRPr="00FC6B47">
        <w:t xml:space="preserve"> </w:t>
      </w:r>
      <w:r w:rsidRPr="00FC6B47">
        <w:rPr>
          <w:lang w:eastAsia="fr-FR" w:bidi="fr-FR"/>
        </w:rPr>
        <w:t>on y prononçait également des confére</w:t>
      </w:r>
      <w:r w:rsidRPr="00FC6B47">
        <w:rPr>
          <w:lang w:eastAsia="fr-FR" w:bidi="fr-FR"/>
        </w:rPr>
        <w:t>n</w:t>
      </w:r>
      <w:r w:rsidRPr="00FC6B47">
        <w:rPr>
          <w:lang w:eastAsia="fr-FR" w:bidi="fr-FR"/>
        </w:rPr>
        <w:t>ces. C’étaient des clubs assez populaires, groupant un public proche du peuple, de ses préo</w:t>
      </w:r>
      <w:r w:rsidRPr="00FC6B47">
        <w:rPr>
          <w:lang w:eastAsia="fr-FR" w:bidi="fr-FR"/>
        </w:rPr>
        <w:t>c</w:t>
      </w:r>
      <w:r w:rsidRPr="00FC6B47">
        <w:rPr>
          <w:lang w:eastAsia="fr-FR" w:bidi="fr-FR"/>
        </w:rPr>
        <w:t>cupations, dans un pays à 90% d’analphabètes. Ces réunions se t</w:t>
      </w:r>
      <w:r w:rsidRPr="00FC6B47">
        <w:rPr>
          <w:lang w:eastAsia="fr-FR" w:bidi="fr-FR"/>
        </w:rPr>
        <w:t>e</w:t>
      </w:r>
      <w:r w:rsidRPr="00FC6B47">
        <w:rPr>
          <w:lang w:eastAsia="fr-FR" w:bidi="fr-FR"/>
        </w:rPr>
        <w:t>naient le plus souvent dans des maisons particuli</w:t>
      </w:r>
      <w:r w:rsidRPr="00FC6B47">
        <w:rPr>
          <w:lang w:eastAsia="fr-FR" w:bidi="fr-FR"/>
        </w:rPr>
        <w:t>è</w:t>
      </w:r>
      <w:r w:rsidRPr="00FC6B47">
        <w:rPr>
          <w:lang w:eastAsia="fr-FR" w:bidi="fr-FR"/>
        </w:rPr>
        <w:t xml:space="preserve">res, sur des galeries ou dans des salons des quartiers de </w:t>
      </w:r>
      <w:r>
        <w:rPr>
          <w:i/>
        </w:rPr>
        <w:t>Bas-Peu-De-</w:t>
      </w:r>
      <w:r w:rsidRPr="00FC6B47">
        <w:rPr>
          <w:i/>
        </w:rPr>
        <w:t>Chose</w:t>
      </w:r>
      <w:r w:rsidRPr="00FC6B47">
        <w:t xml:space="preserve">, </w:t>
      </w:r>
      <w:r w:rsidRPr="00FC6B47">
        <w:rPr>
          <w:lang w:eastAsia="fr-FR" w:bidi="fr-FR"/>
        </w:rPr>
        <w:t xml:space="preserve">du </w:t>
      </w:r>
      <w:r w:rsidRPr="00FC6B47">
        <w:rPr>
          <w:i/>
        </w:rPr>
        <w:t>Bel Air</w:t>
      </w:r>
      <w:r w:rsidRPr="00FC6B47">
        <w:t xml:space="preserve">, </w:t>
      </w:r>
      <w:r w:rsidRPr="00FC6B47">
        <w:rPr>
          <w:lang w:eastAsia="fr-FR" w:bidi="fr-FR"/>
        </w:rPr>
        <w:t>etc. On y exaltait, de façon plus ou moins patriotique, les grandes f</w:t>
      </w:r>
      <w:r w:rsidRPr="00FC6B47">
        <w:rPr>
          <w:lang w:eastAsia="fr-FR" w:bidi="fr-FR"/>
        </w:rPr>
        <w:t>i</w:t>
      </w:r>
      <w:r w:rsidRPr="00FC6B47">
        <w:rPr>
          <w:lang w:eastAsia="fr-FR" w:bidi="fr-FR"/>
        </w:rPr>
        <w:t>gures du passé haïtien. Il nous arriva d’écouter F</w:t>
      </w:r>
      <w:r w:rsidRPr="00FC6B47">
        <w:rPr>
          <w:lang w:eastAsia="fr-FR" w:bidi="fr-FR"/>
        </w:rPr>
        <w:t>i</w:t>
      </w:r>
      <w:r w:rsidRPr="00FC6B47">
        <w:rPr>
          <w:lang w:eastAsia="fr-FR" w:bidi="fr-FR"/>
        </w:rPr>
        <w:t>gnolé, plus d’une fois. Nous le connaissions bien comme jeune professeur de mathém</w:t>
      </w:r>
      <w:r w:rsidRPr="00FC6B47">
        <w:rPr>
          <w:lang w:eastAsia="fr-FR" w:bidi="fr-FR"/>
        </w:rPr>
        <w:t>a</w:t>
      </w:r>
      <w:r w:rsidRPr="00FC6B47">
        <w:rPr>
          <w:lang w:eastAsia="fr-FR" w:bidi="fr-FR"/>
        </w:rPr>
        <w:t>tiques au lycée Pétion. Il venait de la province du Sud, je ne sais plus si c’est de Corail ou de Pestel. En classe, il nous inculquait ses idées avec passion, entre deux équations algébriques ou deux théorèmes géométriques^ ses yeux, la lutte de classe en Haïti se ramenait pur</w:t>
      </w:r>
      <w:r w:rsidRPr="00FC6B47">
        <w:rPr>
          <w:lang w:eastAsia="fr-FR" w:bidi="fr-FR"/>
        </w:rPr>
        <w:t>e</w:t>
      </w:r>
      <w:r w:rsidRPr="00FC6B47">
        <w:rPr>
          <w:lang w:eastAsia="fr-FR" w:bidi="fr-FR"/>
        </w:rPr>
        <w:t xml:space="preserve">ment et simplement à une affaire de </w:t>
      </w:r>
      <w:r w:rsidRPr="00FC6B47">
        <w:t>noirs et de</w:t>
      </w:r>
      <w:r w:rsidRPr="00FC6B47">
        <w:rPr>
          <w:lang w:eastAsia="fr-FR" w:bidi="fr-FR"/>
        </w:rPr>
        <w:t xml:space="preserve"> </w:t>
      </w:r>
      <w:r w:rsidRPr="00FC6B47">
        <w:t xml:space="preserve">mulâtres, </w:t>
      </w:r>
      <w:r w:rsidRPr="00FC6B47">
        <w:rPr>
          <w:lang w:eastAsia="fr-FR" w:bidi="fr-FR"/>
        </w:rPr>
        <w:t>tout le reste était de la mathématique, si on peut dire. Fignolé n’a j</w:t>
      </w:r>
      <w:r w:rsidRPr="00FC6B47">
        <w:rPr>
          <w:lang w:eastAsia="fr-FR" w:bidi="fr-FR"/>
        </w:rPr>
        <w:t>a</w:t>
      </w:r>
      <w:r w:rsidRPr="00FC6B47">
        <w:rPr>
          <w:lang w:eastAsia="fr-FR" w:bidi="fr-FR"/>
        </w:rPr>
        <w:t>mais compris, jusqu’à ce jour, je pense, la dialectique du pouvoir en Haïti, l’existence d’une couche noire et d’une couche mulâtre — qui a été souvent plus influente que sa rivale — dans l’oligarchie qui depuis le siècle dernier sous-développe jusqu’à la folie la vie du peuple ha</w:t>
      </w:r>
      <w:r w:rsidRPr="00FC6B47">
        <w:rPr>
          <w:lang w:eastAsia="fr-FR" w:bidi="fr-FR"/>
        </w:rPr>
        <w:t>ï</w:t>
      </w:r>
      <w:r w:rsidRPr="00FC6B47">
        <w:rPr>
          <w:lang w:eastAsia="fr-FR" w:bidi="fr-FR"/>
        </w:rPr>
        <w:t xml:space="preserve">tien. Le thème du </w:t>
      </w:r>
      <w:r w:rsidRPr="00FC6B47">
        <w:t xml:space="preserve">pouvoir noir, </w:t>
      </w:r>
      <w:r w:rsidRPr="00FC6B47">
        <w:rPr>
          <w:lang w:eastAsia="fr-FR" w:bidi="fr-FR"/>
        </w:rPr>
        <w:t>indépendamment de la lutte des cla</w:t>
      </w:r>
      <w:r w:rsidRPr="00FC6B47">
        <w:rPr>
          <w:lang w:eastAsia="fr-FR" w:bidi="fr-FR"/>
        </w:rPr>
        <w:t>s</w:t>
      </w:r>
      <w:r w:rsidRPr="00FC6B47">
        <w:rPr>
          <w:lang w:eastAsia="fr-FR" w:bidi="fr-FR"/>
        </w:rPr>
        <w:t xml:space="preserve">ses, a été agité d’abord par Fignolé, ensuite par Émile Saint-Lôt après 1946, par les </w:t>
      </w:r>
      <w:r w:rsidRPr="00FC6B47">
        <w:t xml:space="preserve">authentiques </w:t>
      </w:r>
      <w:r w:rsidRPr="00FC6B47">
        <w:rPr>
          <w:lang w:eastAsia="fr-FR" w:bidi="fr-FR"/>
        </w:rPr>
        <w:t>noirs de 1946, avant de devenir la myth</w:t>
      </w:r>
      <w:r w:rsidRPr="00FC6B47">
        <w:rPr>
          <w:lang w:eastAsia="fr-FR" w:bidi="fr-FR"/>
        </w:rPr>
        <w:t>o</w:t>
      </w:r>
      <w:r w:rsidRPr="00FC6B47">
        <w:rPr>
          <w:lang w:eastAsia="fr-FR" w:bidi="fr-FR"/>
        </w:rPr>
        <w:t>logie sanguinaire que François Duvalier a mise en action contre les intérêts majeurs d’Haïti. Chaque couche de l’oligarchie a agité à divers m</w:t>
      </w:r>
      <w:r w:rsidRPr="00FC6B47">
        <w:rPr>
          <w:lang w:eastAsia="fr-FR" w:bidi="fr-FR"/>
        </w:rPr>
        <w:t>o</w:t>
      </w:r>
      <w:r w:rsidRPr="00FC6B47">
        <w:rPr>
          <w:lang w:eastAsia="fr-FR" w:bidi="fr-FR"/>
        </w:rPr>
        <w:t>ments de notre histoire le thème de la couleur pour pouvoir tromper les masses opprimées par l’une et l’autre, selon la conjoncture du moment. J’ai connu un Fignolé parfois très extravagant</w:t>
      </w:r>
      <w:r w:rsidRPr="00FC6B47">
        <w:t> :</w:t>
      </w:r>
      <w:r w:rsidRPr="00FC6B47">
        <w:rPr>
          <w:lang w:eastAsia="fr-FR" w:bidi="fr-FR"/>
        </w:rPr>
        <w:t xml:space="preserve"> à une époque il portait des vêtements insolites, il s’habillait de façon exce</w:t>
      </w:r>
      <w:r w:rsidRPr="00FC6B47">
        <w:rPr>
          <w:lang w:eastAsia="fr-FR" w:bidi="fr-FR"/>
        </w:rPr>
        <w:t>n</w:t>
      </w:r>
      <w:r w:rsidRPr="00FC6B47">
        <w:rPr>
          <w:lang w:eastAsia="fr-FR" w:bidi="fr-FR"/>
        </w:rPr>
        <w:t xml:space="preserve">trique pour attirer l’attention, sorte de costume </w:t>
      </w:r>
      <w:r w:rsidRPr="00FC6B47">
        <w:t xml:space="preserve">maoïste </w:t>
      </w:r>
      <w:r w:rsidRPr="00FC6B47">
        <w:rPr>
          <w:lang w:eastAsia="fr-FR" w:bidi="fr-FR"/>
        </w:rPr>
        <w:t>avant la lettre, avec des affectations dans son maintien, dans sa façon de parler, dans son comportement politique. Il avait des manières bizarres d’affirmer son identité, avec une agressivité souvent maladroite et même burle</w:t>
      </w:r>
      <w:r w:rsidRPr="00FC6B47">
        <w:rPr>
          <w:lang w:eastAsia="fr-FR" w:bidi="fr-FR"/>
        </w:rPr>
        <w:t>s</w:t>
      </w:r>
      <w:r w:rsidRPr="00FC6B47">
        <w:rPr>
          <w:lang w:eastAsia="fr-FR" w:bidi="fr-FR"/>
        </w:rPr>
        <w:t>que. En classe, j’étais parmi ceux qui l’admiraient, car il avait aussi, à ce</w:t>
      </w:r>
      <w:r w:rsidRPr="00FC6B47">
        <w:rPr>
          <w:lang w:eastAsia="fr-FR" w:bidi="fr-FR"/>
        </w:rPr>
        <w:t>r</w:t>
      </w:r>
      <w:r w:rsidRPr="00FC6B47">
        <w:rPr>
          <w:lang w:eastAsia="fr-FR" w:bidi="fr-FR"/>
        </w:rPr>
        <w:t>tains moments, des accents d’une convaincante sincérité. On l’écoutait avec fièvre. Il disait</w:t>
      </w:r>
      <w:r w:rsidRPr="00FC6B47">
        <w:t> :</w:t>
      </w:r>
      <w:r w:rsidRPr="00FC6B47">
        <w:rPr>
          <w:lang w:eastAsia="fr-FR" w:bidi="fr-FR"/>
        </w:rPr>
        <w:t xml:space="preserve"> </w:t>
      </w:r>
      <w:r w:rsidRPr="00FC6B47">
        <w:t>« </w:t>
      </w:r>
      <w:r w:rsidRPr="00FC6B47">
        <w:rPr>
          <w:lang w:eastAsia="fr-FR" w:bidi="fr-FR"/>
        </w:rPr>
        <w:t>Toi, Depestre, tu n’es pas mulâtre</w:t>
      </w:r>
      <w:r w:rsidRPr="00FC6B47">
        <w:t> »</w:t>
      </w:r>
      <w:r w:rsidRPr="00FC6B47">
        <w:rPr>
          <w:lang w:eastAsia="fr-FR" w:bidi="fr-FR"/>
        </w:rPr>
        <w:t>. Il était la terreur des mulâtres de la classe. Malheur au mulâtre qui était un mauvais élève de math. Fignolé ne lui ménageait</w:t>
      </w:r>
      <w:r>
        <w:rPr>
          <w:lang w:eastAsia="fr-FR" w:bidi="fr-FR"/>
        </w:rPr>
        <w:t xml:space="preserve"> </w:t>
      </w:r>
      <w:r w:rsidRPr="00FC6B47">
        <w:t>[74]</w:t>
      </w:r>
      <w:r>
        <w:t xml:space="preserve"> </w:t>
      </w:r>
      <w:r w:rsidRPr="00FC6B47">
        <w:rPr>
          <w:lang w:eastAsia="fr-FR" w:bidi="fr-FR"/>
        </w:rPr>
        <w:t>pas ses sarca</w:t>
      </w:r>
      <w:r w:rsidRPr="00FC6B47">
        <w:rPr>
          <w:lang w:eastAsia="fr-FR" w:bidi="fr-FR"/>
        </w:rPr>
        <w:t>s</w:t>
      </w:r>
      <w:r w:rsidRPr="00FC6B47">
        <w:rPr>
          <w:lang w:eastAsia="fr-FR" w:bidi="fr-FR"/>
        </w:rPr>
        <w:t xml:space="preserve">mes </w:t>
      </w:r>
      <w:r w:rsidRPr="00FC6B47">
        <w:t xml:space="preserve">racistes </w:t>
      </w:r>
      <w:r w:rsidRPr="00FC6B47">
        <w:rPr>
          <w:lang w:eastAsia="fr-FR" w:bidi="fr-FR"/>
        </w:rPr>
        <w:t>et ses insultes. Il ne voyait pas les cla</w:t>
      </w:r>
      <w:r w:rsidRPr="00FC6B47">
        <w:rPr>
          <w:lang w:eastAsia="fr-FR" w:bidi="fr-FR"/>
        </w:rPr>
        <w:t>s</w:t>
      </w:r>
      <w:r w:rsidRPr="00FC6B47">
        <w:rPr>
          <w:lang w:eastAsia="fr-FR" w:bidi="fr-FR"/>
        </w:rPr>
        <w:t>ses en lutte. Sa haine des mulâtres flambait haut, jour et nuit, comme la cheminée d’une raffinerie de pétrole. Elle était souvent ju</w:t>
      </w:r>
      <w:r w:rsidRPr="00FC6B47">
        <w:rPr>
          <w:lang w:eastAsia="fr-FR" w:bidi="fr-FR"/>
        </w:rPr>
        <w:t>s</w:t>
      </w:r>
      <w:r w:rsidRPr="00FC6B47">
        <w:rPr>
          <w:lang w:eastAsia="fr-FR" w:bidi="fr-FR"/>
        </w:rPr>
        <w:t>tifiée, quand on voyait ce que faisait Lescot. Nous étions plusieurs élèves. Arnold H</w:t>
      </w:r>
      <w:r w:rsidRPr="00FC6B47">
        <w:rPr>
          <w:lang w:eastAsia="fr-FR" w:bidi="fr-FR"/>
        </w:rPr>
        <w:t>é</w:t>
      </w:r>
      <w:r w:rsidRPr="00FC6B47">
        <w:rPr>
          <w:lang w:eastAsia="fr-FR" w:bidi="fr-FR"/>
        </w:rPr>
        <w:t>rard, Jean Dessé, Rodrigue Casimir, et quelques a</w:t>
      </w:r>
      <w:r w:rsidRPr="00FC6B47">
        <w:rPr>
          <w:lang w:eastAsia="fr-FR" w:bidi="fr-FR"/>
        </w:rPr>
        <w:t>u</w:t>
      </w:r>
      <w:r w:rsidRPr="00FC6B47">
        <w:rPr>
          <w:lang w:eastAsia="fr-FR" w:bidi="fr-FR"/>
        </w:rPr>
        <w:t>tres sur qui Fignolé pouvait déjà compter. Il le savait et ne nous ménageait pas ses enco</w:t>
      </w:r>
      <w:r w:rsidRPr="00FC6B47">
        <w:rPr>
          <w:lang w:eastAsia="fr-FR" w:bidi="fr-FR"/>
        </w:rPr>
        <w:t>u</w:t>
      </w:r>
      <w:r w:rsidRPr="00FC6B47">
        <w:rPr>
          <w:lang w:eastAsia="fr-FR" w:bidi="fr-FR"/>
        </w:rPr>
        <w:t>ragements. Je suis de ceux qui ont souvent regretté que F</w:t>
      </w:r>
      <w:r w:rsidRPr="00FC6B47">
        <w:rPr>
          <w:lang w:eastAsia="fr-FR" w:bidi="fr-FR"/>
        </w:rPr>
        <w:t>i</w:t>
      </w:r>
      <w:r w:rsidRPr="00FC6B47">
        <w:rPr>
          <w:lang w:eastAsia="fr-FR" w:bidi="fr-FR"/>
        </w:rPr>
        <w:t>gnolé, avec ses dons d’agitateur, n’ait jamais pu s’élever à la compréhension rée</w:t>
      </w:r>
      <w:r w:rsidRPr="00FC6B47">
        <w:rPr>
          <w:lang w:eastAsia="fr-FR" w:bidi="fr-FR"/>
        </w:rPr>
        <w:t>l</w:t>
      </w:r>
      <w:r w:rsidRPr="00FC6B47">
        <w:rPr>
          <w:lang w:eastAsia="fr-FR" w:bidi="fr-FR"/>
        </w:rPr>
        <w:t>le des problèmes socio-économiques de notre pays. Il n’a aucune idée des luttes de libération nationale qui depuis un demi siècle se sont d</w:t>
      </w:r>
      <w:r w:rsidRPr="00FC6B47">
        <w:rPr>
          <w:lang w:eastAsia="fr-FR" w:bidi="fr-FR"/>
        </w:rPr>
        <w:t>é</w:t>
      </w:r>
      <w:r w:rsidRPr="00FC6B47">
        <w:rPr>
          <w:lang w:eastAsia="fr-FR" w:bidi="fr-FR"/>
        </w:rPr>
        <w:t>roulées dans le monde. Il y a un cas Fignolé. Il est l’un des produits dramatiques de la longue crise qui détruit peu à peu Ha</w:t>
      </w:r>
      <w:r w:rsidRPr="00FC6B47">
        <w:rPr>
          <w:lang w:eastAsia="fr-FR" w:bidi="fr-FR"/>
        </w:rPr>
        <w:t>ï</w:t>
      </w:r>
      <w:r w:rsidRPr="00FC6B47">
        <w:rPr>
          <w:lang w:eastAsia="fr-FR" w:bidi="fr-FR"/>
        </w:rPr>
        <w:t>ti...</w:t>
      </w:r>
    </w:p>
    <w:p w14:paraId="1AFFF0E8" w14:textId="77777777" w:rsidR="000E41F3" w:rsidRPr="00FC6B47" w:rsidRDefault="000E41F3" w:rsidP="000E41F3">
      <w:pPr>
        <w:spacing w:before="120" w:after="120"/>
        <w:jc w:val="both"/>
      </w:pPr>
      <w:r w:rsidRPr="00FC6B47">
        <w:t xml:space="preserve">C.P. </w:t>
      </w:r>
      <w:r w:rsidRPr="00FC6B47">
        <w:rPr>
          <w:lang w:eastAsia="fr-FR" w:bidi="fr-FR"/>
        </w:rPr>
        <w:t>— Et René Piquion</w:t>
      </w:r>
      <w:r w:rsidRPr="00FC6B47">
        <w:t> ?</w:t>
      </w:r>
    </w:p>
    <w:p w14:paraId="67C9BD2F" w14:textId="77777777" w:rsidR="000E41F3" w:rsidRPr="00FC6B47" w:rsidRDefault="000E41F3" w:rsidP="000E41F3">
      <w:pPr>
        <w:spacing w:before="120" w:after="120"/>
        <w:jc w:val="both"/>
      </w:pPr>
      <w:r w:rsidRPr="00FC6B47">
        <w:t xml:space="preserve">R.D. — </w:t>
      </w:r>
      <w:r w:rsidRPr="00FC6B47">
        <w:rPr>
          <w:lang w:eastAsia="fr-FR" w:bidi="fr-FR"/>
        </w:rPr>
        <w:t>Parler de Piquion</w:t>
      </w:r>
      <w:r w:rsidRPr="00FC6B47">
        <w:t> !</w:t>
      </w:r>
      <w:r w:rsidRPr="00FC6B47">
        <w:rPr>
          <w:lang w:eastAsia="fr-FR" w:bidi="fr-FR"/>
        </w:rPr>
        <w:t xml:space="preserve"> C’est un cas bien différent. Lui aussi était sur la scène qui nous occupe, comme membre de l’intelligentsia, sans appartenir au groupe de </w:t>
      </w:r>
      <w:r w:rsidRPr="00FC6B47">
        <w:t xml:space="preserve">La Nation, </w:t>
      </w:r>
      <w:r w:rsidRPr="00FC6B47">
        <w:rPr>
          <w:lang w:eastAsia="fr-FR" w:bidi="fr-FR"/>
        </w:rPr>
        <w:t>aux côtés des Hudicourt, M</w:t>
      </w:r>
      <w:r w:rsidRPr="00FC6B47">
        <w:rPr>
          <w:lang w:eastAsia="fr-FR" w:bidi="fr-FR"/>
        </w:rPr>
        <w:t>i</w:t>
      </w:r>
      <w:r w:rsidRPr="00FC6B47">
        <w:rPr>
          <w:lang w:eastAsia="fr-FR" w:bidi="fr-FR"/>
        </w:rPr>
        <w:t xml:space="preserve">chel Roumain, Étienne Charlier, Lespès. On le trouvait plutôt avec Roussan Camille, Jean Fouchard, Jean F. Brierre, F. Morisseau-Leroy, un autre groupe, celui </w:t>
      </w:r>
      <w:r w:rsidRPr="00FC6B47">
        <w:t xml:space="preserve">d’Haïti-Journal, </w:t>
      </w:r>
      <w:r w:rsidRPr="00FC6B47">
        <w:rPr>
          <w:lang w:eastAsia="fr-FR" w:bidi="fr-FR"/>
        </w:rPr>
        <w:t xml:space="preserve">groupe fort hétérogène, il faut le dire. Piquion provenait de la revue </w:t>
      </w:r>
      <w:r w:rsidRPr="00FC6B47">
        <w:t xml:space="preserve">Les Griots </w:t>
      </w:r>
      <w:r w:rsidRPr="00FC6B47">
        <w:rPr>
          <w:lang w:eastAsia="fr-FR" w:bidi="fr-FR"/>
        </w:rPr>
        <w:t>de la fin des années 30, avec Duvalier, Denis, Jacob. Son passé le préparait au rôle qu’il a joué au service de la papadocratie duvaliériste. Il est l’homme qui, sur le plan idéologique, a changé le plus souvent de peau. Une vraie co</w:t>
      </w:r>
      <w:r w:rsidRPr="00FC6B47">
        <w:rPr>
          <w:lang w:eastAsia="fr-FR" w:bidi="fr-FR"/>
        </w:rPr>
        <w:t>u</w:t>
      </w:r>
      <w:r w:rsidRPr="00FC6B47">
        <w:rPr>
          <w:lang w:eastAsia="fr-FR" w:bidi="fr-FR"/>
        </w:rPr>
        <w:t>leuvre de la politique haïtienne. Avant 1940, il admirait l’Italie fasci</w:t>
      </w:r>
      <w:r w:rsidRPr="00FC6B47">
        <w:rPr>
          <w:lang w:eastAsia="fr-FR" w:bidi="fr-FR"/>
        </w:rPr>
        <w:t>s</w:t>
      </w:r>
      <w:r w:rsidRPr="00FC6B47">
        <w:rPr>
          <w:lang w:eastAsia="fr-FR" w:bidi="fr-FR"/>
        </w:rPr>
        <w:t>te</w:t>
      </w:r>
      <w:r w:rsidRPr="00FC6B47">
        <w:t> :</w:t>
      </w:r>
      <w:r w:rsidRPr="00FC6B47">
        <w:rPr>
          <w:lang w:eastAsia="fr-FR" w:bidi="fr-FR"/>
        </w:rPr>
        <w:t xml:space="preserve"> on pouvait le voir à Port-au-Prince avec une chemise noire, à la manière des partisans de Mussolini. À ses yeux, le pacte germano-soviétique n’était pas un accord passager qui permettait à l’URSS de gagner du temps, face aux atermoiements criminels des pseudo-démocraties de l’Occident, sinon une convergence naturelle entre le nazisme et le communisme. Piquion l’a écrit noir sur blanc. Cela rév</w:t>
      </w:r>
      <w:r w:rsidRPr="00FC6B47">
        <w:rPr>
          <w:lang w:eastAsia="fr-FR" w:bidi="fr-FR"/>
        </w:rPr>
        <w:t>é</w:t>
      </w:r>
      <w:r w:rsidRPr="00FC6B47">
        <w:rPr>
          <w:lang w:eastAsia="fr-FR" w:bidi="fr-FR"/>
        </w:rPr>
        <w:t>lait une méconnaissance totale de l’histoire de l’U.R.S.S., du marxi</w:t>
      </w:r>
      <w:r w:rsidRPr="00FC6B47">
        <w:rPr>
          <w:lang w:eastAsia="fr-FR" w:bidi="fr-FR"/>
        </w:rPr>
        <w:t>s</w:t>
      </w:r>
      <w:r w:rsidRPr="00FC6B47">
        <w:rPr>
          <w:lang w:eastAsia="fr-FR" w:bidi="fr-FR"/>
        </w:rPr>
        <w:t>me, des relations internationales, et une ignorance non moins invra</w:t>
      </w:r>
      <w:r w:rsidRPr="00FC6B47">
        <w:rPr>
          <w:lang w:eastAsia="fr-FR" w:bidi="fr-FR"/>
        </w:rPr>
        <w:t>i</w:t>
      </w:r>
      <w:r w:rsidRPr="00FC6B47">
        <w:rPr>
          <w:lang w:eastAsia="fr-FR" w:bidi="fr-FR"/>
        </w:rPr>
        <w:t>semblable des structures effarantes du national-socialisme d’Hitler. Pour célébrer ce traité, il se mit à arborer une chemise de moujik ru</w:t>
      </w:r>
      <w:r w:rsidRPr="00FC6B47">
        <w:rPr>
          <w:lang w:eastAsia="fr-FR" w:bidi="fr-FR"/>
        </w:rPr>
        <w:t>s</w:t>
      </w:r>
      <w:r w:rsidRPr="00FC6B47">
        <w:rPr>
          <w:lang w:eastAsia="fr-FR" w:bidi="fr-FR"/>
        </w:rPr>
        <w:t>se. Son tailleur coupait ses vêtements sur la mesure des ses choix idéologiques. Chemise à la russe, quand Piquion croyait à un rappr</w:t>
      </w:r>
      <w:r w:rsidRPr="00FC6B47">
        <w:rPr>
          <w:lang w:eastAsia="fr-FR" w:bidi="fr-FR"/>
        </w:rPr>
        <w:t>o</w:t>
      </w:r>
      <w:r w:rsidRPr="00FC6B47">
        <w:rPr>
          <w:lang w:eastAsia="fr-FR" w:bidi="fr-FR"/>
        </w:rPr>
        <w:t>chement organique entre marxisme et nazisme</w:t>
      </w:r>
      <w:r w:rsidRPr="00FC6B47">
        <w:t> ;</w:t>
      </w:r>
      <w:r w:rsidRPr="00FC6B47">
        <w:rPr>
          <w:lang w:eastAsia="fr-FR" w:bidi="fr-FR"/>
        </w:rPr>
        <w:t xml:space="preserve"> chemise noire pour la mouture du Duce italien, en attendant l’uniforme des Tontons-Macoutes de Papa Doc</w:t>
      </w:r>
      <w:r w:rsidRPr="00FC6B47">
        <w:t> !</w:t>
      </w:r>
      <w:r w:rsidRPr="00FC6B47">
        <w:rPr>
          <w:lang w:eastAsia="fr-FR" w:bidi="fr-FR"/>
        </w:rPr>
        <w:t xml:space="preserve"> Il ne changea pas de chemise sous Lescot, il faut l’admettre. Il</w:t>
      </w:r>
      <w:r>
        <w:rPr>
          <w:lang w:eastAsia="fr-FR" w:bidi="fr-FR"/>
        </w:rPr>
        <w:t xml:space="preserve"> </w:t>
      </w:r>
      <w:r w:rsidRPr="00FC6B47">
        <w:rPr>
          <w:lang w:eastAsia="fr-FR" w:bidi="fr-FR"/>
        </w:rPr>
        <w:t>[75]</w:t>
      </w:r>
      <w:r>
        <w:rPr>
          <w:lang w:eastAsia="fr-FR" w:bidi="fr-FR"/>
        </w:rPr>
        <w:t xml:space="preserve"> </w:t>
      </w:r>
      <w:r w:rsidRPr="00FC6B47">
        <w:rPr>
          <w:lang w:eastAsia="fr-FR" w:bidi="fr-FR"/>
        </w:rPr>
        <w:t xml:space="preserve">écrivait de temps à autre dans </w:t>
      </w:r>
      <w:r w:rsidRPr="00FC6B47">
        <w:rPr>
          <w:i/>
        </w:rPr>
        <w:t>Haïti-Journal</w:t>
      </w:r>
      <w:r w:rsidRPr="00FC6B47">
        <w:t xml:space="preserve"> </w:t>
      </w:r>
      <w:r w:rsidRPr="00FC6B47">
        <w:rPr>
          <w:lang w:eastAsia="fr-FR" w:bidi="fr-FR"/>
        </w:rPr>
        <w:t xml:space="preserve">où ses amis, protégés de Vincent et de Lescot, lui laissaient </w:t>
      </w:r>
      <w:r w:rsidRPr="00FC6B47">
        <w:t>« </w:t>
      </w:r>
      <w:r w:rsidRPr="00FC6B47">
        <w:rPr>
          <w:lang w:eastAsia="fr-FR" w:bidi="fr-FR"/>
        </w:rPr>
        <w:t>la liberté</w:t>
      </w:r>
      <w:r w:rsidRPr="00FC6B47">
        <w:t> »</w:t>
      </w:r>
      <w:r w:rsidRPr="00FC6B47">
        <w:rPr>
          <w:lang w:eastAsia="fr-FR" w:bidi="fr-FR"/>
        </w:rPr>
        <w:t xml:space="preserve"> d’écrire sur Lan</w:t>
      </w:r>
      <w:r w:rsidRPr="00FC6B47">
        <w:rPr>
          <w:lang w:eastAsia="fr-FR" w:bidi="fr-FR"/>
        </w:rPr>
        <w:t>g</w:t>
      </w:r>
      <w:r w:rsidRPr="00FC6B47">
        <w:rPr>
          <w:lang w:eastAsia="fr-FR" w:bidi="fr-FR"/>
        </w:rPr>
        <w:t>ston Hughes et d’autres sujets littéraires. Il n’écrivait pas mal, à l’époque, à dire vrai. Mais de chemise en chemise, il a fini par tomber dans la camisole duvaliériste</w:t>
      </w:r>
      <w:r w:rsidRPr="00FC6B47">
        <w:t> !</w:t>
      </w:r>
      <w:r w:rsidRPr="00FC6B47">
        <w:rPr>
          <w:lang w:eastAsia="fr-FR" w:bidi="fr-FR"/>
        </w:rPr>
        <w:t xml:space="preserve"> Piquion est le type même de l’intellectuel haïtien sans principes, battu seulement, sur ce terrain de l’opportunisme, par son ami Roussan Camille, grand poète qui gaspi</w:t>
      </w:r>
      <w:r w:rsidRPr="00FC6B47">
        <w:rPr>
          <w:lang w:eastAsia="fr-FR" w:bidi="fr-FR"/>
        </w:rPr>
        <w:t>l</w:t>
      </w:r>
      <w:r w:rsidRPr="00FC6B47">
        <w:rPr>
          <w:lang w:eastAsia="fr-FR" w:bidi="fr-FR"/>
        </w:rPr>
        <w:t xml:space="preserve">la son talent dans une entreprise d’auto-destruction qui dit beaucoup sur le genre de société anthropophage qui fonctionne en Haïti. Dans l’équipe </w:t>
      </w:r>
      <w:r w:rsidRPr="00FC6B47">
        <w:t>d’</w:t>
      </w:r>
      <w:r w:rsidRPr="00FC6B47">
        <w:rPr>
          <w:i/>
        </w:rPr>
        <w:t>Haïti-journal</w:t>
      </w:r>
      <w:r w:rsidRPr="00FC6B47">
        <w:t xml:space="preserve">, </w:t>
      </w:r>
      <w:r w:rsidRPr="00FC6B47">
        <w:rPr>
          <w:lang w:eastAsia="fr-FR" w:bidi="fr-FR"/>
        </w:rPr>
        <w:t>Jean Fouchard, bien que directeur du jou</w:t>
      </w:r>
      <w:r w:rsidRPr="00FC6B47">
        <w:rPr>
          <w:lang w:eastAsia="fr-FR" w:bidi="fr-FR"/>
        </w:rPr>
        <w:t>r</w:t>
      </w:r>
      <w:r w:rsidRPr="00FC6B47">
        <w:rPr>
          <w:lang w:eastAsia="fr-FR" w:bidi="fr-FR"/>
        </w:rPr>
        <w:t>nal, était peut-être celui qui avait le plus de tenue. Il l’a prouvé par la suite, gardant les mains propres, loin du fumier de Papa Doc. Pierre Mayard, plus connu sous le nom de Roro-Mayard, avait un esprit frondeur qui perçait dans sa chronique en créole</w:t>
      </w:r>
      <w:r w:rsidRPr="00FC6B47">
        <w:t> :</w:t>
      </w:r>
      <w:r w:rsidRPr="00FC6B47">
        <w:rPr>
          <w:lang w:eastAsia="fr-FR" w:bidi="fr-FR"/>
        </w:rPr>
        <w:t xml:space="preserve"> </w:t>
      </w:r>
      <w:r w:rsidRPr="00FC6B47">
        <w:rPr>
          <w:i/>
        </w:rPr>
        <w:t>Raccourci</w:t>
      </w:r>
      <w:r w:rsidRPr="00FC6B47">
        <w:t xml:space="preserve"> </w:t>
      </w:r>
      <w:r w:rsidRPr="00FC6B47">
        <w:rPr>
          <w:lang w:eastAsia="fr-FR" w:bidi="fr-FR"/>
        </w:rPr>
        <w:t>d’une saveur extrao</w:t>
      </w:r>
      <w:r w:rsidRPr="00FC6B47">
        <w:rPr>
          <w:lang w:eastAsia="fr-FR" w:bidi="fr-FR"/>
        </w:rPr>
        <w:t>r</w:t>
      </w:r>
      <w:r w:rsidRPr="00FC6B47">
        <w:rPr>
          <w:lang w:eastAsia="fr-FR" w:bidi="fr-FR"/>
        </w:rPr>
        <w:t xml:space="preserve">dinaire, qui eut beaucoup de succès à l’époque. Nous autres de </w:t>
      </w:r>
      <w:r w:rsidRPr="00FC6B47">
        <w:t>La R</w:t>
      </w:r>
      <w:r w:rsidRPr="00FC6B47">
        <w:t>u</w:t>
      </w:r>
      <w:r w:rsidRPr="00FC6B47">
        <w:t xml:space="preserve">che </w:t>
      </w:r>
      <w:r w:rsidRPr="00FC6B47">
        <w:rPr>
          <w:lang w:eastAsia="fr-FR" w:bidi="fr-FR"/>
        </w:rPr>
        <w:t>nous lisions tout ça, cherchant à produire notre propre miel ha</w:t>
      </w:r>
      <w:r w:rsidRPr="00FC6B47">
        <w:rPr>
          <w:lang w:eastAsia="fr-FR" w:bidi="fr-FR"/>
        </w:rPr>
        <w:t>ï</w:t>
      </w:r>
      <w:r w:rsidRPr="00FC6B47">
        <w:rPr>
          <w:lang w:eastAsia="fr-FR" w:bidi="fr-FR"/>
        </w:rPr>
        <w:t>tien. L’abjection imprimée s’appelait déjà Gérard de Catalogne, ancien Croix</w:t>
      </w:r>
      <w:r>
        <w:rPr>
          <w:lang w:eastAsia="fr-FR" w:bidi="fr-FR"/>
        </w:rPr>
        <w:t>-</w:t>
      </w:r>
      <w:r w:rsidRPr="00FC6B47">
        <w:rPr>
          <w:lang w:eastAsia="fr-FR" w:bidi="fr-FR"/>
        </w:rPr>
        <w:t>de-feu du colonel français de La Roque, ég</w:t>
      </w:r>
      <w:r w:rsidRPr="00FC6B47">
        <w:rPr>
          <w:lang w:eastAsia="fr-FR" w:bidi="fr-FR"/>
        </w:rPr>
        <w:t>a</w:t>
      </w:r>
      <w:r w:rsidRPr="00FC6B47">
        <w:rPr>
          <w:lang w:eastAsia="fr-FR" w:bidi="fr-FR"/>
        </w:rPr>
        <w:t>ré en Haïti, admirateur de Pétain, levant l’encens au visage de Lescot, avant d’encourager Duvalier à réduire Haïti à sa plus simple expre</w:t>
      </w:r>
      <w:r w:rsidRPr="00FC6B47">
        <w:rPr>
          <w:lang w:eastAsia="fr-FR" w:bidi="fr-FR"/>
        </w:rPr>
        <w:t>s</w:t>
      </w:r>
      <w:r w:rsidRPr="00FC6B47">
        <w:rPr>
          <w:lang w:eastAsia="fr-FR" w:bidi="fr-FR"/>
        </w:rPr>
        <w:t>sion.</w:t>
      </w:r>
    </w:p>
    <w:p w14:paraId="416BAA29" w14:textId="77777777" w:rsidR="000E41F3" w:rsidRPr="00FC6B47" w:rsidRDefault="000E41F3" w:rsidP="000E41F3">
      <w:pPr>
        <w:spacing w:before="120" w:after="120"/>
        <w:jc w:val="both"/>
      </w:pPr>
      <w:r w:rsidRPr="00FC6B47">
        <w:rPr>
          <w:lang w:eastAsia="fr-FR" w:bidi="fr-FR"/>
        </w:rPr>
        <w:t xml:space="preserve">Quelle était l’idéologie de </w:t>
      </w:r>
      <w:r w:rsidRPr="00FC6B47">
        <w:rPr>
          <w:i/>
        </w:rPr>
        <w:t>La Ruche </w:t>
      </w:r>
      <w:r w:rsidRPr="00FC6B47">
        <w:t xml:space="preserve">? </w:t>
      </w:r>
      <w:r w:rsidRPr="00FC6B47">
        <w:rPr>
          <w:lang w:eastAsia="fr-FR" w:bidi="fr-FR"/>
        </w:rPr>
        <w:t xml:space="preserve">Nous étions à gauche, cela ne faisait pas l’ombre d’un doute. Nous étions </w:t>
      </w:r>
      <w:r w:rsidRPr="00FC6B47">
        <w:t xml:space="preserve">nés </w:t>
      </w:r>
      <w:r w:rsidRPr="00FC6B47">
        <w:rPr>
          <w:lang w:eastAsia="fr-FR" w:bidi="fr-FR"/>
        </w:rPr>
        <w:t>à gauche, par le coeur, les idées, et tout le reste, fortement accrochés à la gauche des espérances haïtiennes. Notre idéologie d’alors n’avait toutefois pas des contours philosophiques bien précis, pour la banale raison qu’on avait un mal fou à trouver des livres en Haïti. Un mal fou à lire les auteurs qui auraient pu éclairer précocement nos révoltes. À ce sujet, il nous faut parler d’André Bistouri. Cherchant partout des livres, nous avons connu Bistouri qui possédait une bibliothèque politique. C’était un personnage extrêmement pittoresque. Il avait suivi par correspo</w:t>
      </w:r>
      <w:r w:rsidRPr="00FC6B47">
        <w:rPr>
          <w:lang w:eastAsia="fr-FR" w:bidi="fr-FR"/>
        </w:rPr>
        <w:t>n</w:t>
      </w:r>
      <w:r w:rsidRPr="00FC6B47">
        <w:rPr>
          <w:lang w:eastAsia="fr-FR" w:bidi="fr-FR"/>
        </w:rPr>
        <w:t>dance des cours de détective. Il se prenait pour un Sherlock Holmes des Caraïbes. Il avait une allure dégingandée, insolite. Sa maison du quartier de St-Gérard était pleine de chausse-trappes, de cachettes, au point qu’un officier de police comme Jacques Étienne, chef des serv</w:t>
      </w:r>
      <w:r w:rsidRPr="00FC6B47">
        <w:rPr>
          <w:lang w:eastAsia="fr-FR" w:bidi="fr-FR"/>
        </w:rPr>
        <w:t>i</w:t>
      </w:r>
      <w:r w:rsidRPr="00FC6B47">
        <w:rPr>
          <w:lang w:eastAsia="fr-FR" w:bidi="fr-FR"/>
        </w:rPr>
        <w:t xml:space="preserve">ces criminels de la police, jamais ne put mettre la main sur un </w:t>
      </w:r>
      <w:r w:rsidRPr="00FC6B47">
        <w:t>« </w:t>
      </w:r>
      <w:r w:rsidRPr="00FC6B47">
        <w:rPr>
          <w:lang w:eastAsia="fr-FR" w:bidi="fr-FR"/>
        </w:rPr>
        <w:t>ouvrage subversif</w:t>
      </w:r>
      <w:r w:rsidRPr="00FC6B47">
        <w:t> »</w:t>
      </w:r>
      <w:r w:rsidRPr="00FC6B47">
        <w:rPr>
          <w:lang w:eastAsia="fr-FR" w:bidi="fr-FR"/>
        </w:rPr>
        <w:t xml:space="preserve"> au cours de ses multiples descentes chez Bisto</w:t>
      </w:r>
      <w:r w:rsidRPr="00FC6B47">
        <w:rPr>
          <w:lang w:eastAsia="fr-FR" w:bidi="fr-FR"/>
        </w:rPr>
        <w:t>u</w:t>
      </w:r>
      <w:r w:rsidRPr="00FC6B47">
        <w:rPr>
          <w:lang w:eastAsia="fr-FR" w:bidi="fr-FR"/>
        </w:rPr>
        <w:t>ri. Quand on a su que Bistouri cachait si bien des livres marxistes, on lui a rendu visite. Après un temps d’épreuves, il nous a ouvert son tr</w:t>
      </w:r>
      <w:r w:rsidRPr="00FC6B47">
        <w:rPr>
          <w:lang w:eastAsia="fr-FR" w:bidi="fr-FR"/>
        </w:rPr>
        <w:t>é</w:t>
      </w:r>
      <w:r w:rsidRPr="00FC6B47">
        <w:rPr>
          <w:lang w:eastAsia="fr-FR" w:bidi="fr-FR"/>
        </w:rPr>
        <w:t>sor. 11 avait aussi un poste émetteur caché quelque part dans la ma</w:t>
      </w:r>
      <w:r w:rsidRPr="00FC6B47">
        <w:rPr>
          <w:lang w:eastAsia="fr-FR" w:bidi="fr-FR"/>
        </w:rPr>
        <w:t>i</w:t>
      </w:r>
      <w:r w:rsidRPr="00FC6B47">
        <w:rPr>
          <w:lang w:eastAsia="fr-FR" w:bidi="fr-FR"/>
        </w:rPr>
        <w:t>son. Il nous montra un jour un parachute. On n’a jamais</w:t>
      </w:r>
      <w:r>
        <w:rPr>
          <w:lang w:eastAsia="fr-FR" w:bidi="fr-FR"/>
        </w:rPr>
        <w:t xml:space="preserve"> </w:t>
      </w:r>
      <w:r w:rsidRPr="00FC6B47">
        <w:rPr>
          <w:lang w:eastAsia="fr-FR" w:bidi="fr-FR"/>
        </w:rPr>
        <w:t>[76]</w:t>
      </w:r>
      <w:r>
        <w:rPr>
          <w:lang w:eastAsia="fr-FR" w:bidi="fr-FR"/>
        </w:rPr>
        <w:t xml:space="preserve"> </w:t>
      </w:r>
      <w:r w:rsidRPr="00FC6B47">
        <w:rPr>
          <w:lang w:eastAsia="fr-FR" w:bidi="fr-FR"/>
        </w:rPr>
        <w:t>su quel saut Bistouri avait en tête. Il nous prêta l’Histoire du Parti communiste de l’URSS, P.C.B. Le fameux livre à couverture rouge, quelques br</w:t>
      </w:r>
      <w:r w:rsidRPr="00FC6B47">
        <w:rPr>
          <w:lang w:eastAsia="fr-FR" w:bidi="fr-FR"/>
        </w:rPr>
        <w:t>o</w:t>
      </w:r>
      <w:r w:rsidRPr="00FC6B47">
        <w:rPr>
          <w:lang w:eastAsia="fr-FR" w:bidi="fr-FR"/>
        </w:rPr>
        <w:t xml:space="preserve">chures de Lénine et de Staline, </w:t>
      </w:r>
      <w:r w:rsidRPr="00FC6B47">
        <w:t>Matérialisme dialectique et matéri</w:t>
      </w:r>
      <w:r w:rsidRPr="00FC6B47">
        <w:t>a</w:t>
      </w:r>
      <w:r w:rsidRPr="00FC6B47">
        <w:t xml:space="preserve">lisme historique. </w:t>
      </w:r>
      <w:r w:rsidRPr="00FC6B47">
        <w:rPr>
          <w:lang w:eastAsia="fr-FR" w:bidi="fr-FR"/>
        </w:rPr>
        <w:t>Ce dernier texte devait faire pas mal de dégâts dans les esprits, par sa vision schématique de la dialectique. Nous fîmes nos premières classes dans cette étude, qui nous paraissait alors l’évangile même. Sa logique nous passionnait. Nous en fîmes même une édition haïtienne, la première édition d’un texte de marxi</w:t>
      </w:r>
      <w:r w:rsidRPr="00FC6B47">
        <w:rPr>
          <w:lang w:eastAsia="fr-FR" w:bidi="fr-FR"/>
        </w:rPr>
        <w:t>s</w:t>
      </w:r>
      <w:r w:rsidRPr="00FC6B47">
        <w:rPr>
          <w:lang w:eastAsia="fr-FR" w:bidi="fr-FR"/>
        </w:rPr>
        <w:t xml:space="preserve">te étranger en Haïti. Il circula clandestinement, à nos frais. On l’avait d’abord copié entièrement à la main, et nous autres de la </w:t>
      </w:r>
      <w:r w:rsidRPr="00FC6B47">
        <w:t xml:space="preserve">clique, </w:t>
      </w:r>
      <w:r w:rsidRPr="00FC6B47">
        <w:rPr>
          <w:lang w:eastAsia="fr-FR" w:bidi="fr-FR"/>
        </w:rPr>
        <w:t xml:space="preserve">on le lisait collectivement, à haute voix, en appuyant sur le célèbre </w:t>
      </w:r>
      <w:r w:rsidRPr="00FC6B47">
        <w:t xml:space="preserve">« poursuivons » </w:t>
      </w:r>
      <w:r w:rsidRPr="00FC6B47">
        <w:rPr>
          <w:lang w:eastAsia="fr-FR" w:bidi="fr-FR"/>
        </w:rPr>
        <w:t>de Joseph Vissarionovitch Djougachvilli</w:t>
      </w:r>
      <w:r w:rsidRPr="00FC6B47">
        <w:t> !</w:t>
      </w:r>
      <w:r w:rsidRPr="00FC6B47">
        <w:rPr>
          <w:lang w:eastAsia="fr-FR" w:bidi="fr-FR"/>
        </w:rPr>
        <w:t xml:space="preserve"> Pour la première fois on avait un exposé cohérent des problèmes qui nous o</w:t>
      </w:r>
      <w:r w:rsidRPr="00FC6B47">
        <w:rPr>
          <w:lang w:eastAsia="fr-FR" w:bidi="fr-FR"/>
        </w:rPr>
        <w:t>b</w:t>
      </w:r>
      <w:r w:rsidRPr="00FC6B47">
        <w:rPr>
          <w:lang w:eastAsia="fr-FR" w:bidi="fr-FR"/>
        </w:rPr>
        <w:t>sédaient jusqu’à l’angoisse au cours de nos déambulations nocturnes à travers Port-au-Prince. Cette cohérence pédagogique était sans doute un peu lourde</w:t>
      </w:r>
      <w:r w:rsidRPr="00FC6B47">
        <w:t> ;</w:t>
      </w:r>
      <w:r w:rsidRPr="00FC6B47">
        <w:rPr>
          <w:lang w:eastAsia="fr-FR" w:bidi="fr-FR"/>
        </w:rPr>
        <w:t xml:space="preserve"> mais malgré les faiblesses théoriques du texte, il nous fascinait par sa clarté, à une époque où notre sens de la rigueur n’était pas plus haut que trois mangues</w:t>
      </w:r>
      <w:r w:rsidRPr="00FC6B47">
        <w:t> !</w:t>
      </w:r>
      <w:r w:rsidRPr="00FC6B47">
        <w:rPr>
          <w:lang w:eastAsia="fr-FR" w:bidi="fr-FR"/>
        </w:rPr>
        <w:t xml:space="preserve"> On se jetait avec rage sur n’importe quel livre qui nous tombait sous les mains.</w:t>
      </w:r>
    </w:p>
    <w:p w14:paraId="5A6BCAEC" w14:textId="77777777" w:rsidR="000E41F3" w:rsidRPr="00FC6B47" w:rsidRDefault="000E41F3" w:rsidP="000E41F3">
      <w:pPr>
        <w:spacing w:before="120" w:after="120"/>
        <w:jc w:val="both"/>
      </w:pPr>
      <w:r w:rsidRPr="00FC6B47">
        <w:t xml:space="preserve">C.P. </w:t>
      </w:r>
      <w:r w:rsidRPr="00FC6B47">
        <w:rPr>
          <w:lang w:eastAsia="fr-FR" w:bidi="fr-FR"/>
        </w:rPr>
        <w:t>— Mais il y avait bien, à l’époque, la bibliothèque de l’Institut Français</w:t>
      </w:r>
      <w:r w:rsidRPr="00FC6B47">
        <w:t> ?</w:t>
      </w:r>
    </w:p>
    <w:p w14:paraId="7454AC61" w14:textId="77777777" w:rsidR="000E41F3" w:rsidRPr="008D6A2A" w:rsidRDefault="000E41F3" w:rsidP="000E41F3">
      <w:pPr>
        <w:spacing w:before="120" w:after="120"/>
        <w:jc w:val="both"/>
      </w:pPr>
      <w:r w:rsidRPr="00FC6B47">
        <w:t xml:space="preserve">R.D. </w:t>
      </w:r>
      <w:r w:rsidRPr="00FC6B47">
        <w:rPr>
          <w:lang w:eastAsia="fr-FR" w:bidi="fr-FR"/>
        </w:rPr>
        <w:t xml:space="preserve">— Non, l’Institut Français a été inauguré seulement à la mi-janvier 46, par notre grand ami Pierre Mabille. J’aurais dû parler de Mabille. C’est lui qui invita Césaire, Jouvet, Breton, en Haïti, pendant la guerre. C’était un grand esprit. Il disparut prématurément en 1952, à 48 ans. Il était un excellent praticien de la psychologie expérimentale. Médecin brillant, il avait un savoir anthropologique très poussé et de bon aloi. Il tenait l’Église catholique pour une </w:t>
      </w:r>
      <w:r w:rsidRPr="00FC6B47">
        <w:t>« </w:t>
      </w:r>
      <w:r w:rsidRPr="00FC6B47">
        <w:rPr>
          <w:lang w:eastAsia="fr-FR" w:bidi="fr-FR"/>
        </w:rPr>
        <w:t>entreprise permanente d’agression contre la vie, le monde, le réel</w:t>
      </w:r>
      <w:r w:rsidRPr="00FC6B47">
        <w:t> »</w:t>
      </w:r>
      <w:r w:rsidRPr="00FC6B47">
        <w:rPr>
          <w:lang w:eastAsia="fr-FR" w:bidi="fr-FR"/>
        </w:rPr>
        <w:t>. Ce en quoi il avait bo</w:t>
      </w:r>
      <w:r w:rsidRPr="00FC6B47">
        <w:rPr>
          <w:lang w:eastAsia="fr-FR" w:bidi="fr-FR"/>
        </w:rPr>
        <w:t>u</w:t>
      </w:r>
      <w:r w:rsidRPr="00FC6B47">
        <w:rPr>
          <w:lang w:eastAsia="fr-FR" w:bidi="fr-FR"/>
        </w:rPr>
        <w:t>grement raison. Pendant un temps on suivit avec passion ses leçons d’anthropologie sociale à l’Institut d’ethnologie. Tu vois, qu’on br</w:t>
      </w:r>
      <w:r w:rsidRPr="00FC6B47">
        <w:rPr>
          <w:lang w:eastAsia="fr-FR" w:bidi="fr-FR"/>
        </w:rPr>
        <w:t>a</w:t>
      </w:r>
      <w:r w:rsidRPr="00FC6B47">
        <w:rPr>
          <w:lang w:eastAsia="fr-FR" w:bidi="fr-FR"/>
        </w:rPr>
        <w:t>connait comme on pouvait, avec une soif de connaissances qui nous d</w:t>
      </w:r>
      <w:r>
        <w:rPr>
          <w:lang w:eastAsia="fr-FR" w:bidi="fr-FR"/>
        </w:rPr>
        <w:t>e</w:t>
      </w:r>
      <w:r w:rsidRPr="00FC6B47">
        <w:rPr>
          <w:lang w:eastAsia="fr-FR" w:bidi="fr-FR"/>
        </w:rPr>
        <w:t>sséchait sur pieds</w:t>
      </w:r>
      <w:r w:rsidRPr="00FC6B47">
        <w:t> !</w:t>
      </w:r>
      <w:r w:rsidRPr="00FC6B47">
        <w:rPr>
          <w:lang w:eastAsia="fr-FR" w:bidi="fr-FR"/>
        </w:rPr>
        <w:t xml:space="preserve"> On lisait tout ce qu’on trouvait. Avec ce bagage idéologique hétéroclite, modeste, on se lança dans le journalisme de combat. L’équipe suivante faisait </w:t>
      </w:r>
      <w:r w:rsidRPr="00FC6B47">
        <w:rPr>
          <w:i/>
        </w:rPr>
        <w:t>La Ruche </w:t>
      </w:r>
      <w:r w:rsidRPr="00FC6B47">
        <w:t xml:space="preserve">: </w:t>
      </w:r>
      <w:r w:rsidRPr="00FC6B47">
        <w:rPr>
          <w:lang w:eastAsia="fr-FR" w:bidi="fr-FR"/>
        </w:rPr>
        <w:t>directeur Théodore B</w:t>
      </w:r>
      <w:r w:rsidRPr="00FC6B47">
        <w:rPr>
          <w:lang w:eastAsia="fr-FR" w:bidi="fr-FR"/>
        </w:rPr>
        <w:t>a</w:t>
      </w:r>
      <w:r w:rsidRPr="00FC6B47">
        <w:rPr>
          <w:lang w:eastAsia="fr-FR" w:bidi="fr-FR"/>
        </w:rPr>
        <w:t>ker</w:t>
      </w:r>
      <w:r w:rsidRPr="00FC6B47">
        <w:t> ;</w:t>
      </w:r>
      <w:r w:rsidRPr="00FC6B47">
        <w:rPr>
          <w:lang w:eastAsia="fr-FR" w:bidi="fr-FR"/>
        </w:rPr>
        <w:t xml:space="preserve"> rédacteur en chef, René Depestre</w:t>
      </w:r>
      <w:r w:rsidRPr="00FC6B47">
        <w:t> ;</w:t>
      </w:r>
      <w:r w:rsidRPr="00FC6B47">
        <w:rPr>
          <w:lang w:eastAsia="fr-FR" w:bidi="fr-FR"/>
        </w:rPr>
        <w:t xml:space="preserve"> collaborateurs permanents</w:t>
      </w:r>
      <w:r w:rsidRPr="00FC6B47">
        <w:t> :</w:t>
      </w:r>
      <w:r w:rsidRPr="00FC6B47">
        <w:rPr>
          <w:lang w:eastAsia="fr-FR" w:bidi="fr-FR"/>
        </w:rPr>
        <w:t xml:space="preserve"> Laurore Saint-Juste, Lucien Daumec, Gérald Bloncourt, Jacques Alexis, Joseph L. Déjean, Paul Blanchet, Max Ménard, Rodolphe Moise, Louis Neptune, Gérard Chenet, Georges Beaufils, Marcel B</w:t>
      </w:r>
      <w:r w:rsidRPr="00FC6B47">
        <w:rPr>
          <w:lang w:eastAsia="fr-FR" w:bidi="fr-FR"/>
        </w:rPr>
        <w:t>o</w:t>
      </w:r>
      <w:r w:rsidRPr="00FC6B47">
        <w:rPr>
          <w:lang w:eastAsia="fr-FR" w:bidi="fr-FR"/>
        </w:rPr>
        <w:t>ni, Kesler Clermont, Jean-Jacques Ambroise. Pour tromper la censure féroce de</w:t>
      </w:r>
      <w:r>
        <w:rPr>
          <w:lang w:eastAsia="fr-FR" w:bidi="fr-FR"/>
        </w:rPr>
        <w:t xml:space="preserve"> </w:t>
      </w:r>
      <w:r w:rsidRPr="00FC6B47">
        <w:rPr>
          <w:lang w:eastAsia="fr-FR" w:bidi="fr-FR"/>
        </w:rPr>
        <w:t>[77]</w:t>
      </w:r>
      <w:r>
        <w:rPr>
          <w:lang w:eastAsia="fr-FR" w:bidi="fr-FR"/>
        </w:rPr>
        <w:t xml:space="preserve"> </w:t>
      </w:r>
      <w:r w:rsidRPr="00FC6B47">
        <w:rPr>
          <w:lang w:eastAsia="fr-FR" w:bidi="fr-FR"/>
        </w:rPr>
        <w:t>Lescot, nous eûmes l’aide de Balin, un ami à nous qui était un haut fonctionnaire au Ministère de l’Intérieur. On lui dit qu’on voulait faire un journal pour la jeunesse. Balin était un homme symp</w:t>
      </w:r>
      <w:r w:rsidRPr="00FC6B47">
        <w:rPr>
          <w:lang w:eastAsia="fr-FR" w:bidi="fr-FR"/>
        </w:rPr>
        <w:t>a</w:t>
      </w:r>
      <w:r w:rsidRPr="00FC6B47">
        <w:rPr>
          <w:lang w:eastAsia="fr-FR" w:bidi="fr-FR"/>
        </w:rPr>
        <w:t xml:space="preserve">thique, très gentil. Il en parla à son ministre. </w:t>
      </w:r>
      <w:r w:rsidRPr="00FC6B47">
        <w:t>« </w:t>
      </w:r>
      <w:r w:rsidRPr="00FC6B47">
        <w:rPr>
          <w:lang w:eastAsia="fr-FR" w:bidi="fr-FR"/>
        </w:rPr>
        <w:t>C’est un journal d’enfants, qu’ils veulent faire</w:t>
      </w:r>
      <w:r w:rsidRPr="00FC6B47">
        <w:t> »</w:t>
      </w:r>
      <w:r w:rsidRPr="00FC6B47">
        <w:rPr>
          <w:lang w:eastAsia="fr-FR" w:bidi="fr-FR"/>
        </w:rPr>
        <w:t>, qu’il dit, pour rassurer Gontran Ro</w:t>
      </w:r>
      <w:r w:rsidRPr="00FC6B47">
        <w:rPr>
          <w:lang w:eastAsia="fr-FR" w:bidi="fr-FR"/>
        </w:rPr>
        <w:t>u</w:t>
      </w:r>
      <w:r w:rsidRPr="00FC6B47">
        <w:rPr>
          <w:lang w:eastAsia="fr-FR" w:bidi="fr-FR"/>
        </w:rPr>
        <w:t>zier, le sinistre poids lourd de Lescot. On nous fait attendre un peu, et puis un beau matin Balin nous transmit la bonne nouvelle</w:t>
      </w:r>
      <w:r w:rsidRPr="00FC6B47">
        <w:t> :</w:t>
      </w:r>
      <w:r w:rsidRPr="00FC6B47">
        <w:rPr>
          <w:lang w:eastAsia="fr-FR" w:bidi="fr-FR"/>
        </w:rPr>
        <w:t xml:space="preserve"> on était autorisés à faire paraître </w:t>
      </w:r>
      <w:r w:rsidRPr="00FC6B47">
        <w:rPr>
          <w:i/>
        </w:rPr>
        <w:t>La Ruche</w:t>
      </w:r>
      <w:r w:rsidRPr="00FC6B47">
        <w:t xml:space="preserve">. </w:t>
      </w:r>
      <w:r w:rsidRPr="00FC6B47">
        <w:rPr>
          <w:lang w:eastAsia="fr-FR" w:bidi="fr-FR"/>
        </w:rPr>
        <w:t>Et avec quel argent</w:t>
      </w:r>
      <w:r w:rsidRPr="00FC6B47">
        <w:t> ?</w:t>
      </w:r>
      <w:r w:rsidRPr="00FC6B47">
        <w:rPr>
          <w:lang w:eastAsia="fr-FR" w:bidi="fr-FR"/>
        </w:rPr>
        <w:t xml:space="preserve"> Pour les frais, la mère de B</w:t>
      </w:r>
      <w:r w:rsidRPr="00FC6B47">
        <w:rPr>
          <w:lang w:eastAsia="fr-FR" w:bidi="fr-FR"/>
        </w:rPr>
        <w:t>a</w:t>
      </w:r>
      <w:r w:rsidRPr="00FC6B47">
        <w:rPr>
          <w:lang w:eastAsia="fr-FR" w:bidi="fr-FR"/>
        </w:rPr>
        <w:t xml:space="preserve">ker avança les premiers fonds. De mon côté, j’avais une rentrée d’argent grâce à la bonne vente de mon livre </w:t>
      </w:r>
      <w:r w:rsidRPr="00FC6B47">
        <w:rPr>
          <w:i/>
        </w:rPr>
        <w:t>Éti</w:t>
      </w:r>
      <w:r w:rsidRPr="00FC6B47">
        <w:rPr>
          <w:i/>
        </w:rPr>
        <w:t>n</w:t>
      </w:r>
      <w:r w:rsidRPr="00FC6B47">
        <w:rPr>
          <w:i/>
        </w:rPr>
        <w:t>celles</w:t>
      </w:r>
      <w:r w:rsidRPr="00FC6B47">
        <w:t xml:space="preserve">. </w:t>
      </w:r>
      <w:r w:rsidRPr="00FC6B47">
        <w:rPr>
          <w:lang w:eastAsia="fr-FR" w:bidi="fr-FR"/>
        </w:rPr>
        <w:t xml:space="preserve">Il y eut deux éditions, ce qui en Haïti, était alors un exploit. C’est comme ça qu’on a réuni le fric pour la publication de </w:t>
      </w:r>
      <w:r w:rsidRPr="00FC6B47">
        <w:rPr>
          <w:i/>
        </w:rPr>
        <w:t>La Ruche</w:t>
      </w:r>
      <w:r w:rsidRPr="00FC6B47">
        <w:t xml:space="preserve">. </w:t>
      </w:r>
      <w:r w:rsidRPr="00FC6B47">
        <w:rPr>
          <w:lang w:eastAsia="fr-FR" w:bidi="fr-FR"/>
        </w:rPr>
        <w:t>On tenait beaucoup à présenter très bien le petit journal. On voulait, par la présentation, par le ton, par la qualité et le contenu des articles nous distinguer de la presse traditionnelle haïtienne. Douze ans après, ouvrant une colle</w:t>
      </w:r>
      <w:r w:rsidRPr="00FC6B47">
        <w:rPr>
          <w:lang w:eastAsia="fr-FR" w:bidi="fr-FR"/>
        </w:rPr>
        <w:t>c</w:t>
      </w:r>
      <w:r w:rsidRPr="00FC6B47">
        <w:rPr>
          <w:lang w:eastAsia="fr-FR" w:bidi="fr-FR"/>
        </w:rPr>
        <w:t>tion reliée du journal, après un long exil en Europe, je trouvai qu’il avait une certaine allure. C’était un journal contestata</w:t>
      </w:r>
      <w:r w:rsidRPr="00FC6B47">
        <w:rPr>
          <w:lang w:eastAsia="fr-FR" w:bidi="fr-FR"/>
        </w:rPr>
        <w:t>i</w:t>
      </w:r>
      <w:r w:rsidRPr="00FC6B47">
        <w:rPr>
          <w:lang w:eastAsia="fr-FR" w:bidi="fr-FR"/>
        </w:rPr>
        <w:t>re, un journal de jeunes gens rebelles, de gars en colère. On avait un ton frondeur, vi</w:t>
      </w:r>
      <w:r w:rsidRPr="00FC6B47">
        <w:rPr>
          <w:lang w:eastAsia="fr-FR" w:bidi="fr-FR"/>
        </w:rPr>
        <w:t>o</w:t>
      </w:r>
      <w:r w:rsidRPr="00FC6B47">
        <w:rPr>
          <w:lang w:eastAsia="fr-FR" w:bidi="fr-FR"/>
        </w:rPr>
        <w:t>lemment irrévérencieux, on mettait tout le monde dans le sac effrayant du régime haïtien. On attaquait les institutions, les gens du commerce et de l’industrie, le clergé, les idées reçues, les clichés, les stéréotypes, l’armée d’Haïti, la police, le marché noir, le colonialisme, les U.S.A., les dictatures latino-américaines, etc. Le premier numéro fit le procès du gouvernement antérieur à celui de Lescot, celui de Sténio Vincent. C’était une façon de déclarer la gue</w:t>
      </w:r>
      <w:r w:rsidRPr="00FC6B47">
        <w:rPr>
          <w:lang w:eastAsia="fr-FR" w:bidi="fr-FR"/>
        </w:rPr>
        <w:t>r</w:t>
      </w:r>
      <w:r w:rsidRPr="00FC6B47">
        <w:rPr>
          <w:lang w:eastAsia="fr-FR" w:bidi="fr-FR"/>
        </w:rPr>
        <w:t xml:space="preserve">re à Lescot lui-même qui était une mauvaise greffe du </w:t>
      </w:r>
      <w:r w:rsidRPr="00FC6B47">
        <w:t xml:space="preserve">vincentisme, </w:t>
      </w:r>
      <w:r w:rsidRPr="00FC6B47">
        <w:rPr>
          <w:lang w:eastAsia="fr-FR" w:bidi="fr-FR"/>
        </w:rPr>
        <w:t>réalisée à Washington, dans le dos du peuple haïtien. On prit viole</w:t>
      </w:r>
      <w:r w:rsidRPr="00FC6B47">
        <w:rPr>
          <w:lang w:eastAsia="fr-FR" w:bidi="fr-FR"/>
        </w:rPr>
        <w:t>m</w:t>
      </w:r>
      <w:r w:rsidRPr="00FC6B47">
        <w:rPr>
          <w:lang w:eastAsia="fr-FR" w:bidi="fr-FR"/>
        </w:rPr>
        <w:t>ment Vincent à partie. L’article était dû à la plume de Paul Blanchet. À l’époque, le futur ministre de l’Intérieur de Duvalier, travaillait à la bibliothèque nationale. Il signa d’un pseudonyme. Il était alors à mille lieues d’imaginer qu’il serait un jour à la tête des méthodes de répre</w:t>
      </w:r>
      <w:r w:rsidRPr="00FC6B47">
        <w:rPr>
          <w:lang w:eastAsia="fr-FR" w:bidi="fr-FR"/>
        </w:rPr>
        <w:t>s</w:t>
      </w:r>
      <w:r w:rsidRPr="00FC6B47">
        <w:rPr>
          <w:lang w:eastAsia="fr-FR" w:bidi="fr-FR"/>
        </w:rPr>
        <w:t>sion de Vincent, considérablement perfectionnées par le tueur profe</w:t>
      </w:r>
      <w:r w:rsidRPr="00FC6B47">
        <w:rPr>
          <w:lang w:eastAsia="fr-FR" w:bidi="fr-FR"/>
        </w:rPr>
        <w:t>s</w:t>
      </w:r>
      <w:r w:rsidRPr="00FC6B47">
        <w:rPr>
          <w:lang w:eastAsia="fr-FR" w:bidi="fr-FR"/>
        </w:rPr>
        <w:t xml:space="preserve">sionnel François Duvalier. </w:t>
      </w:r>
      <w:r w:rsidRPr="00FC6B47">
        <w:t>« </w:t>
      </w:r>
      <w:r w:rsidRPr="00FC6B47">
        <w:rPr>
          <w:lang w:eastAsia="fr-FR" w:bidi="fr-FR"/>
        </w:rPr>
        <w:t>C’est ça le petit journal d’enfants</w:t>
      </w:r>
      <w:r w:rsidRPr="00FC6B47">
        <w:t> »</w:t>
      </w:r>
      <w:r w:rsidRPr="00FC6B47">
        <w:rPr>
          <w:lang w:eastAsia="fr-FR" w:bidi="fr-FR"/>
        </w:rPr>
        <w:t xml:space="preserve">, s’écria Gontran Rouzier au nez de Balin, en brandissant </w:t>
      </w:r>
      <w:r w:rsidRPr="00FC6B47">
        <w:rPr>
          <w:i/>
        </w:rPr>
        <w:t>La Ruche</w:t>
      </w:r>
      <w:r w:rsidRPr="00FC6B47">
        <w:t xml:space="preserve"> </w:t>
      </w:r>
      <w:r w:rsidRPr="00FC6B47">
        <w:rPr>
          <w:lang w:eastAsia="fr-FR" w:bidi="fr-FR"/>
        </w:rPr>
        <w:t xml:space="preserve">qui lui brûlait les mains. On était imprimé sur les presses du journal </w:t>
      </w:r>
      <w:r w:rsidRPr="00FC6B47">
        <w:rPr>
          <w:i/>
        </w:rPr>
        <w:t>Le Matin</w:t>
      </w:r>
      <w:r w:rsidRPr="00FC6B47">
        <w:t xml:space="preserve">. </w:t>
      </w:r>
      <w:r w:rsidRPr="00FC6B47">
        <w:rPr>
          <w:lang w:eastAsia="fr-FR" w:bidi="fr-FR"/>
        </w:rPr>
        <w:t>Ça aussi était un bon tour qu’on jouait au régime. Franck M</w:t>
      </w:r>
      <w:r w:rsidRPr="00FC6B47">
        <w:rPr>
          <w:lang w:eastAsia="fr-FR" w:bidi="fr-FR"/>
        </w:rPr>
        <w:t>a</w:t>
      </w:r>
      <w:r w:rsidRPr="00FC6B47">
        <w:rPr>
          <w:lang w:eastAsia="fr-FR" w:bidi="fr-FR"/>
        </w:rPr>
        <w:t>gloire faisait alors une opposition sournoise à Lescot. Après avoir pr</w:t>
      </w:r>
      <w:r w:rsidRPr="00FC6B47">
        <w:rPr>
          <w:lang w:eastAsia="fr-FR" w:bidi="fr-FR"/>
        </w:rPr>
        <w:t>o</w:t>
      </w:r>
      <w:r w:rsidRPr="00FC6B47">
        <w:rPr>
          <w:lang w:eastAsia="fr-FR" w:bidi="fr-FR"/>
        </w:rPr>
        <w:t>fité pendant quelque temps du n</w:t>
      </w:r>
      <w:r w:rsidRPr="00FC6B47">
        <w:rPr>
          <w:lang w:eastAsia="fr-FR" w:bidi="fr-FR"/>
        </w:rPr>
        <w:t>é</w:t>
      </w:r>
      <w:r w:rsidRPr="00FC6B47">
        <w:rPr>
          <w:lang w:eastAsia="fr-FR" w:bidi="fr-FR"/>
        </w:rPr>
        <w:t xml:space="preserve">potisme de Lescot, il l’abandonnait à son sort. Il savait que les gens se souviendront que </w:t>
      </w:r>
      <w:r w:rsidRPr="00FC6B47">
        <w:t xml:space="preserve">La Ruche </w:t>
      </w:r>
      <w:r w:rsidRPr="00FC6B47">
        <w:rPr>
          <w:lang w:eastAsia="fr-FR" w:bidi="fr-FR"/>
        </w:rPr>
        <w:t xml:space="preserve">sortait sur les presses de </w:t>
      </w:r>
      <w:r w:rsidRPr="00FC6B47">
        <w:rPr>
          <w:i/>
        </w:rPr>
        <w:t>Le Matin</w:t>
      </w:r>
      <w:r w:rsidRPr="00FC6B47">
        <w:t xml:space="preserve">. </w:t>
      </w:r>
      <w:r w:rsidRPr="00FC6B47">
        <w:rPr>
          <w:lang w:eastAsia="fr-FR" w:bidi="fr-FR"/>
        </w:rPr>
        <w:t>C’était un journal politique et littéraire. Il y avait</w:t>
      </w:r>
      <w:r>
        <w:rPr>
          <w:lang w:eastAsia="fr-FR" w:bidi="fr-FR"/>
        </w:rPr>
        <w:t xml:space="preserve"> </w:t>
      </w:r>
      <w:r w:rsidRPr="008D6A2A">
        <w:t>[78]</w:t>
      </w:r>
      <w:r>
        <w:t xml:space="preserve"> </w:t>
      </w:r>
      <w:r w:rsidRPr="008D6A2A">
        <w:t>des chroniques sur la peinture, bien tenues, par Gérald Blo</w:t>
      </w:r>
      <w:r w:rsidRPr="008D6A2A">
        <w:t>n</w:t>
      </w:r>
      <w:r w:rsidRPr="008D6A2A">
        <w:t>court. Alexis écrivait ses « Lettres aux Hommes vieux », sur un ton vigoureux, brillant. Je faisais de mon mieux dans une chron</w:t>
      </w:r>
      <w:r w:rsidRPr="008D6A2A">
        <w:t>i</w:t>
      </w:r>
      <w:r w:rsidRPr="008D6A2A">
        <w:t>que intitulée « Ma semaine ». Il y avait également les articles réguliers de La</w:t>
      </w:r>
      <w:r w:rsidRPr="008D6A2A">
        <w:t>u</w:t>
      </w:r>
      <w:r w:rsidRPr="008D6A2A">
        <w:t xml:space="preserve">rore Saint-Juste, Daumec, Déjean, etc. </w:t>
      </w:r>
      <w:r w:rsidRPr="008D6A2A">
        <w:rPr>
          <w:i/>
        </w:rPr>
        <w:t>La Ruche</w:t>
      </w:r>
      <w:r w:rsidRPr="008D6A2A">
        <w:t xml:space="preserve"> ne versa pas dans le no</w:t>
      </w:r>
      <w:r w:rsidRPr="008D6A2A">
        <w:t>i</w:t>
      </w:r>
      <w:r w:rsidRPr="008D6A2A">
        <w:t>risme, tout en condamnant la politique mulâtre de Lescot. Nous vo</w:t>
      </w:r>
      <w:r w:rsidRPr="008D6A2A">
        <w:t>u</w:t>
      </w:r>
      <w:r w:rsidRPr="008D6A2A">
        <w:t>lions déjà aller plus loin que la question de couleur, dans l’examen du drame haïtien. Nous savions que c’était un aspect de la lutte des classes en Haïti, une de ses expressions idé</w:t>
      </w:r>
      <w:r w:rsidRPr="008D6A2A">
        <w:t>o</w:t>
      </w:r>
      <w:r w:rsidRPr="008D6A2A">
        <w:t>logiques, mais nous voyions bien les bourgeois noirs qui profitaient, autant que les patr</w:t>
      </w:r>
      <w:r w:rsidRPr="008D6A2A">
        <w:t>i</w:t>
      </w:r>
      <w:r w:rsidRPr="008D6A2A">
        <w:t>ciens mul</w:t>
      </w:r>
      <w:r w:rsidRPr="008D6A2A">
        <w:t>â</w:t>
      </w:r>
      <w:r w:rsidRPr="008D6A2A">
        <w:t>tres, des malheurs sans fond du peuple haïtien. Ce fut notre n</w:t>
      </w:r>
      <w:r w:rsidRPr="008D6A2A">
        <w:t>u</w:t>
      </w:r>
      <w:r w:rsidRPr="008D6A2A">
        <w:t>méro spécial de fin d’année qui secoua le régime. Ce numéro était dédié, comme nous l’avons dit, à l’antifascisme international qui v</w:t>
      </w:r>
      <w:r w:rsidRPr="008D6A2A">
        <w:t>e</w:t>
      </w:r>
      <w:r w:rsidRPr="008D6A2A">
        <w:t>nait de gagner la guerre, dédié aussi à ce qu’il y a de plus frondeur dans le surréalisme européen. Il y avait en première page, une photo d’un glorieux maréchal soviétique : Timoshenko, héros de la deuxi</w:t>
      </w:r>
      <w:r w:rsidRPr="008D6A2A">
        <w:t>è</w:t>
      </w:r>
      <w:r w:rsidRPr="008D6A2A">
        <w:t xml:space="preserve">me guerre mondiale. Dans son ensemble ce numéro de </w:t>
      </w:r>
      <w:r w:rsidRPr="008D6A2A">
        <w:rPr>
          <w:i/>
        </w:rPr>
        <w:t>La Ruche</w:t>
      </w:r>
      <w:r w:rsidRPr="008D6A2A">
        <w:t xml:space="preserve"> était un appel à l’insurrection, adressé au peuple opprimé d’Haïti. Ce n</w:t>
      </w:r>
      <w:r w:rsidRPr="008D6A2A">
        <w:t>u</w:t>
      </w:r>
      <w:r w:rsidRPr="008D6A2A">
        <w:t xml:space="preserve">méro fut une surprise pour tout le monde. Même Franck Magloire ne fut pas mis au courant. Quand il le vit, il leva les bras au ciel : « À cause de ces petits anarchistes, on va mettre le feu à mon journal, c’est de la folie ! » Il était trop tard. On avait eu la précaution au petit jour, d’enlever l’édition complète du siège de </w:t>
      </w:r>
      <w:r w:rsidRPr="008D6A2A">
        <w:rPr>
          <w:i/>
        </w:rPr>
        <w:t>Le Matin</w:t>
      </w:r>
      <w:r w:rsidRPr="008D6A2A">
        <w:t>. Le premier janvier 1946, n</w:t>
      </w:r>
      <w:r w:rsidRPr="008D6A2A">
        <w:t>o</w:t>
      </w:r>
      <w:r w:rsidRPr="008D6A2A">
        <w:t>tre édition-bombe éclatait à la face de Lescot. Mon éditorial était incendiaire : il proposait un nouveau calendrier au pays, ne d</w:t>
      </w:r>
      <w:r w:rsidRPr="008D6A2A">
        <w:t>i</w:t>
      </w:r>
      <w:r w:rsidRPr="008D6A2A">
        <w:t>sons plus janvier, sinon liberté ; février, sera unité, mars, résistance, etc. On avait de l’humour, un humour quelque peu surréaliste, ana</w:t>
      </w:r>
      <w:r w:rsidRPr="008D6A2A">
        <w:t>r</w:t>
      </w:r>
      <w:r w:rsidRPr="008D6A2A">
        <w:t>chisant même, mais on faisait mouche à tous les coups. Tous les art</w:t>
      </w:r>
      <w:r w:rsidRPr="008D6A2A">
        <w:t>i</w:t>
      </w:r>
      <w:r w:rsidRPr="008D6A2A">
        <w:t>cles de ce numéro-là étaient percutants, et visaient Lescot à la t</w:t>
      </w:r>
      <w:r w:rsidRPr="008D6A2A">
        <w:t>ê</w:t>
      </w:r>
      <w:r w:rsidRPr="008D6A2A">
        <w:t>te ! Ce fut la bonne nouvelle de l’année qui comme</w:t>
      </w:r>
      <w:r w:rsidRPr="008D6A2A">
        <w:t>n</w:t>
      </w:r>
      <w:r w:rsidRPr="008D6A2A">
        <w:t>çait, tout le monde était content. « Ça va barder, ces jeunes gens, en ont des... » disaient les gens. Le lend</w:t>
      </w:r>
      <w:r w:rsidRPr="008D6A2A">
        <w:t>e</w:t>
      </w:r>
      <w:r w:rsidRPr="008D6A2A">
        <w:t>main 2 janvier, vers 8 heures du matin, comme on s’y attendait, la police s’amena chez Baker. On était assis sur la gal</w:t>
      </w:r>
      <w:r w:rsidRPr="008D6A2A">
        <w:t>e</w:t>
      </w:r>
      <w:r w:rsidRPr="008D6A2A">
        <w:t>rie quand Jacques Étienne s’est avancé vers nous : « Vous êtes arrêtés pour attentat à la sûreté de l’État », dit-il. Et il nous fit empoigner, Baker et moi, par les flics qui l’accompagnaient. À notre grande su</w:t>
      </w:r>
      <w:r w:rsidRPr="008D6A2A">
        <w:t>r</w:t>
      </w:r>
      <w:r w:rsidRPr="008D6A2A">
        <w:t>prise, on nous conduisit, non pas au Quartier général de la p</w:t>
      </w:r>
      <w:r w:rsidRPr="008D6A2A">
        <w:t>o</w:t>
      </w:r>
      <w:r w:rsidRPr="008D6A2A">
        <w:t>lice, mais au bureau du sous-secrétaire d’État de l’Intérieur, Gontran Ro</w:t>
      </w:r>
      <w:r w:rsidRPr="008D6A2A">
        <w:t>u</w:t>
      </w:r>
      <w:r w:rsidRPr="008D6A2A">
        <w:t xml:space="preserve">zier. « Les voici, les enfants de </w:t>
      </w:r>
      <w:r w:rsidRPr="008D6A2A">
        <w:rPr>
          <w:i/>
        </w:rPr>
        <w:t>La Ruche</w:t>
      </w:r>
      <w:r w:rsidRPr="008D6A2A">
        <w:t>, s’écria-t-il. Il commença par nous gronder sur un ton paternaliste. Puis à brûle-pourpoint, il nous demanda de révéler « les noms des</w:t>
      </w:r>
      <w:r>
        <w:t xml:space="preserve"> </w:t>
      </w:r>
      <w:r w:rsidRPr="008D6A2A">
        <w:t>[79]</w:t>
      </w:r>
      <w:r>
        <w:t xml:space="preserve"> </w:t>
      </w:r>
      <w:r w:rsidRPr="008D6A2A">
        <w:t>politiciens qui nous avaient poussés à attaquer le gouvern</w:t>
      </w:r>
      <w:r w:rsidRPr="008D6A2A">
        <w:t>e</w:t>
      </w:r>
      <w:r w:rsidRPr="008D6A2A">
        <w:t>ment de Lescot. » On lui dit que nous étions assez grands pour nous passer des conseils et de la t</w:t>
      </w:r>
      <w:r w:rsidRPr="008D6A2A">
        <w:t>u</w:t>
      </w:r>
      <w:r w:rsidRPr="008D6A2A">
        <w:t>telle de qui que ce soit. Il prit mal notre réponse et nous lança à la figure le cigare qu’il fumait. Il sonna et demanda qu’on nous emmène en pr</w:t>
      </w:r>
      <w:r w:rsidRPr="008D6A2A">
        <w:t>i</w:t>
      </w:r>
      <w:r w:rsidRPr="008D6A2A">
        <w:t>son. En sortant de son bureau, on claque violemment la porte. Il nous rappela et cria : « J’ai voulu vous traiter en jeunes gens de famille, je constate que vous êtes une paire de d</w:t>
      </w:r>
      <w:r w:rsidRPr="008D6A2A">
        <w:t>é</w:t>
      </w:r>
      <w:r w:rsidRPr="008D6A2A">
        <w:t>linquants. Enfermez-les pour lon</w:t>
      </w:r>
      <w:r w:rsidRPr="008D6A2A">
        <w:t>g</w:t>
      </w:r>
      <w:r w:rsidRPr="008D6A2A">
        <w:t>temps ». Les flics ne laissèrent plus nos pieds toucher le sol. On se retrouva quelques heures après dans une cellule du pénitencier n</w:t>
      </w:r>
      <w:r w:rsidRPr="008D6A2A">
        <w:t>a</w:t>
      </w:r>
      <w:r w:rsidRPr="008D6A2A">
        <w:t>tional.</w:t>
      </w:r>
    </w:p>
    <w:p w14:paraId="6F65ED9C" w14:textId="77777777" w:rsidR="000E41F3" w:rsidRPr="008D6A2A" w:rsidRDefault="000E41F3" w:rsidP="000E41F3">
      <w:pPr>
        <w:spacing w:before="120" w:after="120"/>
        <w:jc w:val="both"/>
      </w:pPr>
      <w:r w:rsidRPr="008D6A2A">
        <w:t>Pendant que nous étions en prison, que se passa-t-il dans la vi</w:t>
      </w:r>
      <w:r w:rsidRPr="008D6A2A">
        <w:t>l</w:t>
      </w:r>
      <w:r w:rsidRPr="008D6A2A">
        <w:t>le ? L’équipe du journal ne resta pas les bras croisés. Bloncourt, Alexis, Daumec, Saint-Juste, Ch</w:t>
      </w:r>
      <w:r w:rsidRPr="008D6A2A">
        <w:t>e</w:t>
      </w:r>
      <w:r w:rsidRPr="008D6A2A">
        <w:t>net, Beaufils, Clermont, Boni, Dodophe Moise, Loulou Neptune, etc., se mirent à chercher d’autres formes de lutte révolutionnaire. L’idée d’une grève des écoles prit corps. Le mot d’ordre se répandit rapidement au lycée Pétion, aux collèges Odéide, Simon Bolivar, St-Louis-de-Gonzague, au Petit Séminaire-Collège-St-Martial, aux établiss</w:t>
      </w:r>
      <w:r w:rsidRPr="008D6A2A">
        <w:t>e</w:t>
      </w:r>
      <w:r w:rsidRPr="008D6A2A">
        <w:t>ments de jeunes filles, et bien sûr, à l’Université d’Haïti. À la no</w:t>
      </w:r>
      <w:r w:rsidRPr="008D6A2A">
        <w:t>u</w:t>
      </w:r>
      <w:r w:rsidRPr="008D6A2A">
        <w:t>velle que les jeunes de la capitale allaient entrer en grève pour obtenir notre lib</w:t>
      </w:r>
      <w:r w:rsidRPr="008D6A2A">
        <w:t>é</w:t>
      </w:r>
      <w:r w:rsidRPr="008D6A2A">
        <w:t>ration, le gouvernement de Lescot qui redoutait les conséquences d’un tel affrontement nous fit relâcher le 5 janvier au soir. Le chef de la police nous apprit que « nous étions de mauvais garnements, qu’on avait pr</w:t>
      </w:r>
      <w:r w:rsidRPr="008D6A2A">
        <w:t>é</w:t>
      </w:r>
      <w:r w:rsidRPr="008D6A2A">
        <w:t>venu nos parents, que si on nous reprenait en train de conspirer, nous ne serions plus traités co</w:t>
      </w:r>
      <w:r w:rsidRPr="008D6A2A">
        <w:t>m</w:t>
      </w:r>
      <w:r w:rsidRPr="008D6A2A">
        <w:t>me des m</w:t>
      </w:r>
      <w:r w:rsidRPr="008D6A2A">
        <w:t>i</w:t>
      </w:r>
      <w:r w:rsidRPr="008D6A2A">
        <w:t xml:space="preserve">neurs dévoyés, mais comme des politiciens à dompter à coups de matraques, qu’il fallait oublier </w:t>
      </w:r>
      <w:r w:rsidRPr="008D6A2A">
        <w:rPr>
          <w:i/>
        </w:rPr>
        <w:t>La Ruche</w:t>
      </w:r>
      <w:r w:rsidRPr="008D6A2A">
        <w:t>, le journalisme, et retourner à nos oignons de petits voyous... »</w:t>
      </w:r>
    </w:p>
    <w:p w14:paraId="34597AED" w14:textId="77777777" w:rsidR="000E41F3" w:rsidRPr="008D6A2A" w:rsidRDefault="000E41F3" w:rsidP="000E41F3">
      <w:pPr>
        <w:spacing w:before="120" w:after="120"/>
        <w:jc w:val="both"/>
      </w:pPr>
      <w:r w:rsidRPr="008D6A2A">
        <w:t>Quelques heures plus tard, nous étions réunis chez Théodore B</w:t>
      </w:r>
      <w:r w:rsidRPr="008D6A2A">
        <w:t>a</w:t>
      </w:r>
      <w:r w:rsidRPr="008D6A2A">
        <w:t>ker, avec de nombreux autres jeunes, pour former un Comité National de grève, et mettre au point immédiatement un pr</w:t>
      </w:r>
      <w:r w:rsidRPr="008D6A2A">
        <w:t>o</w:t>
      </w:r>
      <w:r w:rsidRPr="008D6A2A">
        <w:t>gramme d’action. Quand on rétablit les faits comme ils se sont déroulés, on voit de que</w:t>
      </w:r>
      <w:r w:rsidRPr="008D6A2A">
        <w:t>l</w:t>
      </w:r>
      <w:r w:rsidRPr="008D6A2A">
        <w:t>le impudence effrontée dans le mensonge sont capables certains a</w:t>
      </w:r>
      <w:r w:rsidRPr="008D6A2A">
        <w:t>u</w:t>
      </w:r>
      <w:r w:rsidRPr="008D6A2A">
        <w:t>thentiques de 46, et plus bas encore, ce</w:t>
      </w:r>
      <w:r w:rsidRPr="008D6A2A">
        <w:t>r</w:t>
      </w:r>
      <w:r w:rsidRPr="008D6A2A">
        <w:t>tains malfaiteurs de Duvalier, lorsqu’ils s’attribuent la paternité du mouvement populaire de 1946. Ni Estimé, ni Duvalier, moins encore Paul Magloire qui était un serv</w:t>
      </w:r>
      <w:r w:rsidRPr="008D6A2A">
        <w:t>i</w:t>
      </w:r>
      <w:r w:rsidRPr="008D6A2A">
        <w:t>teur de Lescot, n’était dans le coup, dans les jours décisifs de janvier qui scellèrent le sort de la dictature de Lescot. Le comité national qui prépara, org</w:t>
      </w:r>
      <w:r w:rsidRPr="008D6A2A">
        <w:t>a</w:t>
      </w:r>
      <w:r w:rsidRPr="008D6A2A">
        <w:t>nisa, déclencha la grève des écoles et des facultés, puis la grève générale du pays tout entier, était composé uniquement de je</w:t>
      </w:r>
      <w:r w:rsidRPr="008D6A2A">
        <w:t>u</w:t>
      </w:r>
      <w:r w:rsidRPr="008D6A2A">
        <w:t xml:space="preserve">nes groupés autour du journal </w:t>
      </w:r>
      <w:r w:rsidRPr="008D6A2A">
        <w:rPr>
          <w:i/>
        </w:rPr>
        <w:t>La Ruche</w:t>
      </w:r>
      <w:r w:rsidRPr="008D6A2A">
        <w:t>. Les</w:t>
      </w:r>
      <w:r>
        <w:t xml:space="preserve"> </w:t>
      </w:r>
      <w:r w:rsidRPr="008D6A2A">
        <w:t>[80]</w:t>
      </w:r>
      <w:r>
        <w:t xml:space="preserve"> </w:t>
      </w:r>
      <w:r w:rsidRPr="008D6A2A">
        <w:t>politiciens sont arr</w:t>
      </w:r>
      <w:r w:rsidRPr="008D6A2A">
        <w:t>i</w:t>
      </w:r>
      <w:r w:rsidRPr="008D6A2A">
        <w:t>vés après, quand les masses étaient déjà mobil</w:t>
      </w:r>
      <w:r w:rsidRPr="008D6A2A">
        <w:t>i</w:t>
      </w:r>
      <w:r w:rsidRPr="008D6A2A">
        <w:t>sées, pour récupérer le mouvement, et l’infléchir à droite, dans un sens conforme à leurs so</w:t>
      </w:r>
      <w:r w:rsidRPr="008D6A2A">
        <w:t>r</w:t>
      </w:r>
      <w:r w:rsidRPr="008D6A2A">
        <w:t>dides paniers à crabes. La je</w:t>
      </w:r>
      <w:r w:rsidRPr="008D6A2A">
        <w:t>u</w:t>
      </w:r>
      <w:r w:rsidRPr="008D6A2A">
        <w:t>nesse populaire de Port-au-Prince, de Jacmel, des Cayes, était bien repr</w:t>
      </w:r>
      <w:r w:rsidRPr="008D6A2A">
        <w:t>é</w:t>
      </w:r>
      <w:r w:rsidRPr="008D6A2A">
        <w:t xml:space="preserve">sentée dans le comité d’organisation de la grève : outre l’équipe de </w:t>
      </w:r>
      <w:r w:rsidRPr="008D6A2A">
        <w:rPr>
          <w:i/>
        </w:rPr>
        <w:t>La Ruche</w:t>
      </w:r>
      <w:r w:rsidRPr="008D6A2A">
        <w:t xml:space="preserve"> — qui joua le rôle de détonateur des événements — les jeunes les plus pr</w:t>
      </w:r>
      <w:r w:rsidRPr="008D6A2A">
        <w:t>o</w:t>
      </w:r>
      <w:r w:rsidRPr="008D6A2A">
        <w:t>ches de Fignolé, Jean Dessé, Arnold Hérard, Rodrigue Casimir, Uly</w:t>
      </w:r>
      <w:r w:rsidRPr="008D6A2A">
        <w:t>s</w:t>
      </w:r>
      <w:r w:rsidRPr="008D6A2A">
        <w:t>se Pierre-Louis, participèrent activement à la m</w:t>
      </w:r>
      <w:r w:rsidRPr="008D6A2A">
        <w:t>o</w:t>
      </w:r>
      <w:r w:rsidRPr="008D6A2A">
        <w:t>bilisation des masses. Il y eut d’abord un ralliement général de la jeunesse, avec les diverses f</w:t>
      </w:r>
      <w:r w:rsidRPr="008D6A2A">
        <w:t>a</w:t>
      </w:r>
      <w:r w:rsidRPr="008D6A2A">
        <w:t>cultés, les écoles, grâce à un travail intense, réalisé du 5 au 7 ja</w:t>
      </w:r>
      <w:r w:rsidRPr="008D6A2A">
        <w:t>n</w:t>
      </w:r>
      <w:r w:rsidRPr="008D6A2A">
        <w:t>vier 46. Mis au courant, Fignolé autorisa ses jeunes pa</w:t>
      </w:r>
      <w:r w:rsidRPr="008D6A2A">
        <w:t>r</w:t>
      </w:r>
      <w:r w:rsidRPr="008D6A2A">
        <w:t xml:space="preserve">tisans à coopérer avec </w:t>
      </w:r>
      <w:r w:rsidRPr="008D6A2A">
        <w:rPr>
          <w:i/>
        </w:rPr>
        <w:t>La Ruche</w:t>
      </w:r>
      <w:r w:rsidRPr="008D6A2A">
        <w:t>. Jules Blanchet, lui, avança, je m’en souviens, des a</w:t>
      </w:r>
      <w:r w:rsidRPr="008D6A2A">
        <w:t>r</w:t>
      </w:r>
      <w:r w:rsidRPr="008D6A2A">
        <w:t>guments défaitistes, pour essayer de nous retenir au bord de l’action : « il ne fallait pas prendre de risques inutiles, Lescot tomberait de lui-même dans le vent des « quatre libertés » qui soufflait dans le monde, conforme à l’esprit de la conférence des Nations Unies à San Franci</w:t>
      </w:r>
      <w:r w:rsidRPr="008D6A2A">
        <w:t>s</w:t>
      </w:r>
      <w:r w:rsidRPr="008D6A2A">
        <w:t>co ». On passa outre à ces conseils p</w:t>
      </w:r>
      <w:r w:rsidRPr="008D6A2A">
        <w:t>u</w:t>
      </w:r>
      <w:r w:rsidRPr="008D6A2A">
        <w:t>sillanimes. Les divers groupes ou cercles plus ou moins politisés qui o</w:t>
      </w:r>
      <w:r w:rsidRPr="008D6A2A">
        <w:t>c</w:t>
      </w:r>
      <w:r w:rsidRPr="008D6A2A">
        <w:t>cupaient la scène de l’opposition n’ont joué aucun rôle dir</w:t>
      </w:r>
      <w:r w:rsidRPr="008D6A2A">
        <w:t>i</w:t>
      </w:r>
      <w:r w:rsidRPr="008D6A2A">
        <w:t>geant dans la préparation et le déclenchement de la grève qui a</w:t>
      </w:r>
      <w:r w:rsidRPr="008D6A2A">
        <w:t>l</w:t>
      </w:r>
      <w:r w:rsidRPr="008D6A2A">
        <w:t>lait paralyser les activités du pays. Il y avait alors des cercles plus ou moins mondains, plus ou moins da</w:t>
      </w:r>
      <w:r w:rsidRPr="008D6A2A">
        <w:t>n</w:t>
      </w:r>
      <w:r w:rsidRPr="008D6A2A">
        <w:t>sants, plus ou moins idéologiques, qui fon</w:t>
      </w:r>
      <w:r w:rsidRPr="008D6A2A">
        <w:t>c</w:t>
      </w:r>
      <w:r w:rsidRPr="008D6A2A">
        <w:t xml:space="preserve">tionnaient à Port-au-Prince : </w:t>
      </w:r>
      <w:r w:rsidRPr="008D6A2A">
        <w:rPr>
          <w:i/>
        </w:rPr>
        <w:t>l’Amicale</w:t>
      </w:r>
      <w:r w:rsidRPr="008D6A2A">
        <w:t>, fondée par Émile Saint-Lôt, rassemblait des Noirs, surtout me</w:t>
      </w:r>
      <w:r w:rsidRPr="008D6A2A">
        <w:t>m</w:t>
      </w:r>
      <w:r w:rsidRPr="008D6A2A">
        <w:t>bres du corps enseignant. Face aux préjugés indécents de « l’élite » dom</w:t>
      </w:r>
      <w:r w:rsidRPr="008D6A2A">
        <w:t>i</w:t>
      </w:r>
      <w:r w:rsidRPr="008D6A2A">
        <w:t>nante, des familles noires de la petite bourgeoisie avaient organisé leur propre vie intelle</w:t>
      </w:r>
      <w:r w:rsidRPr="008D6A2A">
        <w:t>c</w:t>
      </w:r>
      <w:r w:rsidRPr="008D6A2A">
        <w:t>tuelle et mondaine. Dans ces clubs, on dansait, on b</w:t>
      </w:r>
      <w:r w:rsidRPr="008D6A2A">
        <w:t>a</w:t>
      </w:r>
      <w:r w:rsidRPr="008D6A2A">
        <w:t>vardait, on conspirait verbalement, on parlait politique, autour de deux ou trois futurs candidats à la préside</w:t>
      </w:r>
      <w:r w:rsidRPr="008D6A2A">
        <w:t>n</w:t>
      </w:r>
      <w:r w:rsidRPr="008D6A2A">
        <w:t xml:space="preserve">ce... L’un de ces foyers d’opposition, à part </w:t>
      </w:r>
      <w:r w:rsidRPr="008D6A2A">
        <w:rPr>
          <w:i/>
        </w:rPr>
        <w:t>l’Amicale</w:t>
      </w:r>
      <w:r w:rsidRPr="008D6A2A">
        <w:t xml:space="preserve">, était le </w:t>
      </w:r>
      <w:r w:rsidRPr="008D6A2A">
        <w:rPr>
          <w:i/>
        </w:rPr>
        <w:t>Cénacle d’études</w:t>
      </w:r>
      <w:r w:rsidRPr="008D6A2A">
        <w:t>, du Dr. René Salomon, ho</w:t>
      </w:r>
      <w:r w:rsidRPr="008D6A2A">
        <w:t>m</w:t>
      </w:r>
      <w:r w:rsidRPr="008D6A2A">
        <w:t>me très répandu dans la société haïtienne, grand se</w:t>
      </w:r>
      <w:r w:rsidRPr="008D6A2A">
        <w:t>i</w:t>
      </w:r>
      <w:r w:rsidRPr="008D6A2A">
        <w:t>gneur, mondain, souriant, plein d’entregent, de ronde civilité. Entre deux boléros ou deux meringues, Sal</w:t>
      </w:r>
      <w:r w:rsidRPr="008D6A2A">
        <w:t>o</w:t>
      </w:r>
      <w:r w:rsidRPr="008D6A2A">
        <w:t>mon plaçait une boutade contre Lescot, lâchait une idée de campagne électorale, décrochait une promesse dans des oreilles à l’affût. C</w:t>
      </w:r>
      <w:r w:rsidRPr="008D6A2A">
        <w:t>e</w:t>
      </w:r>
      <w:r w:rsidRPr="008D6A2A">
        <w:t>la se passait de la même mani</w:t>
      </w:r>
      <w:r w:rsidRPr="008D6A2A">
        <w:t>è</w:t>
      </w:r>
      <w:r w:rsidRPr="008D6A2A">
        <w:t>re à l’</w:t>
      </w:r>
      <w:r w:rsidRPr="008D6A2A">
        <w:rPr>
          <w:i/>
        </w:rPr>
        <w:t>Amicale</w:t>
      </w:r>
      <w:r w:rsidRPr="008D6A2A">
        <w:t>, autour du brillant Émile Saint-Lôt, ou du timide Dumarsais Estimé. Dans les cercles des mulâtres, l’opposition pivotait autour d’Édouard Cass</w:t>
      </w:r>
      <w:r w:rsidRPr="008D6A2A">
        <w:t>a</w:t>
      </w:r>
      <w:r w:rsidRPr="008D6A2A">
        <w:t>gnol, — Georges Rigaud, — Louis Déjoie, — Boité. La grève a surpris tous ces milieux trad</w:t>
      </w:r>
      <w:r w:rsidRPr="008D6A2A">
        <w:t>i</w:t>
      </w:r>
      <w:r w:rsidRPr="008D6A2A">
        <w:t>tionnels d’opposition. Aucun des noms que nous avons cités, ni ceux de leurs amis politiques, n’étaient pr</w:t>
      </w:r>
      <w:r w:rsidRPr="008D6A2A">
        <w:t>é</w:t>
      </w:r>
      <w:r w:rsidRPr="008D6A2A">
        <w:t>sents, le 7 janvier, au matin ou dans l’après-midi, dans les rues de</w:t>
      </w:r>
      <w:r>
        <w:t xml:space="preserve"> </w:t>
      </w:r>
      <w:r w:rsidRPr="008D6A2A">
        <w:t>[81]</w:t>
      </w:r>
      <w:r>
        <w:t xml:space="preserve"> </w:t>
      </w:r>
      <w:r w:rsidRPr="008D6A2A">
        <w:t>Port-au-Prince pour crier avec nous : « À bas Le</w:t>
      </w:r>
      <w:r w:rsidRPr="008D6A2A">
        <w:t>s</w:t>
      </w:r>
      <w:r w:rsidRPr="008D6A2A">
        <w:t>cot ! Vive les 4 libertés ! Vive le communisme ! Vive la révolution ! ». Dès 8 heures du matin, nous étions une masse énorme d’élèves et d’étudiants à la</w:t>
      </w:r>
      <w:r w:rsidRPr="008D6A2A">
        <w:t>n</w:t>
      </w:r>
      <w:r w:rsidRPr="008D6A2A">
        <w:t>cer ces slogans. On prit d’assaut le collège des frères de St-Louis-de-Gonzague qui avait fermé ses gri</w:t>
      </w:r>
      <w:r w:rsidRPr="008D6A2A">
        <w:t>l</w:t>
      </w:r>
      <w:r w:rsidRPr="008D6A2A">
        <w:t>les. On bouscula un peu le frère Raphaël, (Fafa), qui voulait nous ba</w:t>
      </w:r>
      <w:r w:rsidRPr="008D6A2A">
        <w:t>r</w:t>
      </w:r>
      <w:r w:rsidRPr="008D6A2A">
        <w:t>rer le chemin. On fit de même dans la plupart des établissements congréganistes. En passant près des ma</w:t>
      </w:r>
      <w:r w:rsidRPr="008D6A2A">
        <w:t>r</w:t>
      </w:r>
      <w:r w:rsidRPr="008D6A2A">
        <w:t>chés, nos colonnes juvéniles ont emporté les ve</w:t>
      </w:r>
      <w:r w:rsidRPr="008D6A2A">
        <w:t>n</w:t>
      </w:r>
      <w:r w:rsidRPr="008D6A2A">
        <w:t>deuses et vendeurs. En route, nos troupes se sont gro</w:t>
      </w:r>
      <w:r w:rsidRPr="008D6A2A">
        <w:t>s</w:t>
      </w:r>
      <w:r w:rsidRPr="008D6A2A">
        <w:t>sies de tous les chômeurs des rues, et les maisons de commerce, les entreprises, les bureaux publics ont commencé à adhérer au mo</w:t>
      </w:r>
      <w:r w:rsidRPr="008D6A2A">
        <w:t>u</w:t>
      </w:r>
      <w:r w:rsidRPr="008D6A2A">
        <w:t>vement. Des centaines, puis des milliers de télégrammes arrivaient chez Baker, de divers points du pays, qui exprimaient la solidarité de divers secteurs de la nation avec la gr</w:t>
      </w:r>
      <w:r w:rsidRPr="008D6A2A">
        <w:t>è</w:t>
      </w:r>
      <w:r w:rsidRPr="008D6A2A">
        <w:t>ve. Dès le 8 janvier dans l’après-midi, il ne s’agissait plus d’une grève de l’enseignement, mais d’une grève générale, politique, avec une forte inclination à l’insurrection n</w:t>
      </w:r>
      <w:r w:rsidRPr="008D6A2A">
        <w:t>a</w:t>
      </w:r>
      <w:r w:rsidRPr="008D6A2A">
        <w:t>tionale... Des mots d’ordre d’insurrection volaient de lèvres en lèvres dans les foules qui manife</w:t>
      </w:r>
      <w:r w:rsidRPr="008D6A2A">
        <w:t>s</w:t>
      </w:r>
      <w:r w:rsidRPr="008D6A2A">
        <w:t>taient sans arrêt, du 7 au 11 janvier, et dans les jours suivants. Le 9 janvier, après l’a</w:t>
      </w:r>
      <w:r>
        <w:t>ssassinat d’André Jean, au Bel-</w:t>
      </w:r>
      <w:r w:rsidRPr="008D6A2A">
        <w:t>Air, tout le Port-au-Prince populaire était d</w:t>
      </w:r>
      <w:r w:rsidRPr="008D6A2A">
        <w:t>e</w:t>
      </w:r>
      <w:r w:rsidRPr="008D6A2A">
        <w:t>bout. On fit des fun</w:t>
      </w:r>
      <w:r w:rsidRPr="008D6A2A">
        <w:t>é</w:t>
      </w:r>
      <w:r w:rsidRPr="008D6A2A">
        <w:t>railles révolutionnaires à ce jeune homme du peuple, victime de la brutalité de la police de Le</w:t>
      </w:r>
      <w:r w:rsidRPr="008D6A2A">
        <w:t>s</w:t>
      </w:r>
      <w:r w:rsidRPr="008D6A2A">
        <w:t>cot. Il y aurait eu des milliers de vi</w:t>
      </w:r>
      <w:r w:rsidRPr="008D6A2A">
        <w:t>c</w:t>
      </w:r>
      <w:r w:rsidRPr="008D6A2A">
        <w:t>times si l’Armée d’Haïti avait exécuté l’ordre passé par Lescot et Rouzier de tirer sur les manifestants. Il faut dire que les so</w:t>
      </w:r>
      <w:r w:rsidRPr="008D6A2A">
        <w:t>l</w:t>
      </w:r>
      <w:r w:rsidRPr="008D6A2A">
        <w:t>dats se contentèrent de bastonner les gens sans ménagements, de la</w:t>
      </w:r>
      <w:r w:rsidRPr="008D6A2A">
        <w:t>n</w:t>
      </w:r>
      <w:r w:rsidRPr="008D6A2A">
        <w:t>cer des grenades de gaz lacrymogène, parce que le tyran était alors devenu très impopulaire parmi les soldats, et même parmi les jeunes officiers comme Paul Laraque, Hamilton G</w:t>
      </w:r>
      <w:r w:rsidRPr="008D6A2A">
        <w:t>a</w:t>
      </w:r>
      <w:r w:rsidRPr="008D6A2A">
        <w:t>route, Victor Blanchet, Marcel Colon. Il y eût quelques durs, connus pour leur férocité, co</w:t>
      </w:r>
      <w:r w:rsidRPr="008D6A2A">
        <w:t>m</w:t>
      </w:r>
      <w:r w:rsidRPr="008D6A2A">
        <w:t>me Denis Bellande, Jacques Étienne, Antonio K</w:t>
      </w:r>
      <w:r w:rsidRPr="008D6A2A">
        <w:t>é</w:t>
      </w:r>
      <w:r w:rsidRPr="008D6A2A">
        <w:t>breau, et quelques autres, qui firent parler d’eux, ces jours-là. Paul Magloire, manches retroussées, casque en tête, en tenue de campagne, matraque au poing, procéda personnellement à de nombreuses arrest</w:t>
      </w:r>
      <w:r w:rsidRPr="008D6A2A">
        <w:t>a</w:t>
      </w:r>
      <w:r w:rsidRPr="008D6A2A">
        <w:t>tions, dans les rues. On arrêta surtout des hommes connus comme Jean F. Brierre, Félix Baker, Rigal, He</w:t>
      </w:r>
      <w:r w:rsidRPr="008D6A2A">
        <w:t>n</w:t>
      </w:r>
      <w:r w:rsidRPr="008D6A2A">
        <w:t>riquez, Georges Petit, René Salomon, etc., en tout une centaine de notables de la ville. Les événements auraient pu pre</w:t>
      </w:r>
      <w:r w:rsidRPr="008D6A2A">
        <w:t>n</w:t>
      </w:r>
      <w:r w:rsidRPr="008D6A2A">
        <w:t>dre un tour nettement insurrectionnel, s’il y avait eu, sur la scène de la grève générale qui battait son plein, un parti capable de tracer une l</w:t>
      </w:r>
      <w:r w:rsidRPr="008D6A2A">
        <w:t>i</w:t>
      </w:r>
      <w:r w:rsidRPr="008D6A2A">
        <w:t>gne ascendante aux aspirations effervesce</w:t>
      </w:r>
      <w:r w:rsidRPr="008D6A2A">
        <w:t>n</w:t>
      </w:r>
      <w:r w:rsidRPr="008D6A2A">
        <w:t>tes des masses mobilisées. Staline a dit, au moins, une chose extrêmement juste : dans une situ</w:t>
      </w:r>
      <w:r w:rsidRPr="008D6A2A">
        <w:t>a</w:t>
      </w:r>
      <w:r w:rsidRPr="008D6A2A">
        <w:t>tion révolutionnaire, la ligne politique juste étant tro</w:t>
      </w:r>
      <w:r w:rsidRPr="008D6A2A">
        <w:t>u</w:t>
      </w:r>
      <w:r w:rsidRPr="008D6A2A">
        <w:t>vée, c’est</w:t>
      </w:r>
      <w:r>
        <w:t xml:space="preserve"> </w:t>
      </w:r>
      <w:r w:rsidRPr="008D6A2A">
        <w:t>[82]</w:t>
      </w:r>
      <w:r>
        <w:t xml:space="preserve"> </w:t>
      </w:r>
      <w:r w:rsidRPr="008D6A2A">
        <w:t xml:space="preserve">l’organisation qui décide de tout. Notre </w:t>
      </w:r>
      <w:r w:rsidRPr="008D6A2A">
        <w:rPr>
          <w:i/>
        </w:rPr>
        <w:t>Comité national</w:t>
      </w:r>
      <w:r w:rsidRPr="008D6A2A">
        <w:t xml:space="preserve"> de gr</w:t>
      </w:r>
      <w:r w:rsidRPr="008D6A2A">
        <w:t>è</w:t>
      </w:r>
      <w:r w:rsidRPr="008D6A2A">
        <w:t>ve, s’il se montra à la hauteur de la situation, quant à l’agitation, l’ardeur r</w:t>
      </w:r>
      <w:r w:rsidRPr="008D6A2A">
        <w:t>é</w:t>
      </w:r>
      <w:r w:rsidRPr="008D6A2A">
        <w:t>volutionnaire, l’audace dans les rues, se révéla incap</w:t>
      </w:r>
      <w:r w:rsidRPr="008D6A2A">
        <w:t>a</w:t>
      </w:r>
      <w:r w:rsidRPr="008D6A2A">
        <w:t>ble d’élever le niveau de l’organisation des masses. Nous n’avions aucune expérie</w:t>
      </w:r>
      <w:r w:rsidRPr="008D6A2A">
        <w:t>n</w:t>
      </w:r>
      <w:r w:rsidRPr="008D6A2A">
        <w:t>ce en m</w:t>
      </w:r>
      <w:r w:rsidRPr="008D6A2A">
        <w:t>a</w:t>
      </w:r>
      <w:r w:rsidRPr="008D6A2A">
        <w:t>tière d’organisation d’un mouvement qui portait l’insurrection dans ses racines. Les manifestants se ba</w:t>
      </w:r>
      <w:r w:rsidRPr="008D6A2A">
        <w:t>t</w:t>
      </w:r>
      <w:r w:rsidRPr="008D6A2A">
        <w:t>taient avec la police, les gens prép</w:t>
      </w:r>
      <w:r w:rsidRPr="008D6A2A">
        <w:t>a</w:t>
      </w:r>
      <w:r w:rsidRPr="008D6A2A">
        <w:t>raient des « cocktails-molotov », avec des moyens très primitifs, faisaient preuve d’imagination politiqu</w:t>
      </w:r>
      <w:r>
        <w:t>e, mais aucun mot d’ordre d’en-</w:t>
      </w:r>
      <w:r w:rsidRPr="008D6A2A">
        <w:t>haut ne venait coordonner, structurer énerg</w:t>
      </w:r>
      <w:r w:rsidRPr="008D6A2A">
        <w:t>i</w:t>
      </w:r>
      <w:r w:rsidRPr="008D6A2A">
        <w:t>quement la volonté des masses vers le contrôle du pouvoir. Le tro</w:t>
      </w:r>
      <w:r w:rsidRPr="008D6A2A">
        <w:t>i</w:t>
      </w:r>
      <w:r w:rsidRPr="008D6A2A">
        <w:t>sième jour de la grève générale, comme Lescot était débordé, son c</w:t>
      </w:r>
      <w:r w:rsidRPr="008D6A2A">
        <w:t>a</w:t>
      </w:r>
      <w:r w:rsidRPr="008D6A2A">
        <w:t>binet donna sa démi</w:t>
      </w:r>
      <w:r w:rsidRPr="008D6A2A">
        <w:t>s</w:t>
      </w:r>
      <w:r w:rsidRPr="008D6A2A">
        <w:t xml:space="preserve">sion. Lescot invita Émile Saint-Lôt à former un nouveau cabinet. Saint-Lôt vint nous consulter, les jeunes du </w:t>
      </w:r>
      <w:r w:rsidRPr="008D6A2A">
        <w:rPr>
          <w:i/>
        </w:rPr>
        <w:t>Comité National</w:t>
      </w:r>
      <w:r w:rsidRPr="008D6A2A">
        <w:t>. On lui dit sans ménagements qu’il s’agissait d’une manœ</w:t>
      </w:r>
      <w:r w:rsidRPr="008D6A2A">
        <w:t>u</w:t>
      </w:r>
      <w:r w:rsidRPr="008D6A2A">
        <w:t>vre de Le</w:t>
      </w:r>
      <w:r w:rsidRPr="008D6A2A">
        <w:t>s</w:t>
      </w:r>
      <w:r w:rsidRPr="008D6A2A">
        <w:t>cot. Qu’il ne devrait pas s’y prêter. Mais Mimile Saint-Lôt avait de la peine de voir ce cabinet ministériel lui filer sous le nez. Il insistait. Il disait « On prend le cabinet, puis on renverse le bonho</w:t>
      </w:r>
      <w:r w:rsidRPr="008D6A2A">
        <w:t>m</w:t>
      </w:r>
      <w:r w:rsidRPr="008D6A2A">
        <w:t>me, hein, mes petits me</w:t>
      </w:r>
      <w:r w:rsidRPr="008D6A2A">
        <w:t>s</w:t>
      </w:r>
      <w:r w:rsidRPr="008D6A2A">
        <w:t>sieurs ? » On ne marcha pas, on ne céda pas d’un pouce, c’était non, non, non, au pr</w:t>
      </w:r>
      <w:r w:rsidRPr="008D6A2A">
        <w:t>o</w:t>
      </w:r>
      <w:r w:rsidRPr="008D6A2A">
        <w:t>jet farfelu que Saint-Lôt avait apporté. Il dut renoncer. Il alla voir Le</w:t>
      </w:r>
      <w:r w:rsidRPr="008D6A2A">
        <w:t>s</w:t>
      </w:r>
      <w:r w:rsidRPr="008D6A2A">
        <w:t>cot et lui dit que la jeunesse ne marchait pas. Lui, Émile Saint-Lôt, qui avait formé la plupart de ces jeunes gens, sur les bancs du lycée Pétion, (ce qui était vrai), ne po</w:t>
      </w:r>
      <w:r w:rsidRPr="008D6A2A">
        <w:t>u</w:t>
      </w:r>
      <w:r w:rsidRPr="008D6A2A">
        <w:t>vait pas agir sans leur consentement. Les choses comme</w:t>
      </w:r>
      <w:r w:rsidRPr="008D6A2A">
        <w:t>n</w:t>
      </w:r>
      <w:r w:rsidRPr="008D6A2A">
        <w:t>cèrent à se gâter vraiment pour Élie Lescot. Les Yankee eux-mêmes le lâchèrent, après l’avoir utilisé pendant cinq ans.</w:t>
      </w:r>
    </w:p>
    <w:p w14:paraId="67CD964F" w14:textId="77777777" w:rsidR="000E41F3" w:rsidRPr="008D6A2A" w:rsidRDefault="000E41F3" w:rsidP="000E41F3">
      <w:pPr>
        <w:spacing w:before="120" w:after="120"/>
        <w:jc w:val="both"/>
      </w:pPr>
      <w:r w:rsidRPr="008D6A2A">
        <w:t xml:space="preserve">Dès le moment où le </w:t>
      </w:r>
      <w:r w:rsidRPr="008D6A2A">
        <w:rPr>
          <w:i/>
        </w:rPr>
        <w:t>Comité National</w:t>
      </w:r>
      <w:r w:rsidRPr="008D6A2A">
        <w:t xml:space="preserve"> ne sut pas transformer cette magnifique </w:t>
      </w:r>
      <w:r w:rsidRPr="008D6A2A">
        <w:rPr>
          <w:i/>
        </w:rPr>
        <w:t>grève politique générale</w:t>
      </w:r>
      <w:r w:rsidRPr="008D6A2A">
        <w:t>, en mouvement insurre</w:t>
      </w:r>
      <w:r w:rsidRPr="008D6A2A">
        <w:t>c</w:t>
      </w:r>
      <w:r w:rsidRPr="008D6A2A">
        <w:t>tionnel pour le renversement immédiat de Lescot, la destruction de son app</w:t>
      </w:r>
      <w:r w:rsidRPr="008D6A2A">
        <w:t>a</w:t>
      </w:r>
      <w:r w:rsidRPr="008D6A2A">
        <w:t>reil d’état néo-colonial, et la prise du pouvoir avec les ma</w:t>
      </w:r>
      <w:r w:rsidRPr="008D6A2A">
        <w:t>s</w:t>
      </w:r>
      <w:r w:rsidRPr="008D6A2A">
        <w:t>ses, le mouvement commença à nous échapper. Un matin, très tôt, Louis D</w:t>
      </w:r>
      <w:r w:rsidRPr="008D6A2A">
        <w:t>é</w:t>
      </w:r>
      <w:r w:rsidRPr="008D6A2A">
        <w:t>joie s’amena chez Baker — ou mieux dans une maison voisine de ce</w:t>
      </w:r>
      <w:r w:rsidRPr="008D6A2A">
        <w:t>l</w:t>
      </w:r>
      <w:r w:rsidRPr="008D6A2A">
        <w:t>le des Baker, où nous dormions — avec une caisse de révolvers Bro</w:t>
      </w:r>
      <w:r w:rsidRPr="008D6A2A">
        <w:t>w</w:t>
      </w:r>
      <w:r>
        <w:t>ning. Il était accompagné de Bol</w:t>
      </w:r>
      <w:r w:rsidRPr="008D6A2A">
        <w:t>té. Baker et moi, on le voyait pour la première fois. Il venait nous offrir co</w:t>
      </w:r>
      <w:r w:rsidRPr="008D6A2A">
        <w:t>m</w:t>
      </w:r>
      <w:r w:rsidRPr="008D6A2A">
        <w:t>me ça, une caisse de pistolets flambants neufs. Après avoir écha</w:t>
      </w:r>
      <w:r w:rsidRPr="008D6A2A">
        <w:t>n</w:t>
      </w:r>
      <w:r w:rsidRPr="008D6A2A">
        <w:t>gé quelques mots avec eux, nous comprîmes qu’ils voulaient nous faire tirer du feu des ma</w:t>
      </w:r>
      <w:r w:rsidRPr="008D6A2A">
        <w:t>r</w:t>
      </w:r>
      <w:r w:rsidRPr="008D6A2A">
        <w:t>rons pour eux. « Nous ne sommes pas des mercenaires, avions-nous dit, mais de jeunes révolutionnaires haïtiens du peuple ». Nous les laissâmes partir avec la merveille</w:t>
      </w:r>
      <w:r w:rsidRPr="008D6A2A">
        <w:t>u</w:t>
      </w:r>
      <w:r w:rsidRPr="008D6A2A">
        <w:t>se caisse. Par la suite, j’ai souvent pensé qu’on a manqué, Baker et moi, de sang-froid, que ce fut une erreur de rejeter ces pistolets. On</w:t>
      </w:r>
      <w:r>
        <w:t xml:space="preserve"> </w:t>
      </w:r>
      <w:r w:rsidRPr="008D6A2A">
        <w:t>[83]</w:t>
      </w:r>
      <w:r>
        <w:t xml:space="preserve"> </w:t>
      </w:r>
      <w:r w:rsidRPr="008D6A2A">
        <w:t>aurait pu les prendre, et les di</w:t>
      </w:r>
      <w:r w:rsidRPr="008D6A2A">
        <w:t>s</w:t>
      </w:r>
      <w:r w:rsidRPr="008D6A2A">
        <w:t>tribuer, sans aucun engagement vis-à-vis des deux politiciens qui nous les avaient donnés. À l’époque, une caisse de pistolets, face à des so</w:t>
      </w:r>
      <w:r w:rsidRPr="008D6A2A">
        <w:t>l</w:t>
      </w:r>
      <w:r w:rsidRPr="008D6A2A">
        <w:t>dats mal armés, h</w:t>
      </w:r>
      <w:r w:rsidRPr="008D6A2A">
        <w:t>é</w:t>
      </w:r>
      <w:r w:rsidRPr="008D6A2A">
        <w:t>sitants, attirés par les masses, eût été peut-être d’un poids décisif dans la balance des événements... Mais on ne pensait pas à la lu</w:t>
      </w:r>
      <w:r w:rsidRPr="008D6A2A">
        <w:t>t</w:t>
      </w:r>
      <w:r w:rsidRPr="008D6A2A">
        <w:t>te armée, ni vraiment à l’insurrection qui était possible, qui nous pendait au nez, qui nous fa</w:t>
      </w:r>
      <w:r w:rsidRPr="008D6A2A">
        <w:t>i</w:t>
      </w:r>
      <w:r w:rsidRPr="008D6A2A">
        <w:t>sait des signes d’amitié de toutes parts dans la ville insurgée... Personne ne souleva la question au C</w:t>
      </w:r>
      <w:r w:rsidRPr="008D6A2A">
        <w:t>o</w:t>
      </w:r>
      <w:r w:rsidRPr="008D6A2A">
        <w:t>mité National de grève, ni dans aucun autre secteur, quand les nuées de politiciens firent irruption sur la scène que la jeunesse révolutio</w:t>
      </w:r>
      <w:r w:rsidRPr="008D6A2A">
        <w:t>n</w:t>
      </w:r>
      <w:r w:rsidRPr="008D6A2A">
        <w:t>naire avait déblayée avec le peuple de la capitale haïtienne.</w:t>
      </w:r>
    </w:p>
    <w:p w14:paraId="550C4816" w14:textId="77777777" w:rsidR="000E41F3" w:rsidRPr="008D6A2A" w:rsidRDefault="000E41F3" w:rsidP="000E41F3">
      <w:pPr>
        <w:spacing w:before="120" w:after="120"/>
        <w:jc w:val="both"/>
      </w:pPr>
      <w:r w:rsidRPr="008D6A2A">
        <w:t>C.P. — Cela veut dire que le mouvement révolutionnaire a été d</w:t>
      </w:r>
      <w:r w:rsidRPr="008D6A2A">
        <w:t>é</w:t>
      </w:r>
      <w:r w:rsidRPr="008D6A2A">
        <w:t>voyé par l’entrée en scène des polit</w:t>
      </w:r>
      <w:r w:rsidRPr="008D6A2A">
        <w:t>i</w:t>
      </w:r>
      <w:r w:rsidRPr="008D6A2A">
        <w:t>ciens ?</w:t>
      </w:r>
    </w:p>
    <w:p w14:paraId="533669B4" w14:textId="77777777" w:rsidR="000E41F3" w:rsidRPr="008D6A2A" w:rsidRDefault="000E41F3" w:rsidP="000E41F3">
      <w:pPr>
        <w:spacing w:before="120" w:after="120"/>
        <w:jc w:val="both"/>
      </w:pPr>
      <w:r w:rsidRPr="008D6A2A">
        <w:t>R.D. — Oui, exactement. Les politiciens se mirent en état de réc</w:t>
      </w:r>
      <w:r w:rsidRPr="008D6A2A">
        <w:t>u</w:t>
      </w:r>
      <w:r w:rsidRPr="008D6A2A">
        <w:t>pérer un mouvement sur lequel initial</w:t>
      </w:r>
      <w:r w:rsidRPr="008D6A2A">
        <w:t>e</w:t>
      </w:r>
      <w:r w:rsidRPr="008D6A2A">
        <w:t>ment leur influence malsaine était nulle. Ils nous invitèrent à former un Comité de S</w:t>
      </w:r>
      <w:r w:rsidRPr="008D6A2A">
        <w:t>a</w:t>
      </w:r>
      <w:r w:rsidRPr="008D6A2A">
        <w:t>lut public. On cessa pr</w:t>
      </w:r>
      <w:r w:rsidRPr="008D6A2A">
        <w:t>a</w:t>
      </w:r>
      <w:r w:rsidRPr="008D6A2A">
        <w:t>tiquement d’exister en tant que Comité national, pour noyer nos capacités autonomes d’initiative dans un vague Comité de Salut public, d’une effarante hétérog</w:t>
      </w:r>
      <w:r w:rsidRPr="008D6A2A">
        <w:t>é</w:t>
      </w:r>
      <w:r w:rsidRPr="008D6A2A">
        <w:t>néité, qui devait vite se changer en une nuit de chats gris. Il y eut des discu</w:t>
      </w:r>
      <w:r w:rsidRPr="008D6A2A">
        <w:t>s</w:t>
      </w:r>
      <w:r w:rsidRPr="008D6A2A">
        <w:t xml:space="preserve">sions interminables </w:t>
      </w:r>
      <w:r>
        <w:t>au siège de ce comité, au Bois-</w:t>
      </w:r>
      <w:r w:rsidRPr="008D6A2A">
        <w:t>Verna, chez Georges Rigaud, je m’en souviens comme si cela s’était passé il y a trois jours. Pendant ce temps, le pouvoir de Lescot agonisait au Manoir-des-Lauriers, et les masses dans les quartiers populaires, attendaient des consignes d’action a</w:t>
      </w:r>
      <w:r w:rsidRPr="008D6A2A">
        <w:t>r</w:t>
      </w:r>
      <w:r w:rsidRPr="008D6A2A">
        <w:t>mée. Le 11 janvier, vers onze heures du matin, le Comité de Salut p</w:t>
      </w:r>
      <w:r w:rsidRPr="008D6A2A">
        <w:t>u</w:t>
      </w:r>
      <w:r w:rsidRPr="008D6A2A">
        <w:t>blic le C.S.P., délégua Georges Rigaud, Alexis et moi, au Manoir des Lauriers. On d</w:t>
      </w:r>
      <w:r w:rsidRPr="008D6A2A">
        <w:t>é</w:t>
      </w:r>
      <w:r w:rsidRPr="008D6A2A">
        <w:t>couvrit un Lescot angoissé, traqué, désespéré à l’idée de faire ses malles et de s’en aller à jamais du pouvoir. On lui aurait dit alors : « Vous y resterez à condition de hisser tout de suite le dr</w:t>
      </w:r>
      <w:r w:rsidRPr="008D6A2A">
        <w:t>a</w:t>
      </w:r>
      <w:r w:rsidRPr="008D6A2A">
        <w:t>peau rouge sur ce manoir et sur le Palais n</w:t>
      </w:r>
      <w:r w:rsidRPr="008D6A2A">
        <w:t>a</w:t>
      </w:r>
      <w:r w:rsidRPr="008D6A2A">
        <w:t>tional », il aurait dit oui, il se serait jeté à nos pieds, avec des larmes de reconnaissance. On lui demanda fermement de déguerpir, au nom du peuple ha</w:t>
      </w:r>
      <w:r w:rsidRPr="008D6A2A">
        <w:t>ï</w:t>
      </w:r>
      <w:r w:rsidRPr="008D6A2A">
        <w:t>tien qui n’avait rien de commun avec lui. Il pleurnicha, il fit des menaces, sans toutefois l’arrogance de son dernier « Message à la nation », où, la veille, il avait pris « le monde entier » à témoin des massacres qu’il allait perpétrer dans la ville si les « familles ne faisaient pas re</w:t>
      </w:r>
      <w:r w:rsidRPr="008D6A2A">
        <w:t>n</w:t>
      </w:r>
      <w:r w:rsidRPr="008D6A2A">
        <w:t>trer leurs enfants à la maison » (sic). On le laissa sans avoir abouti à un accord. Une heure après, alors que les débats se poursuivaient vain</w:t>
      </w:r>
      <w:r w:rsidRPr="008D6A2A">
        <w:t>e</w:t>
      </w:r>
      <w:r w:rsidRPr="008D6A2A">
        <w:t>ment au siège du Comité de Salut p</w:t>
      </w:r>
      <w:r w:rsidRPr="008D6A2A">
        <w:t>u</w:t>
      </w:r>
      <w:r w:rsidRPr="008D6A2A">
        <w:t>blic, on apprit que Paul Magloire, Lavaud, Levelt, trois officiers de l’Etat-major de l’Armée, avaient renversé Lescot et avaient formé</w:t>
      </w:r>
      <w:r>
        <w:t xml:space="preserve"> </w:t>
      </w:r>
      <w:r w:rsidRPr="008D6A2A">
        <w:t>[84]</w:t>
      </w:r>
      <w:r>
        <w:t xml:space="preserve"> </w:t>
      </w:r>
      <w:r w:rsidRPr="008D6A2A">
        <w:t>un Comité Exécutif Militaire. Ça y était : la ge</w:t>
      </w:r>
      <w:r w:rsidRPr="008D6A2A">
        <w:t>n</w:t>
      </w:r>
      <w:r w:rsidRPr="008D6A2A">
        <w:t>darmerie, que les occupants nord-américains avaient formée de 1915 à 1934, pour contrôler Haïti par ge</w:t>
      </w:r>
      <w:r w:rsidRPr="008D6A2A">
        <w:t>n</w:t>
      </w:r>
      <w:r w:rsidRPr="008D6A2A">
        <w:t>darmes haïtiens interposés, venait de réaliser son pr</w:t>
      </w:r>
      <w:r w:rsidRPr="008D6A2A">
        <w:t>e</w:t>
      </w:r>
      <w:r w:rsidRPr="008D6A2A">
        <w:t>mier coup d’État militaire. L’ambassade des États-Unis, avec les Ashton, les Monroe et comp</w:t>
      </w:r>
      <w:r w:rsidRPr="008D6A2A">
        <w:t>a</w:t>
      </w:r>
      <w:r w:rsidRPr="008D6A2A">
        <w:t>gnie, était rass</w:t>
      </w:r>
      <w:r w:rsidRPr="008D6A2A">
        <w:t>u</w:t>
      </w:r>
      <w:r w:rsidRPr="008D6A2A">
        <w:t>rée. Certains slogans entendus dans la rue, au cours des derniers jours, avaient donné le frisson aux Yankee de « la colonie d’Haïti ». Cette « perle des Anti</w:t>
      </w:r>
      <w:r w:rsidRPr="008D6A2A">
        <w:t>l</w:t>
      </w:r>
      <w:r w:rsidRPr="008D6A2A">
        <w:t>les » risquait de se changer en une « démocratie populaire », l’année même de la guerre froide, du di</w:t>
      </w:r>
      <w:r w:rsidRPr="008D6A2A">
        <w:t>s</w:t>
      </w:r>
      <w:r w:rsidRPr="008D6A2A">
        <w:t>cours de Churchill à Fulton, l’année des débuts de la cro</w:t>
      </w:r>
      <w:r w:rsidRPr="008D6A2A">
        <w:t>i</w:t>
      </w:r>
      <w:r w:rsidRPr="008D6A2A">
        <w:t>sade anti-communiste, et de la rupture du front anti-fasciste international, con</w:t>
      </w:r>
      <w:r w:rsidRPr="008D6A2A">
        <w:t>s</w:t>
      </w:r>
      <w:r w:rsidRPr="008D6A2A">
        <w:t>titué contre les brigandages de l’axe Berlin-R</w:t>
      </w:r>
      <w:r w:rsidRPr="008D6A2A">
        <w:t>o</w:t>
      </w:r>
      <w:r w:rsidRPr="008D6A2A">
        <w:t>me-Tokio. Le bruit courut que des unités de la flotte de guerre des États-Unis rôdaient au large de Port-au-Prince, que les Américains débarqueraient, une no</w:t>
      </w:r>
      <w:r w:rsidRPr="008D6A2A">
        <w:t>u</w:t>
      </w:r>
      <w:r w:rsidRPr="008D6A2A">
        <w:t xml:space="preserve">velle fois, si </w:t>
      </w:r>
      <w:r w:rsidRPr="008D6A2A">
        <w:rPr>
          <w:i/>
        </w:rPr>
        <w:t>La Ruche</w:t>
      </w:r>
      <w:r w:rsidRPr="008D6A2A">
        <w:t xml:space="preserve"> maintenait son « agitation rouge » dans les rues d’un pays de l’hémisphère occ</w:t>
      </w:r>
      <w:r w:rsidRPr="008D6A2A">
        <w:t>i</w:t>
      </w:r>
      <w:r w:rsidRPr="008D6A2A">
        <w:t>dental. Le Comité Exécutif militaire nous vola le « cadavre-corps » de Lescot. Avec les masses, on pensait le traduire en just</w:t>
      </w:r>
      <w:r w:rsidRPr="008D6A2A">
        <w:t>i</w:t>
      </w:r>
      <w:r w:rsidRPr="008D6A2A">
        <w:t>ce, et le pen</w:t>
      </w:r>
      <w:r>
        <w:t>dre haut et court, au Champ-de-</w:t>
      </w:r>
      <w:r w:rsidRPr="008D6A2A">
        <w:t>Mars, pour tracer un exemple, et enlever le goût de la satrapie tropicale aux petits hommes de l’oligarchie r</w:t>
      </w:r>
      <w:r w:rsidRPr="008D6A2A">
        <w:t>é</w:t>
      </w:r>
      <w:r w:rsidRPr="008D6A2A">
        <w:t>pugnante qui a toujours dirigé Haïti ! Le premier acte de sabotage du mouvement de 1946 ce fut celui-là : le départ clandestin de Lescot pour les U.S.A., à bord d’un avion milita</w:t>
      </w:r>
      <w:r w:rsidRPr="008D6A2A">
        <w:t>i</w:t>
      </w:r>
      <w:r w:rsidRPr="008D6A2A">
        <w:t>re américain, avec la complicité de Paul Magloire et des autres malfa</w:t>
      </w:r>
      <w:r w:rsidRPr="008D6A2A">
        <w:t>i</w:t>
      </w:r>
      <w:r w:rsidRPr="008D6A2A">
        <w:t>teurs du Comité Exécutif militaire. Dès lors, les jeux étaient faits. Pour jouer les « révolutionnaires », Magloire, L</w:t>
      </w:r>
      <w:r w:rsidRPr="008D6A2A">
        <w:t>a</w:t>
      </w:r>
      <w:r w:rsidRPr="008D6A2A">
        <w:t>vaud, Levelt, avaient tombé leurs cravates d’officiers, avaient donné à l’uniforme kaki, coupé jadis pour eux par les marines des États-Unis, un petit air d</w:t>
      </w:r>
      <w:r w:rsidRPr="008D6A2A">
        <w:t>é</w:t>
      </w:r>
      <w:r w:rsidRPr="008D6A2A">
        <w:t xml:space="preserve">braillé, un petit côté « peuple » qui leur permit de dire qu’ils venaient « d’adhérer à la révolution » (sic). La confusion était terrible. </w:t>
      </w:r>
      <w:r w:rsidRPr="008D6A2A">
        <w:rPr>
          <w:i/>
        </w:rPr>
        <w:t>Le C</w:t>
      </w:r>
      <w:r w:rsidRPr="008D6A2A">
        <w:rPr>
          <w:i/>
        </w:rPr>
        <w:t>o</w:t>
      </w:r>
      <w:r w:rsidRPr="008D6A2A">
        <w:rPr>
          <w:i/>
        </w:rPr>
        <w:t>mité de Salut public</w:t>
      </w:r>
      <w:r w:rsidRPr="008D6A2A">
        <w:t>, au lieu de s’ériger en seul gouvernement légitime sur la scène, se laissa intimider par la Junte du coup d’État réactio</w:t>
      </w:r>
      <w:r w:rsidRPr="008D6A2A">
        <w:t>n</w:t>
      </w:r>
      <w:r w:rsidRPr="008D6A2A">
        <w:t>naire. Les noiristes du Comité de Salut public, à la seule vue d’un o</w:t>
      </w:r>
      <w:r w:rsidRPr="008D6A2A">
        <w:t>f</w:t>
      </w:r>
      <w:r w:rsidRPr="008D6A2A">
        <w:t>ficier noir dans la Junte — dans la personne douteuse, mondaine, arr</w:t>
      </w:r>
      <w:r w:rsidRPr="008D6A2A">
        <w:t>i</w:t>
      </w:r>
      <w:r w:rsidRPr="008D6A2A">
        <w:t>viste, de Paul Magloire — a</w:t>
      </w:r>
      <w:r w:rsidRPr="008D6A2A">
        <w:t>p</w:t>
      </w:r>
      <w:r w:rsidRPr="008D6A2A">
        <w:t>plaudissaient. Des larmes venaient aux yeux du colonel Lavaud, à nous entendre lui rappeler que les masses voulaient d’un gouvernement populaire et démocrat</w:t>
      </w:r>
      <w:r w:rsidRPr="008D6A2A">
        <w:t>i</w:t>
      </w:r>
      <w:r w:rsidRPr="008D6A2A">
        <w:t>que, et non d’un comité de gendarmes-sans-honneur à la tête du pays ! La base s</w:t>
      </w:r>
      <w:r w:rsidRPr="008D6A2A">
        <w:t>o</w:t>
      </w:r>
      <w:r w:rsidRPr="008D6A2A">
        <w:t>ciale du coup d’État était extrêmement faible, chancelante. Il eût suffit d’une nouvelle poussée de la rue insurgée pour envoyer paître ces m</w:t>
      </w:r>
      <w:r w:rsidRPr="008D6A2A">
        <w:t>i</w:t>
      </w:r>
      <w:r w:rsidRPr="008D6A2A">
        <w:t xml:space="preserve">litaires de basse-cour ! </w:t>
      </w:r>
      <w:r w:rsidRPr="008D6A2A">
        <w:rPr>
          <w:i/>
        </w:rPr>
        <w:t>Le Comité de salut</w:t>
      </w:r>
      <w:r w:rsidRPr="008D6A2A">
        <w:t xml:space="preserve"> public procéda à sa propre dissolution. Il y eût un moment, à sa place,</w:t>
      </w:r>
      <w:r>
        <w:t xml:space="preserve"> </w:t>
      </w:r>
      <w:r w:rsidRPr="008D6A2A">
        <w:t>[85]</w:t>
      </w:r>
      <w:r>
        <w:t xml:space="preserve"> </w:t>
      </w:r>
      <w:r w:rsidRPr="008D6A2A">
        <w:t>un Front Démocrat</w:t>
      </w:r>
      <w:r w:rsidRPr="008D6A2A">
        <w:t>i</w:t>
      </w:r>
      <w:r w:rsidRPr="008D6A2A">
        <w:t>que Unifié qui fut aussi un feu de paille polit</w:t>
      </w:r>
      <w:r w:rsidRPr="008D6A2A">
        <w:t>i</w:t>
      </w:r>
      <w:r w:rsidRPr="008D6A2A">
        <w:t>cienne ! Ensuite Daniel Fignolé parut sur la scène, avec son mouvement autonome : le Mo</w:t>
      </w:r>
      <w:r w:rsidRPr="008D6A2A">
        <w:t>u</w:t>
      </w:r>
      <w:r w:rsidRPr="008D6A2A">
        <w:t>vement ouvrier et paysan, le M.O.P. Les héritiers idéologiques de Ja</w:t>
      </w:r>
      <w:r w:rsidRPr="008D6A2A">
        <w:t>c</w:t>
      </w:r>
      <w:r w:rsidRPr="008D6A2A">
        <w:t>ques Roumain se scind</w:t>
      </w:r>
      <w:r w:rsidRPr="008D6A2A">
        <w:t>è</w:t>
      </w:r>
      <w:r w:rsidRPr="008D6A2A">
        <w:t>rent en deux groupes presque ennemis : Le Parti communiste haïtien, (PCH) et le Parti s</w:t>
      </w:r>
      <w:r w:rsidRPr="008D6A2A">
        <w:t>o</w:t>
      </w:r>
      <w:r w:rsidRPr="008D6A2A">
        <w:t>cialiste populaire (P.S.P.) Les noiristes eux, sous le nom de contr</w:t>
      </w:r>
      <w:r w:rsidRPr="008D6A2A">
        <w:t>e</w:t>
      </w:r>
      <w:r w:rsidRPr="008D6A2A">
        <w:t>bande Authentiques, ne formèrent pas de parti politique. Ils comme</w:t>
      </w:r>
      <w:r w:rsidRPr="008D6A2A">
        <w:t>n</w:t>
      </w:r>
      <w:r w:rsidRPr="008D6A2A">
        <w:t>cèrent immédiatement la campagne électorale de D</w:t>
      </w:r>
      <w:r w:rsidRPr="008D6A2A">
        <w:t>u</w:t>
      </w:r>
      <w:r w:rsidRPr="008D6A2A">
        <w:t>marsais Estimé, ex-député du Parlement de Sténio Vi</w:t>
      </w:r>
      <w:r w:rsidRPr="008D6A2A">
        <w:t>n</w:t>
      </w:r>
      <w:r w:rsidRPr="008D6A2A">
        <w:t>cent, grand propriétaire foncier des Verrettes, baptisé brusquement homme de la révolution de 1946 ! En Haïti, l’année 1946 fut celle de deux coups d’État celui du 11 ja</w:t>
      </w:r>
      <w:r w:rsidRPr="008D6A2A">
        <w:t>n</w:t>
      </w:r>
      <w:r w:rsidRPr="008D6A2A">
        <w:t>vier 1946, avec la Junte Militaire ; et celui du 12 août 1946 avec « le coup parl</w:t>
      </w:r>
      <w:r w:rsidRPr="008D6A2A">
        <w:t>e</w:t>
      </w:r>
      <w:r w:rsidRPr="008D6A2A">
        <w:t>mentaire », monté par un tout jeune député noir, appelé à réussir dans l’industrie, Thomas Désulmé. C’est lui qui fabriqua de toutes pi</w:t>
      </w:r>
      <w:r w:rsidRPr="008D6A2A">
        <w:t>è</w:t>
      </w:r>
      <w:r w:rsidRPr="008D6A2A">
        <w:t>ces l’élection d’Estimé à la présidence, alors que Titime lui-même, ne croyait pas sa victoire possible et que Paul Magloire, me</w:t>
      </w:r>
      <w:r w:rsidRPr="008D6A2A">
        <w:t>m</w:t>
      </w:r>
      <w:r w:rsidRPr="008D6A2A">
        <w:t>bre influent de la Junte militaire, appuyait plutôt un homme plus effacé que Titime, le magi</w:t>
      </w:r>
      <w:r w:rsidRPr="008D6A2A">
        <w:t>s</w:t>
      </w:r>
      <w:r>
        <w:t>trat Bignon Pierre-</w:t>
      </w:r>
      <w:r w:rsidRPr="008D6A2A">
        <w:t>Louis...</w:t>
      </w:r>
    </w:p>
    <w:p w14:paraId="698205F0" w14:textId="77777777" w:rsidR="000E41F3" w:rsidRPr="008D6A2A" w:rsidRDefault="000E41F3" w:rsidP="000E41F3">
      <w:pPr>
        <w:spacing w:before="120" w:after="120"/>
        <w:jc w:val="both"/>
      </w:pPr>
      <w:r w:rsidRPr="008D6A2A">
        <w:t>Que fit la jeunesse autour de La Ruche, face à tout ce complot pour étouffer le contenu révolutionnaire du mouvement de 1946 ? On mit sur pied une grande manifestation qui fit trembler pe</w:t>
      </w:r>
      <w:r w:rsidRPr="008D6A2A">
        <w:t>n</w:t>
      </w:r>
      <w:r w:rsidRPr="008D6A2A">
        <w:t>dant quelques jours Le Comité exécutif militaire. Le rassemblement, après avoir tr</w:t>
      </w:r>
      <w:r w:rsidRPr="008D6A2A">
        <w:t>a</w:t>
      </w:r>
      <w:r w:rsidRPr="008D6A2A">
        <w:t>versé Port-au-Prince, se termina au Parc L</w:t>
      </w:r>
      <w:r w:rsidRPr="008D6A2A">
        <w:t>e</w:t>
      </w:r>
      <w:r w:rsidRPr="008D6A2A">
        <w:t>conte, avec de nombreux discours qui dénoncèrent les manœu</w:t>
      </w:r>
      <w:r w:rsidRPr="008D6A2A">
        <w:t>v</w:t>
      </w:r>
      <w:r w:rsidRPr="008D6A2A">
        <w:t>res en cours. On chanta pour la première fois l’Internationale, en public, en Haïti. Il y eût des dr</w:t>
      </w:r>
      <w:r w:rsidRPr="008D6A2A">
        <w:t>a</w:t>
      </w:r>
      <w:r w:rsidRPr="008D6A2A">
        <w:t>peaux rouges dans la foule. Mais cette riposte popula</w:t>
      </w:r>
      <w:r w:rsidRPr="008D6A2A">
        <w:t>i</w:t>
      </w:r>
      <w:r w:rsidRPr="008D6A2A">
        <w:t>re, appuyée d’ailleurs par Fignolé, Saint-Lôt, Dorléans Juste Constant, ne répo</w:t>
      </w:r>
      <w:r w:rsidRPr="008D6A2A">
        <w:t>n</w:t>
      </w:r>
      <w:r w:rsidRPr="008D6A2A">
        <w:t>dait pas à une stratégie bien structurée. Elle aurait pu isoler la Junte, et jeter les bases d’un front patriotique uni, un front populaire ha</w:t>
      </w:r>
      <w:r w:rsidRPr="008D6A2A">
        <w:t>ï</w:t>
      </w:r>
      <w:r w:rsidRPr="008D6A2A">
        <w:t>tien. Les conditions étaient réunies pour cela. Mais les Authentiques, y compris Fignolé, ne pouvaient conc</w:t>
      </w:r>
      <w:r w:rsidRPr="008D6A2A">
        <w:t>e</w:t>
      </w:r>
      <w:r w:rsidRPr="008D6A2A">
        <w:t>voir un tel front avec Georges Rigaud, Ca</w:t>
      </w:r>
      <w:r w:rsidRPr="008D6A2A">
        <w:t>s</w:t>
      </w:r>
      <w:r w:rsidRPr="008D6A2A">
        <w:t>sagnol, de « l’opposition libérale mulâtre », et avec des hommes de gauche, également « mulâtres », comme Étienne Charlier, Anth</w:t>
      </w:r>
      <w:r w:rsidRPr="008D6A2A">
        <w:t>o</w:t>
      </w:r>
      <w:r w:rsidRPr="008D6A2A">
        <w:t>ny Lespès, qui venaient de former le P.S.P. Les dirigeants du Parti communiste haïtien, Dorléans Juste Constant, Odnel David, R</w:t>
      </w:r>
      <w:r w:rsidRPr="008D6A2A">
        <w:t>o</w:t>
      </w:r>
      <w:r w:rsidRPr="008D6A2A">
        <w:t>ger Mercier, G</w:t>
      </w:r>
      <w:r w:rsidRPr="008D6A2A">
        <w:t>é</w:t>
      </w:r>
      <w:r w:rsidRPr="008D6A2A">
        <w:t>rard Montas, Max Ménard, Edris Saint-Amand, au lieu de travailler opiniâtrement à ce rassemblement de gauche, préf</w:t>
      </w:r>
      <w:r w:rsidRPr="008D6A2A">
        <w:t>é</w:t>
      </w:r>
      <w:r w:rsidRPr="008D6A2A">
        <w:t>rèrent apporter de l’eau au moulin des noiri</w:t>
      </w:r>
      <w:r w:rsidRPr="008D6A2A">
        <w:t>s</w:t>
      </w:r>
      <w:r w:rsidRPr="008D6A2A">
        <w:t>tes !</w:t>
      </w:r>
    </w:p>
    <w:p w14:paraId="3C2AC970" w14:textId="77777777" w:rsidR="000E41F3" w:rsidRPr="008D6A2A" w:rsidRDefault="000E41F3" w:rsidP="000E41F3">
      <w:pPr>
        <w:spacing w:before="120" w:after="120"/>
        <w:jc w:val="both"/>
      </w:pPr>
      <w:r w:rsidRPr="008D6A2A">
        <w:t>La Ruche continua à paraître, essayant de mobiliser les</w:t>
      </w:r>
      <w:r>
        <w:t xml:space="preserve"> </w:t>
      </w:r>
      <w:r w:rsidRPr="008D6A2A">
        <w:t>[86]</w:t>
      </w:r>
      <w:r>
        <w:t xml:space="preserve"> </w:t>
      </w:r>
      <w:r w:rsidRPr="008D6A2A">
        <w:t>ma</w:t>
      </w:r>
      <w:r w:rsidRPr="008D6A2A">
        <w:t>s</w:t>
      </w:r>
      <w:r w:rsidRPr="008D6A2A">
        <w:t>ses contre la Junte militaire. À la fin février, on tenta de no</w:t>
      </w:r>
      <w:r w:rsidRPr="008D6A2A">
        <w:t>u</w:t>
      </w:r>
      <w:r w:rsidRPr="008D6A2A">
        <w:t>veau d’organiser un mouvement de grève. Un matin, le lycée Pétion tout entier prit la rue, en direction des facultés. A la hauteur du Palais N</w:t>
      </w:r>
      <w:r w:rsidRPr="008D6A2A">
        <w:t>a</w:t>
      </w:r>
      <w:r w:rsidRPr="008D6A2A">
        <w:t>tional, nos manifestants furent interceptés par un régiment des Case</w:t>
      </w:r>
      <w:r w:rsidRPr="008D6A2A">
        <w:t>r</w:t>
      </w:r>
      <w:r w:rsidRPr="008D6A2A">
        <w:t>nes Dessalines, commandé par le capitaine Antonio Kébreau. La r</w:t>
      </w:r>
      <w:r w:rsidRPr="008D6A2A">
        <w:t>é</w:t>
      </w:r>
      <w:r w:rsidRPr="008D6A2A">
        <w:t>pression fut brutale. Il y eut de no</w:t>
      </w:r>
      <w:r w:rsidRPr="008D6A2A">
        <w:t>m</w:t>
      </w:r>
      <w:r w:rsidRPr="008D6A2A">
        <w:t>breux bras cassés. Une nouvelle fois, on arrêta Baker et moi. Mais la population, lassés par la conf</w:t>
      </w:r>
      <w:r w:rsidRPr="008D6A2A">
        <w:t>u</w:t>
      </w:r>
      <w:r w:rsidRPr="008D6A2A">
        <w:t>sion qui régnait, par la démagogie noiriste, par la division de la ga</w:t>
      </w:r>
      <w:r w:rsidRPr="008D6A2A">
        <w:t>u</w:t>
      </w:r>
      <w:r w:rsidRPr="008D6A2A">
        <w:t>che socialiste, ne bougea pas. D</w:t>
      </w:r>
      <w:r w:rsidRPr="008D6A2A">
        <w:t>u</w:t>
      </w:r>
      <w:r w:rsidRPr="008D6A2A">
        <w:t>rant ces jours-là, on s’aperçut à quel point la mort de Jacques Roumain, le 18 août 1944, avait été un désa</w:t>
      </w:r>
      <w:r w:rsidRPr="008D6A2A">
        <w:t>s</w:t>
      </w:r>
      <w:r w:rsidRPr="008D6A2A">
        <w:t>tre. En effet, Ro</w:t>
      </w:r>
      <w:r w:rsidRPr="008D6A2A">
        <w:t>u</w:t>
      </w:r>
      <w:r w:rsidRPr="008D6A2A">
        <w:t>main vivant, il n’y aurait pas eu de scission dans les rangs co</w:t>
      </w:r>
      <w:r w:rsidRPr="008D6A2A">
        <w:t>m</w:t>
      </w:r>
      <w:r w:rsidRPr="008D6A2A">
        <w:t>munistes, le P.C.H. n’aurait sûrement pas approuvé la ligne noiriste sans dénoncer les manœu</w:t>
      </w:r>
      <w:r w:rsidRPr="008D6A2A">
        <w:t>v</w:t>
      </w:r>
      <w:r w:rsidRPr="008D6A2A">
        <w:t>res qui conduisaient au coup d’État en faveur d’un candidat du vieil établissement néo-colonial : Duma</w:t>
      </w:r>
      <w:r w:rsidRPr="008D6A2A">
        <w:t>r</w:t>
      </w:r>
      <w:r w:rsidRPr="008D6A2A">
        <w:t>sais Estimé. À la tête du P.C.H., Dorléans Juste Con</w:t>
      </w:r>
      <w:r w:rsidRPr="008D6A2A">
        <w:t>s</w:t>
      </w:r>
      <w:r w:rsidRPr="008D6A2A">
        <w:t>tant n’était pas le militant le plus indiqué, malgré de brilla</w:t>
      </w:r>
      <w:r w:rsidRPr="008D6A2A">
        <w:t>n</w:t>
      </w:r>
      <w:r w:rsidRPr="008D6A2A">
        <w:t>tes qualités personnelles. 11 était un ex-pasteur protestant. Ses discours étaient construits comme des sermons. Il y avait un côté nettement évangélique dans son ma</w:t>
      </w:r>
      <w:r w:rsidRPr="008D6A2A">
        <w:t>r</w:t>
      </w:r>
      <w:r w:rsidRPr="008D6A2A">
        <w:t>xisme mal assimilé. Roger Mercier, à ses côtés, jouait les Fouché-des-tropiques, mêlant jésu</w:t>
      </w:r>
      <w:r w:rsidRPr="008D6A2A">
        <w:t>i</w:t>
      </w:r>
      <w:r w:rsidRPr="008D6A2A">
        <w:t>tisme et marxisme, noirisme et dialectique, avec un aplomb stup</w:t>
      </w:r>
      <w:r w:rsidRPr="008D6A2A">
        <w:t>é</w:t>
      </w:r>
      <w:r>
        <w:t>fiant. Personne, à part peut-</w:t>
      </w:r>
      <w:r w:rsidRPr="008D6A2A">
        <w:t>être Saint-Amand, n’avait alors une idée de ce qu’est un véritable parti de la classe o</w:t>
      </w:r>
      <w:r w:rsidRPr="008D6A2A">
        <w:t>u</w:t>
      </w:r>
      <w:r w:rsidRPr="008D6A2A">
        <w:t>vrière, un parti léniniste, articulant ses t</w:t>
      </w:r>
      <w:r w:rsidRPr="008D6A2A">
        <w:t>â</w:t>
      </w:r>
      <w:r w:rsidRPr="008D6A2A">
        <w:t>ches les plus humbles à des principes d’organisation révolutionnaire. Nous autres de la jeunesse, qui avions vingt ans, parfois moins, nous étions stupéfaits de con</w:t>
      </w:r>
      <w:r w:rsidRPr="008D6A2A">
        <w:t>s</w:t>
      </w:r>
      <w:r w:rsidRPr="008D6A2A">
        <w:t>tater que nos aînés n’étaient pas mieux informés que nous en matière d’organisation. C’était bien dommage, car les masses, à ce m</w:t>
      </w:r>
      <w:r w:rsidRPr="008D6A2A">
        <w:t>o</w:t>
      </w:r>
      <w:r w:rsidRPr="008D6A2A">
        <w:t>ment là plus qu’à aucun autre, avaient besoin d’une orientation juste, de disc</w:t>
      </w:r>
      <w:r w:rsidRPr="008D6A2A">
        <w:t>i</w:t>
      </w:r>
      <w:r w:rsidRPr="008D6A2A">
        <w:t>pline, de méthodes de travail, qui eussent été des adjuvants mervei</w:t>
      </w:r>
      <w:r w:rsidRPr="008D6A2A">
        <w:t>l</w:t>
      </w:r>
      <w:r w:rsidRPr="008D6A2A">
        <w:t>leux à l’enthousiasme et au courage qu’elles avaient à revendre. Ma</w:t>
      </w:r>
      <w:r w:rsidRPr="008D6A2A">
        <w:t>l</w:t>
      </w:r>
      <w:r w:rsidRPr="008D6A2A">
        <w:t>gré ces faiblesses organiques, ces « maladies infantiles », malgré le gauchisme échevelé de nous autres de La Ruche, le bilan des cinq gl</w:t>
      </w:r>
      <w:r w:rsidRPr="008D6A2A">
        <w:t>o</w:t>
      </w:r>
      <w:r w:rsidRPr="008D6A2A">
        <w:t>rieuses de janvier, ne fut pas complètement négatif. Il y eut en Haïti un climat démocratique, pendant un peu moins de deux ans, qui pe</w:t>
      </w:r>
      <w:r w:rsidRPr="008D6A2A">
        <w:t>r</w:t>
      </w:r>
      <w:r w:rsidRPr="008D6A2A">
        <w:t>mit au P.C.H. — allié parfois aux fo</w:t>
      </w:r>
      <w:r w:rsidRPr="008D6A2A">
        <w:t>r</w:t>
      </w:r>
      <w:r w:rsidRPr="008D6A2A">
        <w:t>ces du M.O.P., de Fignolé — d’organiser pour la première fois un vrai mouvement syndical qui e</w:t>
      </w:r>
      <w:r w:rsidRPr="008D6A2A">
        <w:t>n</w:t>
      </w:r>
      <w:r w:rsidRPr="008D6A2A">
        <w:t>globa la plupart des entreprises du pays, presque l’ensemble des sal</w:t>
      </w:r>
      <w:r w:rsidRPr="008D6A2A">
        <w:t>a</w:t>
      </w:r>
      <w:r w:rsidRPr="008D6A2A">
        <w:t>riés. Le P.S.P., de son côté, fit également de son mieux, pour limiter les dégâts. P.C.H. et P.S.P., à eux deux, auraient pu, en additionnant leurs forces, leurs cadres, les compétences réelles de plusieurs de leurs membres</w:t>
      </w:r>
      <w:r>
        <w:t xml:space="preserve"> </w:t>
      </w:r>
      <w:r w:rsidRPr="008D6A2A">
        <w:t>[87]</w:t>
      </w:r>
      <w:r>
        <w:t xml:space="preserve"> </w:t>
      </w:r>
      <w:r w:rsidRPr="008D6A2A">
        <w:t>dirigeants, auraient alors pu jouer un rôle vraiment éminent à la d</w:t>
      </w:r>
      <w:r w:rsidRPr="008D6A2A">
        <w:t>i</w:t>
      </w:r>
      <w:r w:rsidRPr="008D6A2A">
        <w:t>rection du mouvement ouvrier et paysan haïtien. Avec du r</w:t>
      </w:r>
      <w:r w:rsidRPr="008D6A2A">
        <w:t>e</w:t>
      </w:r>
      <w:r w:rsidRPr="008D6A2A">
        <w:t>cul, la scission dans la gauche de 46 apparaît comme l’un des plus grands malheurs de notre pays. Si ces forces de gauche n’avaient pas été s</w:t>
      </w:r>
      <w:r w:rsidRPr="008D6A2A">
        <w:t>é</w:t>
      </w:r>
      <w:r w:rsidRPr="008D6A2A">
        <w:t>parées, au départ, elles auraient été les seules, dix ans après, capables de barrer la route, de manière décisive, au gangstérisme d</w:t>
      </w:r>
      <w:r w:rsidRPr="008D6A2A">
        <w:t>u</w:t>
      </w:r>
      <w:r w:rsidRPr="008D6A2A">
        <w:t>valiériste. Elles auraient peut-être, par ailleurs, fait réfléchir Fignolé, et aidé le M.O.P., qui avait du bon dans ses rangs, à se débarrasser du populi</w:t>
      </w:r>
      <w:r w:rsidRPr="008D6A2A">
        <w:t>s</w:t>
      </w:r>
      <w:r w:rsidRPr="008D6A2A">
        <w:t>me primaire, du « justicialisme » de « rouleau compresseur », qui f</w:t>
      </w:r>
      <w:r w:rsidRPr="008D6A2A">
        <w:t>i</w:t>
      </w:r>
      <w:r w:rsidRPr="008D6A2A">
        <w:t>rent sa perte irrémédiable, ajoutés aux équivoques gênantes de la pe</w:t>
      </w:r>
      <w:r w:rsidRPr="008D6A2A">
        <w:t>r</w:t>
      </w:r>
      <w:r w:rsidRPr="008D6A2A">
        <w:t>sonnalité de M. Daniel Fignolé.</w:t>
      </w:r>
    </w:p>
    <w:p w14:paraId="507EB430" w14:textId="77777777" w:rsidR="000E41F3" w:rsidRPr="008D6A2A" w:rsidRDefault="000E41F3" w:rsidP="000E41F3">
      <w:pPr>
        <w:spacing w:before="120" w:after="120"/>
        <w:jc w:val="both"/>
      </w:pPr>
      <w:r w:rsidRPr="008D6A2A">
        <w:t>Il reste qu’en 1946, on fit, pendant un temps, la queue pour s’inscrire au Parti Communiste, qui avait pour secrétaire général le « révérend » Dorléans Juste Constant ! On écrivait les noms des adh</w:t>
      </w:r>
      <w:r w:rsidRPr="008D6A2A">
        <w:t>é</w:t>
      </w:r>
      <w:r w:rsidRPr="008D6A2A">
        <w:t>rents sur de grands registres de comptabilité... Après le s</w:t>
      </w:r>
      <w:r w:rsidRPr="008D6A2A">
        <w:t>a</w:t>
      </w:r>
      <w:r w:rsidRPr="008D6A2A">
        <w:t>bordage du P.C.H. (la dir</w:t>
      </w:r>
      <w:r>
        <w:t>ection du Parti mit fin d’elle-</w:t>
      </w:r>
      <w:r w:rsidRPr="008D6A2A">
        <w:t>même à ses activités mil</w:t>
      </w:r>
      <w:r w:rsidRPr="008D6A2A">
        <w:t>i</w:t>
      </w:r>
      <w:r w:rsidRPr="008D6A2A">
        <w:t>tantes, en 1947), on dit que l’un des ci-devant me</w:t>
      </w:r>
      <w:r w:rsidRPr="008D6A2A">
        <w:t>m</w:t>
      </w:r>
      <w:r w:rsidRPr="008D6A2A">
        <w:t>bres aurait vendu les registres des noms à l’ambassade des États-Unis à Port-au-Prince... Bien plus tard, de nombreux citoyens, qui étaient, après la tempête de 46, rentrés sagement dans leur « coquille », ne comprenaient pas pourquoi on leur refusait des visas d’entrée aux U.S.A. Ils étaient tout étonnés d’apprendre, en pleine guerre froide, qu’ils étaient cat</w:t>
      </w:r>
      <w:r w:rsidRPr="008D6A2A">
        <w:t>a</w:t>
      </w:r>
      <w:r w:rsidRPr="008D6A2A">
        <w:t>logués parmi ceux qui « voulaient renverser par la force le gouvernement des États-Unis d’Amérique du Nord »... Encore une fois, avec du recul, on s’aperçoit, que le P.S.P., quoique isolé, coupé des masses à cause de l’hypothèque de Parti mulâtre qu’on lui colla, le plus souvent injust</w:t>
      </w:r>
      <w:r w:rsidRPr="008D6A2A">
        <w:t>e</w:t>
      </w:r>
      <w:r w:rsidRPr="008D6A2A">
        <w:t>ment, pris dans cette contradiction spéc</w:t>
      </w:r>
      <w:r w:rsidRPr="008D6A2A">
        <w:t>i</w:t>
      </w:r>
      <w:r w:rsidRPr="008D6A2A">
        <w:t>fique de la lutte des classes en Haïti, suivait une ligne, qui, si elle avait eu le soutien du P.C.H. et des forces juvéniles de janvier 46, aurait évité la tragédie actuelle qui d</w:t>
      </w:r>
      <w:r w:rsidRPr="008D6A2A">
        <w:t>é</w:t>
      </w:r>
      <w:r w:rsidRPr="008D6A2A">
        <w:t>sole Haïti...</w:t>
      </w:r>
    </w:p>
    <w:p w14:paraId="27D381DC" w14:textId="77777777" w:rsidR="000E41F3" w:rsidRPr="008D6A2A" w:rsidRDefault="000E41F3" w:rsidP="000E41F3">
      <w:pPr>
        <w:spacing w:before="120" w:after="120"/>
        <w:jc w:val="both"/>
      </w:pPr>
      <w:r w:rsidRPr="008D6A2A">
        <w:t>C.P. — Aux élections d’août 46, le groupe de La Ruche avait-il présenté des candidats ?</w:t>
      </w:r>
    </w:p>
    <w:p w14:paraId="7829A864" w14:textId="77777777" w:rsidR="000E41F3" w:rsidRPr="008D6A2A" w:rsidRDefault="000E41F3" w:rsidP="000E41F3">
      <w:pPr>
        <w:spacing w:before="120" w:after="120"/>
        <w:jc w:val="both"/>
      </w:pPr>
      <w:r w:rsidRPr="008D6A2A">
        <w:t>R.D. — Non. Notre journal se vit acculé à attaquer tous les cand</w:t>
      </w:r>
      <w:r w:rsidRPr="008D6A2A">
        <w:t>i</w:t>
      </w:r>
      <w:r w:rsidRPr="008D6A2A">
        <w:t>dats qui étaient sur la scène. Fignolé, n’ayant pas l’âge prévu dans la Constitution pour asp</w:t>
      </w:r>
      <w:r w:rsidRPr="008D6A2A">
        <w:t>i</w:t>
      </w:r>
      <w:r w:rsidRPr="008D6A2A">
        <w:t>rer à la présidence, avait jeté le M.O.P. dans les bras de Démosthène Pétrus Calixte. Ah ce sacré Calixte ! C’était un ancien chef d’État-Major de la Garde d’Haïti, sorti tout chaud de la première fournée de militaires que les tro</w:t>
      </w:r>
      <w:r w:rsidRPr="008D6A2A">
        <w:t>u</w:t>
      </w:r>
      <w:r w:rsidRPr="008D6A2A">
        <w:t>pes yankee d’occupation préparèrent dans leur « nouvelle col</w:t>
      </w:r>
      <w:r w:rsidRPr="008D6A2A">
        <w:t>o</w:t>
      </w:r>
      <w:r w:rsidRPr="008D6A2A">
        <w:t xml:space="preserve">nie » de la Caraïbe. En 1938, il avait été à la tête d’un complot contre Sténio </w:t>
      </w:r>
      <w:r>
        <w:t>Vincent. Il eût un lâche compor</w:t>
      </w:r>
      <w:r w:rsidRPr="008D6A2A">
        <w:t>tement</w:t>
      </w:r>
      <w:r>
        <w:t xml:space="preserve"> </w:t>
      </w:r>
      <w:r w:rsidRPr="008D6A2A">
        <w:t>[88] quand on arrêta les jeunes officiers — Roger Do</w:t>
      </w:r>
      <w:r w:rsidRPr="008D6A2A">
        <w:t>r</w:t>
      </w:r>
      <w:r w:rsidRPr="008D6A2A">
        <w:t>si</w:t>
      </w:r>
      <w:r w:rsidRPr="008D6A2A">
        <w:t>n</w:t>
      </w:r>
      <w:r w:rsidRPr="008D6A2A">
        <w:t>ville, Bonhomme, Yves Depestre, Pérard, Modé — qui avaient, d’une voiture en marche, tiré sur Vincent, un soir que ce dernier e</w:t>
      </w:r>
      <w:r w:rsidRPr="008D6A2A">
        <w:t>n</w:t>
      </w:r>
      <w:r w:rsidRPr="008D6A2A">
        <w:t>trait au ciné Rex. Pérard fut fusillé, ses compagnons condamnés à de lourdes peines de prison. Calixte prit la fuite. Il se réfugia en Républ</w:t>
      </w:r>
      <w:r w:rsidRPr="008D6A2A">
        <w:t>i</w:t>
      </w:r>
      <w:r w:rsidRPr="008D6A2A">
        <w:t>que Dominicaine, sous la protection de Trujillo, qui à pe</w:t>
      </w:r>
      <w:r w:rsidRPr="008D6A2A">
        <w:t>i</w:t>
      </w:r>
      <w:r w:rsidRPr="008D6A2A">
        <w:t>ne deux ans auparavant avait fait massacrer, en moins d’une s</w:t>
      </w:r>
      <w:r w:rsidRPr="008D6A2A">
        <w:t>e</w:t>
      </w:r>
      <w:r w:rsidRPr="008D6A2A">
        <w:t>maine, plus de quinze mille travailleurs haïtiens émigrés. Les je</w:t>
      </w:r>
      <w:r w:rsidRPr="008D6A2A">
        <w:t>u</w:t>
      </w:r>
      <w:r w:rsidRPr="008D6A2A">
        <w:t>nes militaires avaient préparé l’attentat contre Vincent parce qu’ils lui reprochaient par-dessus tout, sa capitulation honteuse devant les forfaits du sinistre tyran domin</w:t>
      </w:r>
      <w:r w:rsidRPr="008D6A2A">
        <w:t>i</w:t>
      </w:r>
      <w:r w:rsidRPr="008D6A2A">
        <w:t>cain ! Calixte était l’homme que Fignolé avait choisi pour le M.O.P. ! Je devais par la suite rencontrer ce Calixte à Paris, envoyé par Estimé comme « inspecteur général des consulats d’Haïti en E</w:t>
      </w:r>
      <w:r w:rsidRPr="008D6A2A">
        <w:t>u</w:t>
      </w:r>
      <w:r w:rsidRPr="008D6A2A">
        <w:t>rope », une sin</w:t>
      </w:r>
      <w:r w:rsidRPr="008D6A2A">
        <w:t>é</w:t>
      </w:r>
      <w:r w:rsidRPr="008D6A2A">
        <w:t>cure pour les vieux jours du bonhomme. C’était une nullité sans rivages ! Un autre candidat incroyable qui fit parler de lui un moment, à cette époque, c’était un certain Henri Laraque, un pol</w:t>
      </w:r>
      <w:r w:rsidRPr="008D6A2A">
        <w:t>i</w:t>
      </w:r>
      <w:r w:rsidRPr="008D6A2A">
        <w:t>ticien du Cap-Haïtien. Le Cap qui n’avait pas pris une part act</w:t>
      </w:r>
      <w:r w:rsidRPr="008D6A2A">
        <w:t>i</w:t>
      </w:r>
      <w:r w:rsidRPr="008D6A2A">
        <w:t>ve au mouvement de 46 avait envoyé ce Laraque, fraîchement d</w:t>
      </w:r>
      <w:r w:rsidRPr="008D6A2A">
        <w:t>é</w:t>
      </w:r>
      <w:r w:rsidRPr="008D6A2A">
        <w:t>barqué d’on ne savait où. On disait que, dans l’entre-deux-guerres, ayant une grande fortune, il avait été à Paris l’ami d’un certain Boni de Castell</w:t>
      </w:r>
      <w:r w:rsidRPr="008D6A2A">
        <w:t>a</w:t>
      </w:r>
      <w:r w:rsidRPr="008D6A2A">
        <w:t>ne, un duc de je ne sais plus quoi. L</w:t>
      </w:r>
      <w:r w:rsidRPr="008D6A2A">
        <w:t>a</w:t>
      </w:r>
      <w:r w:rsidRPr="008D6A2A">
        <w:t>raque avait fréquenté le très grand monde parisien, et il était arrivé au Cap, en plein conflit, et après un pèlerinage à la Citadelle Laffe</w:t>
      </w:r>
      <w:r w:rsidRPr="008D6A2A">
        <w:t>r</w:t>
      </w:r>
      <w:r w:rsidRPr="008D6A2A">
        <w:t>rière, une méditation sur « la tragédie du Roi Christophe », il s’était fait appeler Tom, et s’était la</w:t>
      </w:r>
      <w:r w:rsidRPr="008D6A2A">
        <w:t>n</w:t>
      </w:r>
      <w:r w:rsidRPr="008D6A2A">
        <w:t>cé dans une campagne effrénée qui devait le conduire au Palais Nati</w:t>
      </w:r>
      <w:r w:rsidRPr="008D6A2A">
        <w:t>o</w:t>
      </w:r>
      <w:r w:rsidRPr="008D6A2A">
        <w:t>nal... La force de Tom était rée</w:t>
      </w:r>
      <w:r w:rsidRPr="008D6A2A">
        <w:t>l</w:t>
      </w:r>
      <w:r w:rsidRPr="008D6A2A">
        <w:t>le dans son Cap-Haïtien natal. Au mois de juin 1946, on faillit laisser nos os au Cap à cause de lui. Dans un meeting, on s’avisa de débo</w:t>
      </w:r>
      <w:r w:rsidRPr="008D6A2A">
        <w:t>u</w:t>
      </w:r>
      <w:r w:rsidRPr="008D6A2A">
        <w:t>lonner sa statue de sable, ses partisans qui composaient la foule à laquelle nous nous adressions, commenc</w:t>
      </w:r>
      <w:r w:rsidRPr="008D6A2A">
        <w:t>è</w:t>
      </w:r>
      <w:r w:rsidRPr="008D6A2A">
        <w:t>rent à nous lapider. Nous e</w:t>
      </w:r>
      <w:r w:rsidRPr="008D6A2A">
        <w:t>û</w:t>
      </w:r>
      <w:r w:rsidRPr="008D6A2A">
        <w:t>mes, Juste Constant et moi, la vie sauve, grâce à la mitraillette d’un officier de l’armée d’Haïti, le lieutenant Nelson, Edner Nelson, exactement. La même nuit, le colonel, co</w:t>
      </w:r>
      <w:r w:rsidRPr="008D6A2A">
        <w:t>m</w:t>
      </w:r>
      <w:r w:rsidRPr="008D6A2A">
        <w:t>mandant de la ville, nous co</w:t>
      </w:r>
      <w:r w:rsidRPr="008D6A2A">
        <w:t>m</w:t>
      </w:r>
      <w:r w:rsidRPr="008D6A2A">
        <w:t>munique qu’il ne pouvait répondre de notre sécur</w:t>
      </w:r>
      <w:r w:rsidRPr="008D6A2A">
        <w:t>i</w:t>
      </w:r>
      <w:r w:rsidRPr="008D6A2A">
        <w:t>té, étant donné les bruits qui couraient... Il nous invita à partir sur-le-champ pour éviter un double assass</w:t>
      </w:r>
      <w:r w:rsidRPr="008D6A2A">
        <w:t>i</w:t>
      </w:r>
      <w:r w:rsidRPr="008D6A2A">
        <w:t>nat... Il y avait aussi Bignon Pierre-Louis, et Nérée Numa, qui n’avaient aucun poids, dans la course à la présidence. Il restait Dumarsais Estimé, le fameux Tit</w:t>
      </w:r>
      <w:r w:rsidRPr="008D6A2A">
        <w:t>i</w:t>
      </w:r>
      <w:r w:rsidRPr="008D6A2A">
        <w:t>me des authentiques, qui virent en lui le prophète silencieux du no</w:t>
      </w:r>
      <w:r w:rsidRPr="008D6A2A">
        <w:t>i</w:t>
      </w:r>
      <w:r w:rsidRPr="008D6A2A">
        <w:t>risme. Il n’avait pas l’air d’un méchant homme, Titime. Il habitait au Chemin des Dalles, à l’époque de sa ca</w:t>
      </w:r>
      <w:r w:rsidRPr="008D6A2A">
        <w:t>m</w:t>
      </w:r>
      <w:r w:rsidRPr="008D6A2A">
        <w:t>pagne. Un après midi de 46, il me fit chercher par le père</w:t>
      </w:r>
      <w:r>
        <w:t xml:space="preserve"> </w:t>
      </w:r>
      <w:r w:rsidRPr="008D6A2A">
        <w:t>[89]</w:t>
      </w:r>
      <w:r>
        <w:t xml:space="preserve"> </w:t>
      </w:r>
      <w:r w:rsidRPr="008D6A2A">
        <w:t>de Gérald Bloncourt (Gérald avait été expulsé d’Haïti au début de janvier par la Junte, Pierre Mabille fut déclaré persona non grata, à peu près à la même époque), donc, Blo</w:t>
      </w:r>
      <w:r w:rsidRPr="008D6A2A">
        <w:t>n</w:t>
      </w:r>
      <w:r w:rsidRPr="008D6A2A">
        <w:t>court père, qui était un partisan d’Estimé, me conduit chez son cand</w:t>
      </w:r>
      <w:r w:rsidRPr="008D6A2A">
        <w:t>i</w:t>
      </w:r>
      <w:r w:rsidRPr="008D6A2A">
        <w:t>dat. Titime me reçut en pyjama, dans sa chambre. Après m’avoir e</w:t>
      </w:r>
      <w:r w:rsidRPr="008D6A2A">
        <w:t>x</w:t>
      </w:r>
      <w:r w:rsidRPr="008D6A2A">
        <w:t>posé brièvement son pr</w:t>
      </w:r>
      <w:r w:rsidRPr="008D6A2A">
        <w:t>o</w:t>
      </w:r>
      <w:r w:rsidRPr="008D6A2A">
        <w:t>gramme, il m’exprima la peine qu’il avait de ne pouvoir compter sur la « jeunesse révol</w:t>
      </w:r>
      <w:r w:rsidRPr="008D6A2A">
        <w:t>u</w:t>
      </w:r>
      <w:r w:rsidRPr="008D6A2A">
        <w:t>tionnaire » du pays. Les attaques répétées de La Ruche et de La Nouvelle Ruche (notre journal prit ce nom après un désaccord avec Théodore Baker... qui mit l’épave qui lui restait dans les mains au service du f</w:t>
      </w:r>
      <w:r w:rsidRPr="008D6A2A">
        <w:t>a</w:t>
      </w:r>
      <w:r w:rsidRPr="008D6A2A">
        <w:t>meux Tom Laraque !) l’avaient blessé. De toute façon, il serait élu à la présidence. Il aurait aimé avoir le so</w:t>
      </w:r>
      <w:r w:rsidRPr="008D6A2A">
        <w:t>u</w:t>
      </w:r>
      <w:r w:rsidRPr="008D6A2A">
        <w:t>tien de La Nouvelle Ruche, à trois jours seulement des élections préside</w:t>
      </w:r>
      <w:r w:rsidRPr="008D6A2A">
        <w:t>n</w:t>
      </w:r>
      <w:r w:rsidRPr="008D6A2A">
        <w:t>tielles. Est-ce qu’il pouvait avoir mon aide ? J’étais tout désigné pour occuper le po</w:t>
      </w:r>
      <w:r w:rsidRPr="008D6A2A">
        <w:t>s</w:t>
      </w:r>
      <w:r w:rsidRPr="008D6A2A">
        <w:t>te de premier secrétaire d’ambassade à Washington, mon avenir s’ouvrait lumineux ; de la c</w:t>
      </w:r>
      <w:r w:rsidRPr="008D6A2A">
        <w:t>a</w:t>
      </w:r>
      <w:r w:rsidRPr="008D6A2A">
        <w:t>pitale fédérale am</w:t>
      </w:r>
      <w:r w:rsidRPr="008D6A2A">
        <w:t>é</w:t>
      </w:r>
      <w:r w:rsidRPr="008D6A2A">
        <w:t>ricaine tout était possible pour un jeune homme entreprenant, etc. Je lui exprimai très vivement mon indignation d</w:t>
      </w:r>
      <w:r w:rsidRPr="008D6A2A">
        <w:t>e</w:t>
      </w:r>
      <w:r w:rsidRPr="008D6A2A">
        <w:t>vant cette tentative de corru</w:t>
      </w:r>
      <w:r w:rsidRPr="008D6A2A">
        <w:t>p</w:t>
      </w:r>
      <w:r w:rsidRPr="008D6A2A">
        <w:t>tion de la jeunesse. Il me répondit qu’une autre attitude de ma part l’eût profondément déçu. Il pouvait avoir foi dans des jeunes qui r</w:t>
      </w:r>
      <w:r w:rsidRPr="008D6A2A">
        <w:t>é</w:t>
      </w:r>
      <w:r w:rsidRPr="008D6A2A">
        <w:t>agissaient avec une telle honnêteté. Une raison de plus pour solliciter l’appui de La Nouvelle Ruche. Je n’en croyais pas mes oreilles... Il insinua que La Nouvelle Ruche lui semblait plus i</w:t>
      </w:r>
      <w:r w:rsidRPr="008D6A2A">
        <w:t>n</w:t>
      </w:r>
      <w:r w:rsidRPr="008D6A2A">
        <w:t>transigeante que l’organe officiel du Parti Communiste Haïtien, Combat qui avait accepté son aide financière... Il ajouta que le co</w:t>
      </w:r>
      <w:r w:rsidRPr="008D6A2A">
        <w:t>m</w:t>
      </w:r>
      <w:r w:rsidRPr="008D6A2A">
        <w:t>portement des jeunes lui permettait de ne pas d</w:t>
      </w:r>
      <w:r w:rsidRPr="008D6A2A">
        <w:t>é</w:t>
      </w:r>
      <w:r w:rsidRPr="008D6A2A">
        <w:t>sespérer des Haïtiens. Il termina, avec ces paroles : « Je vous félicite ; si vous m’appuyez vous savez ce qui vous attend ; si vous ne le faites pas, c’est sans ra</w:t>
      </w:r>
      <w:r w:rsidRPr="008D6A2A">
        <w:t>n</w:t>
      </w:r>
      <w:r w:rsidRPr="008D6A2A">
        <w:t>c</w:t>
      </w:r>
      <w:r w:rsidRPr="008D6A2A">
        <w:t>u</w:t>
      </w:r>
      <w:r w:rsidRPr="008D6A2A">
        <w:t>ne... » Deux jours après, il était « élu » à la suite d’un coup bien monté, dans l’assemblée, par un jeune industriel d’origine paysanne comme Tit</w:t>
      </w:r>
      <w:r w:rsidRPr="008D6A2A">
        <w:t>i</w:t>
      </w:r>
      <w:r w:rsidRPr="008D6A2A">
        <w:t>me, Tom Désulmé, qui fit, ce jour-là, ses premières armes de manœ</w:t>
      </w:r>
      <w:r w:rsidRPr="008D6A2A">
        <w:t>u</w:t>
      </w:r>
      <w:r w:rsidRPr="008D6A2A">
        <w:t>vrier politique...</w:t>
      </w:r>
    </w:p>
    <w:p w14:paraId="712DEB80" w14:textId="77777777" w:rsidR="000E41F3" w:rsidRPr="008D6A2A" w:rsidRDefault="000E41F3" w:rsidP="000E41F3">
      <w:pPr>
        <w:spacing w:before="120" w:after="120"/>
        <w:jc w:val="both"/>
      </w:pPr>
      <w:r w:rsidRPr="008D6A2A">
        <w:t>Fignolé combattit Estimé également. À la sortie du Parlement où Estimé venait d’être désigné président, des mopistes l’attaquèrent à coups de stylet. Dans son discours, s’adressant à ses partisans, Estimé avait dit qu’il ne fallait pas que « berger du troupeau, nous nous en constituions les loups » ; de même il fallait éviter que « gardien de la maison, nous nous faisions nous-mêmes les voleurs qui la brisent et la pillent. » C’est exactement ce que firent, dans les années suivantes, la plupart des amis d’Estimé : c’est ce que firent Paul Magloire, M. Prosper, et tant d’autres authentiques qui pillèrent et brisèrent la ma</w:t>
      </w:r>
      <w:r w:rsidRPr="008D6A2A">
        <w:t>i</w:t>
      </w:r>
      <w:r w:rsidRPr="008D6A2A">
        <w:t>son haïtienne, avant que les Tontons-Macoutes et les Léopards de</w:t>
      </w:r>
      <w:r>
        <w:t xml:space="preserve"> </w:t>
      </w:r>
      <w:r w:rsidRPr="008D6A2A">
        <w:t>[90]</w:t>
      </w:r>
      <w:r>
        <w:t xml:space="preserve"> </w:t>
      </w:r>
      <w:r w:rsidRPr="008D6A2A">
        <w:t>Duvalier ne décident, de leurs côtés, de mettre à feu et à sang les de</w:t>
      </w:r>
      <w:r w:rsidRPr="008D6A2A">
        <w:t>r</w:t>
      </w:r>
      <w:r w:rsidRPr="008D6A2A">
        <w:t>nières racines vivantes du pays de Toussaint Louverture !</w:t>
      </w:r>
    </w:p>
    <w:p w14:paraId="09B0925A" w14:textId="77777777" w:rsidR="000E41F3" w:rsidRPr="008D6A2A" w:rsidRDefault="000E41F3" w:rsidP="000E41F3">
      <w:pPr>
        <w:spacing w:before="120" w:after="120"/>
        <w:jc w:val="both"/>
      </w:pPr>
      <w:r w:rsidRPr="008D6A2A">
        <w:t>Une chose qui frappe, quand on remonte aux év</w:t>
      </w:r>
      <w:r w:rsidRPr="008D6A2A">
        <w:t>é</w:t>
      </w:r>
      <w:r w:rsidRPr="008D6A2A">
        <w:t>nements de 1946, c’est qu’on n’y trouve pas la trace de François Duvalier. Depuis plus de quinze ans, la m</w:t>
      </w:r>
      <w:r w:rsidRPr="008D6A2A">
        <w:t>y</w:t>
      </w:r>
      <w:r w:rsidRPr="008D6A2A">
        <w:t>thologie de Papa Doc le présente comme « leader de 1946 », un inspirateur de tout ce qui se passa ces jours-là. Je peux affirmer que François Duvalier ne joua a</w:t>
      </w:r>
      <w:r w:rsidRPr="008D6A2A">
        <w:t>u</w:t>
      </w:r>
      <w:r w:rsidRPr="008D6A2A">
        <w:t>cun rôle, même pas le plus humble, au cours de la grève générale de janvier, ni comme médecin, ni comme journaliste, ni comme conseiller de qui que ce soit... Nous étions des voisins. Il habitait au bas de la ruelle Roy, nous autres à la rue suivante, Lafleur D</w:t>
      </w:r>
      <w:r w:rsidRPr="008D6A2A">
        <w:t>u</w:t>
      </w:r>
      <w:r w:rsidRPr="008D6A2A">
        <w:t>chesne, en allant vers l’Église de St-Gérard. Je jouais aux cartes avec lui, le dimanche après-midi. On ne l’a vu nulle part, au cours des agitations de la ville. Quelle duperie plus e</w:t>
      </w:r>
      <w:r w:rsidRPr="008D6A2A">
        <w:t>f</w:t>
      </w:r>
      <w:r w:rsidRPr="008D6A2A">
        <w:t>frontée que celle qui présente Papa Doc comme un « héros de 1946 » ! La révol</w:t>
      </w:r>
      <w:r w:rsidRPr="008D6A2A">
        <w:t>u</w:t>
      </w:r>
      <w:r w:rsidRPr="008D6A2A">
        <w:t>tion de 1946 est une mystification aussi caractéristique de la papadocratie que la révolution duvaliériste. Ce sont deux mythes s</w:t>
      </w:r>
      <w:r w:rsidRPr="008D6A2A">
        <w:t>i</w:t>
      </w:r>
      <w:r w:rsidRPr="008D6A2A">
        <w:t>nistres qui feraient rire s’ils n’étaient pas aussi hauts que la pile de cadavres qu’ils ont accumulés depuis le 22 septembre 1957...</w:t>
      </w:r>
    </w:p>
    <w:p w14:paraId="55EB3C1E" w14:textId="77777777" w:rsidR="000E41F3" w:rsidRPr="008D6A2A" w:rsidRDefault="000E41F3" w:rsidP="000E41F3">
      <w:pPr>
        <w:spacing w:before="120" w:after="120"/>
        <w:jc w:val="both"/>
      </w:pPr>
      <w:r w:rsidRPr="008D6A2A">
        <w:t>Donc parler de « révolution » au sujet de 46, c’est se moquer m</w:t>
      </w:r>
      <w:r w:rsidRPr="008D6A2A">
        <w:t>a</w:t>
      </w:r>
      <w:r w:rsidRPr="008D6A2A">
        <w:t>cabrement du malheureux peuple haïtien. Il y a eu sans doute une s</w:t>
      </w:r>
      <w:r w:rsidRPr="008D6A2A">
        <w:t>i</w:t>
      </w:r>
      <w:r w:rsidRPr="008D6A2A">
        <w:t>tuation révolutionnaire, à l’époque. Elle aurait pu débo</w:t>
      </w:r>
      <w:r w:rsidRPr="008D6A2A">
        <w:t>u</w:t>
      </w:r>
      <w:r w:rsidRPr="008D6A2A">
        <w:t>cher sur une révolution, c’est-à-dire sur un changement radical des structures s</w:t>
      </w:r>
      <w:r w:rsidRPr="008D6A2A">
        <w:t>o</w:t>
      </w:r>
      <w:r w:rsidRPr="008D6A2A">
        <w:t>ciales du pays. Celui-ci non seulement n’a pas vécu depuis sous des structures sociales nouvelles, mais il est pris dans un effrayant tourbi</w:t>
      </w:r>
      <w:r w:rsidRPr="008D6A2A">
        <w:t>l</w:t>
      </w:r>
      <w:r w:rsidRPr="008D6A2A">
        <w:t>lon de régression, dans tous les doma</w:t>
      </w:r>
      <w:r w:rsidRPr="008D6A2A">
        <w:t>i</w:t>
      </w:r>
      <w:r w:rsidRPr="008D6A2A">
        <w:t>nes. Les chiffres sont là, et ils dénoncent, en Haïti, une épouvant</w:t>
      </w:r>
      <w:r w:rsidRPr="008D6A2A">
        <w:t>a</w:t>
      </w:r>
      <w:r w:rsidRPr="008D6A2A">
        <w:t>ble situation coloniale.</w:t>
      </w:r>
    </w:p>
    <w:p w14:paraId="3C6E384B" w14:textId="77777777" w:rsidR="000E41F3" w:rsidRPr="008D6A2A" w:rsidRDefault="000E41F3" w:rsidP="000E41F3">
      <w:pPr>
        <w:spacing w:before="120" w:after="120"/>
        <w:jc w:val="both"/>
      </w:pPr>
      <w:r w:rsidRPr="008D6A2A">
        <w:t>C.P. — Comment se fait-il que Dorléans Juste Con</w:t>
      </w:r>
      <w:r w:rsidRPr="008D6A2A">
        <w:t>s</w:t>
      </w:r>
      <w:r w:rsidRPr="008D6A2A">
        <w:t>tant, en dépit de sa popularité n’ait même pas été élu au sénat ?</w:t>
      </w:r>
    </w:p>
    <w:p w14:paraId="6B727693" w14:textId="77777777" w:rsidR="000E41F3" w:rsidRPr="008D6A2A" w:rsidRDefault="000E41F3" w:rsidP="000E41F3">
      <w:pPr>
        <w:spacing w:before="120" w:after="120"/>
        <w:jc w:val="both"/>
      </w:pPr>
      <w:r w:rsidRPr="008D6A2A">
        <w:t>R.D. — Comme toujours, en Haïti, les élections l</w:t>
      </w:r>
      <w:r w:rsidRPr="008D6A2A">
        <w:t>é</w:t>
      </w:r>
      <w:r w:rsidRPr="008D6A2A">
        <w:t>gislatives ont été truquées. Paul Magloire a fait torpiller Juste Constant qui était le ca</w:t>
      </w:r>
      <w:r w:rsidRPr="008D6A2A">
        <w:t>n</w:t>
      </w:r>
      <w:r w:rsidRPr="008D6A2A">
        <w:t>didat de l’ouest, qui avait le plus de chances d’être élu au sénat. Le dernier di</w:t>
      </w:r>
      <w:r w:rsidRPr="008D6A2A">
        <w:t>s</w:t>
      </w:r>
      <w:r w:rsidRPr="008D6A2A">
        <w:t>cours électoral de Juste avait été une faute grave ; il se contenta de lire, mot pour mot, le programme du Pa</w:t>
      </w:r>
      <w:r w:rsidRPr="008D6A2A">
        <w:t>r</w:t>
      </w:r>
      <w:r w:rsidRPr="008D6A2A">
        <w:t>ti Communiste de l’URSS, du temps de la Révolution d’octobre. Au lieu de formuler les intérêts concrets de la paysannerie pauvre d’Haïti, de la masse des tr</w:t>
      </w:r>
      <w:r w:rsidRPr="008D6A2A">
        <w:t>a</w:t>
      </w:r>
      <w:r w:rsidRPr="008D6A2A">
        <w:t>vai</w:t>
      </w:r>
      <w:r w:rsidRPr="008D6A2A">
        <w:t>l</w:t>
      </w:r>
      <w:r w:rsidRPr="008D6A2A">
        <w:t>leurs urbains, des diverses couches sociales opprimées du pays, dans un contexte antillais, il présenta sans aucun changement le pr</w:t>
      </w:r>
      <w:r w:rsidRPr="008D6A2A">
        <w:t>o</w:t>
      </w:r>
      <w:r w:rsidRPr="008D6A2A">
        <w:t>gramme concret de Lénine. Il r</w:t>
      </w:r>
      <w:r w:rsidRPr="008D6A2A">
        <w:t>é</w:t>
      </w:r>
      <w:r w:rsidRPr="008D6A2A">
        <w:t>clama pour Haïti, immédiatement, des soviets o</w:t>
      </w:r>
      <w:r w:rsidRPr="008D6A2A">
        <w:t>u</w:t>
      </w:r>
      <w:r w:rsidRPr="008D6A2A">
        <w:t>vriers et paysans. Il le fit à la radio, au mois d’août 1946. Le P.S.P. poussa de hauts cris de</w:t>
      </w:r>
      <w:r>
        <w:t xml:space="preserve"> </w:t>
      </w:r>
      <w:r w:rsidRPr="008D6A2A">
        <w:t>[91]</w:t>
      </w:r>
      <w:r>
        <w:t xml:space="preserve"> </w:t>
      </w:r>
      <w:r w:rsidRPr="008D6A2A">
        <w:t>stupéfaction. Mais on disait au P.C.H. que sa réa</w:t>
      </w:r>
      <w:r w:rsidRPr="008D6A2A">
        <w:t>c</w:t>
      </w:r>
      <w:r w:rsidRPr="008D6A2A">
        <w:t>tion était une « réaction de mulâtre ». On a su plus tard que Dorléans Juste Constant et ses amis avaient un pa</w:t>
      </w:r>
      <w:r w:rsidRPr="008D6A2A">
        <w:t>c</w:t>
      </w:r>
      <w:r w:rsidRPr="008D6A2A">
        <w:t>te secret avec Estimé. Je ne l’avais pas cru quand ce dernier l’insinua lors de notre rencontre, en compagnie du père de Gérald Bloncourt. C’est même en vertu de ce pacte qu’en 1947, quand Estimé demanda à la dire</w:t>
      </w:r>
      <w:r w:rsidRPr="008D6A2A">
        <w:t>c</w:t>
      </w:r>
      <w:r w:rsidRPr="008D6A2A">
        <w:t>tion du P.C.H. de se retirer de la scène pour lui faciliter la tâche, dans ses rapports avec les coloni</w:t>
      </w:r>
      <w:r w:rsidRPr="008D6A2A">
        <w:t>a</w:t>
      </w:r>
      <w:r w:rsidRPr="008D6A2A">
        <w:t>listes yankee, Juste et ses « camarades » sabordèrent tranquillement l’organisation des travai</w:t>
      </w:r>
      <w:r w:rsidRPr="008D6A2A">
        <w:t>l</w:t>
      </w:r>
      <w:r w:rsidRPr="008D6A2A">
        <w:t>leurs de notre pays. J’étais alors membre du Parti Communiste Fra</w:t>
      </w:r>
      <w:r w:rsidRPr="008D6A2A">
        <w:t>n</w:t>
      </w:r>
      <w:r w:rsidRPr="008D6A2A">
        <w:t>çais (P.C.F.) Aussitôt, je transmis le dossier au camarade Jacques D</w:t>
      </w:r>
      <w:r w:rsidRPr="008D6A2A">
        <w:t>u</w:t>
      </w:r>
      <w:r w:rsidRPr="008D6A2A">
        <w:t>clos qui fit un article retentissant, dans la revue Démocratie Nouvelle, pour condamner la capit</w:t>
      </w:r>
      <w:r w:rsidRPr="008D6A2A">
        <w:t>u</w:t>
      </w:r>
      <w:r w:rsidRPr="008D6A2A">
        <w:t>lation honteuse de la direction pseudo-communiste du P.C.H. J’écrivis une lettre de Paris à cette direction sans principes pour me désolidariser de son action, et condamner ég</w:t>
      </w:r>
      <w:r w:rsidRPr="008D6A2A">
        <w:t>a</w:t>
      </w:r>
      <w:r w:rsidRPr="008D6A2A">
        <w:t>lement sa ligne d’abandon pure et simple de la lu</w:t>
      </w:r>
      <w:r w:rsidRPr="008D6A2A">
        <w:t>t</w:t>
      </w:r>
      <w:r w:rsidRPr="008D6A2A">
        <w:t>te révolutionnaire. On disait alors que Juste avait agi sous l’influence de Earl Browder, secrétaire général du Parti Comm</w:t>
      </w:r>
      <w:r w:rsidRPr="008D6A2A">
        <w:t>u</w:t>
      </w:r>
      <w:r w:rsidRPr="008D6A2A">
        <w:t>niste américain, qui à la fin de la guerre mondiale, avait mené une intense campagne dans son propre parti et auprès de plusieurs partis du continent américain, pour les i</w:t>
      </w:r>
      <w:r w:rsidRPr="008D6A2A">
        <w:t>n</w:t>
      </w:r>
      <w:r w:rsidRPr="008D6A2A">
        <w:t>viter à l’auto-destruction ! C’était scandaleux ! C’était une manière grossière de se plier aux diktats de l’impérialisme américain qui pr</w:t>
      </w:r>
      <w:r w:rsidRPr="008D6A2A">
        <w:t>é</w:t>
      </w:r>
      <w:r w:rsidRPr="008D6A2A">
        <w:t>parait la guerre froide et l’offensive contre le mouvement ouvrier i</w:t>
      </w:r>
      <w:r w:rsidRPr="008D6A2A">
        <w:t>n</w:t>
      </w:r>
      <w:r w:rsidRPr="008D6A2A">
        <w:t xml:space="preserve">ternational. L’article de Duclos, dans </w:t>
      </w:r>
      <w:r w:rsidRPr="008D6A2A">
        <w:rPr>
          <w:i/>
        </w:rPr>
        <w:t>Démocratie Nouvelle</w:t>
      </w:r>
      <w:r w:rsidRPr="008D6A2A">
        <w:t>, un des organes du P.C.F. invita les Communistes Haïtiens de la base à se r</w:t>
      </w:r>
      <w:r w:rsidRPr="008D6A2A">
        <w:t>e</w:t>
      </w:r>
      <w:r w:rsidRPr="008D6A2A">
        <w:t>grouper autour des principes léninistes, pour rétablir la situ</w:t>
      </w:r>
      <w:r w:rsidRPr="008D6A2A">
        <w:t>a</w:t>
      </w:r>
      <w:r w:rsidRPr="008D6A2A">
        <w:t>tion, dans l’intérêt de la nouvelle libération d’Haïti. L’article de Duclos fit du bruit, mais le sabo</w:t>
      </w:r>
      <w:r w:rsidRPr="008D6A2A">
        <w:t>r</w:t>
      </w:r>
      <w:r w:rsidRPr="008D6A2A">
        <w:t>dage du P.C.H. provoqua une triste débandade en Haïti. Il coupa les bras à des centaines de je</w:t>
      </w:r>
      <w:r w:rsidRPr="008D6A2A">
        <w:t>u</w:t>
      </w:r>
      <w:r w:rsidRPr="008D6A2A">
        <w:t>nes militants, et rendit encore plus vulnérable la position du P.S.P., qu’Estimé devait interd</w:t>
      </w:r>
      <w:r w:rsidRPr="008D6A2A">
        <w:t>i</w:t>
      </w:r>
      <w:r w:rsidRPr="008D6A2A">
        <w:t>re quelque temps après. Le mo</w:t>
      </w:r>
      <w:r w:rsidRPr="008D6A2A">
        <w:t>u</w:t>
      </w:r>
      <w:r w:rsidRPr="008D6A2A">
        <w:t>vement ouvrier haïtien, fraîchement engagé dans l’action conce</w:t>
      </w:r>
      <w:r w:rsidRPr="008D6A2A">
        <w:t>r</w:t>
      </w:r>
      <w:r w:rsidRPr="008D6A2A">
        <w:t>tée de ses forces, était décapité, livré, pieds et poings liés, aux intrigues du syndicalisme jaune, aux manœ</w:t>
      </w:r>
      <w:r w:rsidRPr="008D6A2A">
        <w:t>u</w:t>
      </w:r>
      <w:r w:rsidRPr="008D6A2A">
        <w:t>vres des politiciens, à tous les aléas d</w:t>
      </w:r>
      <w:r w:rsidRPr="008D6A2A">
        <w:t>é</w:t>
      </w:r>
      <w:r w:rsidRPr="008D6A2A">
        <w:t>goûtants de la scène d’une néo-colonie.</w:t>
      </w:r>
    </w:p>
    <w:p w14:paraId="213BE3BC" w14:textId="77777777" w:rsidR="000E41F3" w:rsidRPr="008D6A2A" w:rsidRDefault="000E41F3" w:rsidP="000E41F3">
      <w:pPr>
        <w:spacing w:before="120" w:after="120"/>
        <w:jc w:val="both"/>
      </w:pPr>
      <w:r w:rsidRPr="008D6A2A">
        <w:t>C.P. — Sur le plan culturel, quelle aura été l’influence du mouv</w:t>
      </w:r>
      <w:r w:rsidRPr="008D6A2A">
        <w:t>e</w:t>
      </w:r>
      <w:r w:rsidRPr="008D6A2A">
        <w:t>ment de 46 ?</w:t>
      </w:r>
    </w:p>
    <w:p w14:paraId="119C605E" w14:textId="77777777" w:rsidR="000E41F3" w:rsidRPr="008D6A2A" w:rsidRDefault="000E41F3" w:rsidP="000E41F3">
      <w:pPr>
        <w:spacing w:before="120" w:after="120"/>
        <w:jc w:val="both"/>
      </w:pPr>
      <w:r w:rsidRPr="008D6A2A">
        <w:t>R.D. — Sur le terrain culturel, ce mouvement de 46 a permis à la génération qui montait de dépasser les données étroites de l’indigénisme des années 30, et de suivre l’exemple de Jacques Ro</w:t>
      </w:r>
      <w:r w:rsidRPr="008D6A2A">
        <w:t>u</w:t>
      </w:r>
      <w:r w:rsidRPr="008D6A2A">
        <w:t>main. Beaucoup de jeunes intellectuels qui sont aujourd’hui progre</w:t>
      </w:r>
      <w:r w:rsidRPr="008D6A2A">
        <w:t>s</w:t>
      </w:r>
      <w:r w:rsidRPr="008D6A2A">
        <w:t>sistes, en Haïti et dans l’émigration haïtienne, le doivent</w:t>
      </w:r>
      <w:r>
        <w:t xml:space="preserve"> </w:t>
      </w:r>
      <w:r w:rsidRPr="008D6A2A">
        <w:t>[92]</w:t>
      </w:r>
      <w:r>
        <w:t xml:space="preserve"> </w:t>
      </w:r>
      <w:r w:rsidRPr="008D6A2A">
        <w:t>sans doute à l’héritage durable de 1946. Le grand romancier Jacques St</w:t>
      </w:r>
      <w:r w:rsidRPr="008D6A2A">
        <w:t>é</w:t>
      </w:r>
      <w:r w:rsidRPr="008D6A2A">
        <w:t>phen Alexis, avec Compère Général Soleil, Les arbres Mus</w:t>
      </w:r>
      <w:r w:rsidRPr="008D6A2A">
        <w:t>i</w:t>
      </w:r>
      <w:r w:rsidRPr="008D6A2A">
        <w:t>ciens, etc., est sorti de là. De même Francis Roy, avec Les Chiens, Anthony Phelps avec le meilleur de sa poésie et de sa pr</w:t>
      </w:r>
      <w:r w:rsidRPr="008D6A2A">
        <w:t>o</w:t>
      </w:r>
      <w:r w:rsidRPr="008D6A2A">
        <w:t>se ; et tous ceux qui écrivent depuis trente ou vingt, ou même dix ans, ont leurs dettes e</w:t>
      </w:r>
      <w:r w:rsidRPr="008D6A2A">
        <w:t>n</w:t>
      </w:r>
      <w:r w:rsidRPr="008D6A2A">
        <w:t>vers le réveil de 1946, les Davertige, Laforest, Lemoine, Ca</w:t>
      </w:r>
      <w:r w:rsidRPr="008D6A2A">
        <w:t>s</w:t>
      </w:r>
      <w:r w:rsidRPr="008D6A2A">
        <w:t>tera fils, Legagneur, Roland Morisseau, etc., sans parler d’hommes comme Jean F. Brierre, Félix Morisseau-Leroy, les Marcelin, qui pr</w:t>
      </w:r>
      <w:r w:rsidRPr="008D6A2A">
        <w:t>i</w:t>
      </w:r>
      <w:r w:rsidRPr="008D6A2A">
        <w:t>rent un nouveau départ avec le mo</w:t>
      </w:r>
      <w:r w:rsidRPr="008D6A2A">
        <w:t>u</w:t>
      </w:r>
      <w:r w:rsidRPr="008D6A2A">
        <w:t>vement. La peinture haïtienne y trouva aussi un climat favorable à son épanouissement. Mais on voit égal</w:t>
      </w:r>
      <w:r w:rsidRPr="008D6A2A">
        <w:t>e</w:t>
      </w:r>
      <w:r w:rsidRPr="008D6A2A">
        <w:t>ment les terr</w:t>
      </w:r>
      <w:r w:rsidRPr="008D6A2A">
        <w:t>i</w:t>
      </w:r>
      <w:r w:rsidRPr="008D6A2A">
        <w:t>bles limites de 1946 : ce mouvement n’a pas créé des conditions majeures. Quarante ans après, 90% des Haïtiens ne s</w:t>
      </w:r>
      <w:r w:rsidRPr="008D6A2A">
        <w:t>a</w:t>
      </w:r>
      <w:r w:rsidRPr="008D6A2A">
        <w:t>vent ni lire ni écrire. Quand a-t-on vu une « révolution sociale » qui n’enseigne pas l’alphabet aux masses qui en sont les bénéficiaires ?</w:t>
      </w:r>
    </w:p>
    <w:p w14:paraId="3729AB0C" w14:textId="77777777" w:rsidR="000E41F3" w:rsidRPr="008D6A2A" w:rsidRDefault="000E41F3" w:rsidP="000E41F3">
      <w:pPr>
        <w:spacing w:before="120" w:after="120"/>
        <w:jc w:val="both"/>
      </w:pPr>
      <w:r w:rsidRPr="008D6A2A">
        <w:t>C.P. — Sur le plan international, le mouvement de 46 a- t-il eu des échos ?</w:t>
      </w:r>
    </w:p>
    <w:p w14:paraId="5493CE57" w14:textId="77777777" w:rsidR="000E41F3" w:rsidRPr="008D6A2A" w:rsidRDefault="000E41F3" w:rsidP="000E41F3">
      <w:pPr>
        <w:spacing w:before="120" w:after="120"/>
        <w:jc w:val="both"/>
      </w:pPr>
      <w:r w:rsidRPr="008D6A2A">
        <w:t>R.D. — Oui, le mouvement fit parler de lui dans la presse lat</w:t>
      </w:r>
      <w:r w:rsidRPr="008D6A2A">
        <w:t>i</w:t>
      </w:r>
      <w:r w:rsidRPr="008D6A2A">
        <w:t>no-américaine et mondiale. 1946, en Haïti, était peut-être la pr</w:t>
      </w:r>
      <w:r w:rsidRPr="008D6A2A">
        <w:t>e</w:t>
      </w:r>
      <w:r w:rsidRPr="008D6A2A">
        <w:t>mière grande grève générale, pol</w:t>
      </w:r>
      <w:r w:rsidRPr="008D6A2A">
        <w:t>i</w:t>
      </w:r>
      <w:r w:rsidRPr="008D6A2A">
        <w:t>tique, de l’après-guerre, dans une néo-colonie de l’impérialisme des États-Unis. On en parla dans la pre</w:t>
      </w:r>
      <w:r w:rsidRPr="008D6A2A">
        <w:t>s</w:t>
      </w:r>
      <w:r w:rsidRPr="008D6A2A">
        <w:t>se progressiste de Cuba, du Venezuela, du Mexique, des États-Unis, du Canada et de beaucoup d’autres pays de l’hémisphère et du monde. C’était une expérience originale en Amérique Latine, avant celle de Jacobo Arbenz, au Guatemala. Et peut-être, modestement, 46 anno</w:t>
      </w:r>
      <w:r w:rsidRPr="008D6A2A">
        <w:t>n</w:t>
      </w:r>
      <w:r w:rsidRPr="008D6A2A">
        <w:t>çait-il le mouvement de la Mo</w:t>
      </w:r>
      <w:r w:rsidRPr="008D6A2A">
        <w:t>n</w:t>
      </w:r>
      <w:r w:rsidRPr="008D6A2A">
        <w:t>cada, une vraie révolution, à 77 kms d’Haïti, dans la Cuba de F</w:t>
      </w:r>
      <w:r w:rsidRPr="008D6A2A">
        <w:t>i</w:t>
      </w:r>
      <w:r w:rsidRPr="008D6A2A">
        <w:t>del Castro ? Haïti a-t-elle vécu, en 1946, son 1905 ? Un 1905 qui serait suivi de trente horribles années de contre-révolution ; contre-révolution qui, avec le duvaliérisme, la p</w:t>
      </w:r>
      <w:r w:rsidRPr="008D6A2A">
        <w:t>a</w:t>
      </w:r>
      <w:r w:rsidRPr="008D6A2A">
        <w:t>padocratie, aura eu le temps de devenir l’un des plus grands cauch</w:t>
      </w:r>
      <w:r w:rsidRPr="008D6A2A">
        <w:t>e</w:t>
      </w:r>
      <w:r w:rsidRPr="008D6A2A">
        <w:t>mars de la c</w:t>
      </w:r>
      <w:r w:rsidRPr="008D6A2A">
        <w:t>o</w:t>
      </w:r>
      <w:r w:rsidRPr="008D6A2A">
        <w:t>lonisation ? Le scandale colonial haïtien est là, sous nos yeux, béant...</w:t>
      </w:r>
    </w:p>
    <w:p w14:paraId="455FB76C" w14:textId="77777777" w:rsidR="000E41F3" w:rsidRPr="008D6A2A" w:rsidRDefault="000E41F3" w:rsidP="000E41F3">
      <w:pPr>
        <w:spacing w:before="120" w:after="120"/>
        <w:jc w:val="both"/>
      </w:pPr>
      <w:r w:rsidRPr="008D6A2A">
        <w:t>C.P. — À vous entendre, on a l’impression qu’il y aurait des e</w:t>
      </w:r>
      <w:r w:rsidRPr="008D6A2A">
        <w:t>n</w:t>
      </w:r>
      <w:r w:rsidRPr="008D6A2A">
        <w:t>seignements à tirer de 1946, des enseign</w:t>
      </w:r>
      <w:r w:rsidRPr="008D6A2A">
        <w:t>e</w:t>
      </w:r>
      <w:r w:rsidRPr="008D6A2A">
        <w:t>ments à dégager pour les mobilisations à venir...</w:t>
      </w:r>
    </w:p>
    <w:p w14:paraId="040C7F95" w14:textId="77777777" w:rsidR="000E41F3" w:rsidRPr="008D6A2A" w:rsidRDefault="000E41F3" w:rsidP="000E41F3">
      <w:pPr>
        <w:spacing w:before="120" w:after="120"/>
        <w:jc w:val="both"/>
      </w:pPr>
      <w:r w:rsidRPr="008D6A2A">
        <w:t>R.D. — C’est ce qui me fait dire que 1946 est pour demain, ce</w:t>
      </w:r>
      <w:r w:rsidRPr="008D6A2A">
        <w:t>t</w:t>
      </w:r>
      <w:r w:rsidRPr="008D6A2A">
        <w:t>te fois ce sera la révolution, ou si vous vo</w:t>
      </w:r>
      <w:r w:rsidRPr="008D6A2A">
        <w:t>u</w:t>
      </w:r>
      <w:r w:rsidRPr="008D6A2A">
        <w:t>lez, la décolonisation radicale de notre pays. Avant 46, il y avait une classe ouvrière en Haïti, dispe</w:t>
      </w:r>
      <w:r w:rsidRPr="008D6A2A">
        <w:t>r</w:t>
      </w:r>
      <w:r w:rsidRPr="008D6A2A">
        <w:t>sée, désa</w:t>
      </w:r>
      <w:r w:rsidRPr="008D6A2A">
        <w:t>r</w:t>
      </w:r>
      <w:r w:rsidRPr="008D6A2A">
        <w:t>ticulée, à l’état larvaire. Des entreprises agro-industrielles fonctionnaient dans le pays. Mais le mo</w:t>
      </w:r>
      <w:r w:rsidRPr="008D6A2A">
        <w:t>u</w:t>
      </w:r>
      <w:r w:rsidRPr="008D6A2A">
        <w:t>vement ouvrier, en tant que tel, est parti de 46, structuré dans des syndicats, donc capable de rec</w:t>
      </w:r>
      <w:r w:rsidRPr="008D6A2A">
        <w:t>e</w:t>
      </w:r>
      <w:r w:rsidRPr="008D6A2A">
        <w:t>voir la bonne greffe</w:t>
      </w:r>
      <w:r>
        <w:t xml:space="preserve"> </w:t>
      </w:r>
      <w:r w:rsidRPr="008D6A2A">
        <w:t>[93]</w:t>
      </w:r>
      <w:r>
        <w:t xml:space="preserve"> </w:t>
      </w:r>
      <w:r w:rsidRPr="008D6A2A">
        <w:t>fécondante du marxisme, comme ça s’est passé dans tous les pays, quand l’intelligentsia révolutionnaire s’unit aux masses populaires pour former le Parti ouvrier, le parti de la rév</w:t>
      </w:r>
      <w:r w:rsidRPr="008D6A2A">
        <w:t>o</w:t>
      </w:r>
      <w:r w:rsidRPr="008D6A2A">
        <w:t>lution socialiste. À pa</w:t>
      </w:r>
      <w:r w:rsidRPr="008D6A2A">
        <w:t>r</w:t>
      </w:r>
      <w:r w:rsidRPr="008D6A2A">
        <w:t>tir de 46, des organisations d’extrême-gauche, avec les faiblesses que nous avons signalées, ont commencé à travai</w:t>
      </w:r>
      <w:r w:rsidRPr="008D6A2A">
        <w:t>l</w:t>
      </w:r>
      <w:r w:rsidRPr="008D6A2A">
        <w:t>ler. Beaucoup d’hommes qui luttèrent en 46 sont encore là, sans la moindre intention de capituler devant les enn</w:t>
      </w:r>
      <w:r w:rsidRPr="008D6A2A">
        <w:t>e</w:t>
      </w:r>
      <w:r w:rsidRPr="008D6A2A">
        <w:t>mis de notre patrie. Pour un Jules Blanchet, et son frère Paul, pour un Beaufils, il y a tant d’autres qui ont préféré la mort, la torture, plutôt que de c</w:t>
      </w:r>
      <w:r w:rsidRPr="008D6A2A">
        <w:t>é</w:t>
      </w:r>
      <w:r w:rsidRPr="008D6A2A">
        <w:t>der devant l’horreur, comme Jean-Jacques Ambroise, Jacques S. Alexis, sans compter de plus jeunes qu’eux, comme les Brisson, les Sansaricq, les Raymond Jean-François, Alix Lamaute, Guy Lomini, et des centaines, des mi</w:t>
      </w:r>
      <w:r w:rsidRPr="008D6A2A">
        <w:t>l</w:t>
      </w:r>
      <w:r w:rsidRPr="008D6A2A">
        <w:t>liers d’autres combattants qui ont voulu faire avancer la petite flamme de 46 à travers la tempête des vingt de</w:t>
      </w:r>
      <w:r w:rsidRPr="008D6A2A">
        <w:t>r</w:t>
      </w:r>
      <w:r w:rsidRPr="008D6A2A">
        <w:t>nières années. Étienne Charlier est mort dans l’opposition. Anthony Lespès et Hubert Legros n’ont pas adhéré au duvaliérisme ; Frérel Léonard tient le coup en exil, comme des milliers de ses compatriotes. Francis Roy est mort en exil. Les Boni, Clermont, n’ont pas servi non plus le cauchemar qui fait rage en Haïti. Ça veut dire que 1946 a sa ligne de fidélité à tous crins, a ses grains qui meurent... L’avant-garde qui fit tragiquement d</w:t>
      </w:r>
      <w:r w:rsidRPr="008D6A2A">
        <w:t>é</w:t>
      </w:r>
      <w:r w:rsidRPr="008D6A2A">
        <w:t>faut sur la scène haïtienne, en 46, est en train de pousser, et elle sera capable de mobiliser le prochain élan de notre peuple, d’éclairer ju</w:t>
      </w:r>
      <w:r w:rsidRPr="008D6A2A">
        <w:t>s</w:t>
      </w:r>
      <w:r w:rsidRPr="008D6A2A">
        <w:t>qu’au bout sa révolte spontanée, d’articuler la rébellion urbaine à celle de la paysa</w:t>
      </w:r>
      <w:r w:rsidRPr="008D6A2A">
        <w:t>n</w:t>
      </w:r>
      <w:r w:rsidRPr="008D6A2A">
        <w:t>nerie, articulation qui portera des fruits décisifs en Haïti, comme elle l’a fait à Cuba, au Vietnam, et ailleurs. Je pense qu’Haïti renaîtra de ses paysans pauvres, de la petite paysannerie pauvre, c’est de là que monteront l’avenir et la lumière du pays, bien sûr, avec l’aide des tr</w:t>
      </w:r>
      <w:r w:rsidRPr="008D6A2A">
        <w:t>a</w:t>
      </w:r>
      <w:r w:rsidRPr="008D6A2A">
        <w:t xml:space="preserve">vailleurs urbains, et de tous les patriotes appelés, comme le voulait Roumain, à être des « boulangers de la vie » haïtienne. Le </w:t>
      </w:r>
      <w:r w:rsidRPr="008D6A2A">
        <w:rPr>
          <w:i/>
        </w:rPr>
        <w:t>Compère Général Soleil</w:t>
      </w:r>
      <w:r w:rsidRPr="008D6A2A">
        <w:t xml:space="preserve"> d’Alexis fait son chemin. Il faut à tout prix lever, dans le pays et parmi l’émigration, un vaste rassemblement p</w:t>
      </w:r>
      <w:r w:rsidRPr="008D6A2A">
        <w:t>a</w:t>
      </w:r>
      <w:r w:rsidRPr="008D6A2A">
        <w:t>triotique qui e</w:t>
      </w:r>
      <w:r w:rsidRPr="008D6A2A">
        <w:t>m</w:t>
      </w:r>
      <w:r w:rsidRPr="008D6A2A">
        <w:t>brasse les inquiétudes de tout le monde. Il faut battre l’opposition traditionnelle qui perpétue, hors du pouvoir, le même énorme g</w:t>
      </w:r>
      <w:r w:rsidRPr="008D6A2A">
        <w:t>â</w:t>
      </w:r>
      <w:r w:rsidRPr="008D6A2A">
        <w:t>chis qui est installé dans le pays. Des hommes du passé ne pou</w:t>
      </w:r>
      <w:r w:rsidRPr="008D6A2A">
        <w:t>r</w:t>
      </w:r>
      <w:r w:rsidRPr="008D6A2A">
        <w:t>ront rien pour Haïti, dans la situation horriblement dramatique où elle se tro</w:t>
      </w:r>
      <w:r w:rsidRPr="008D6A2A">
        <w:t>u</w:t>
      </w:r>
      <w:r w:rsidRPr="008D6A2A">
        <w:t>ve, à la merci, non seulement de l’impér</w:t>
      </w:r>
      <w:r>
        <w:t>i</w:t>
      </w:r>
      <w:r w:rsidRPr="008D6A2A">
        <w:t>alisme américain, mais également à la merci d’une nouvelle vague de rapac</w:t>
      </w:r>
      <w:r w:rsidRPr="008D6A2A">
        <w:t>i</w:t>
      </w:r>
      <w:r w:rsidRPr="008D6A2A">
        <w:t>té coloniale, qui est de retour en Haïti, au nom de la francophonie. À nous Haïtiens, d’œuvrer de toutes nos forces à un nouveau Ve</w:t>
      </w:r>
      <w:r w:rsidRPr="008D6A2A">
        <w:t>r</w:t>
      </w:r>
      <w:r w:rsidRPr="008D6A2A">
        <w:t>tières ! Il faut faire les sacrifices qu’une telle montée exige de tous. Il faut d’abord s’unir, deuxièmement</w:t>
      </w:r>
      <w:r>
        <w:t xml:space="preserve"> </w:t>
      </w:r>
      <w:r w:rsidRPr="008D6A2A">
        <w:t>[94]</w:t>
      </w:r>
      <w:r>
        <w:t xml:space="preserve"> </w:t>
      </w:r>
      <w:r w:rsidRPr="008D6A2A">
        <w:t>s’unir, troisièmement s’unir à l’infini, s’unir ! La Révolution de 1946 est pour demain !</w:t>
      </w:r>
    </w:p>
    <w:p w14:paraId="6E872655" w14:textId="77777777" w:rsidR="000E41F3" w:rsidRDefault="000E41F3" w:rsidP="000E41F3">
      <w:pPr>
        <w:pStyle w:val="p"/>
      </w:pPr>
    </w:p>
    <w:p w14:paraId="51D6755A" w14:textId="77777777" w:rsidR="000E41F3" w:rsidRPr="007943F1" w:rsidRDefault="000E41F3" w:rsidP="000E41F3">
      <w:pPr>
        <w:ind w:firstLine="0"/>
        <w:jc w:val="center"/>
      </w:pPr>
      <w:r w:rsidRPr="007943F1">
        <w:t>Fin du texte</w:t>
      </w:r>
    </w:p>
    <w:p w14:paraId="2B60DBE2" w14:textId="77777777" w:rsidR="000E41F3" w:rsidRPr="007943F1" w:rsidRDefault="000E41F3">
      <w:pPr>
        <w:jc w:val="both"/>
      </w:pPr>
    </w:p>
    <w:sectPr w:rsidR="000E41F3" w:rsidRPr="007943F1" w:rsidSect="000E41F3">
      <w:headerReference w:type="default" r:id="rId19"/>
      <w:type w:val="continuous"/>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1DF00" w14:textId="77777777" w:rsidR="005D4C1D" w:rsidRDefault="005D4C1D">
      <w:r>
        <w:separator/>
      </w:r>
    </w:p>
  </w:endnote>
  <w:endnote w:type="continuationSeparator" w:id="0">
    <w:p w14:paraId="41EB0CA7" w14:textId="77777777" w:rsidR="005D4C1D" w:rsidRDefault="005D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BE00" w14:textId="77777777" w:rsidR="005D4C1D" w:rsidRDefault="005D4C1D">
      <w:pPr>
        <w:ind w:firstLine="0"/>
      </w:pPr>
      <w:r>
        <w:separator/>
      </w:r>
    </w:p>
  </w:footnote>
  <w:footnote w:type="continuationSeparator" w:id="0">
    <w:p w14:paraId="6A81B095" w14:textId="77777777" w:rsidR="005D4C1D" w:rsidRDefault="005D4C1D">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708A" w14:textId="77777777" w:rsidR="000E41F3" w:rsidRDefault="000E41F3" w:rsidP="000E41F3">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René Depestre, “La Révolution de 1946 est pour demain.” (1988)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5D4C1D">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14:paraId="243E24F1" w14:textId="77777777" w:rsidR="000E41F3" w:rsidRDefault="000E41F3">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B5A"/>
    <w:multiLevelType w:val="multilevel"/>
    <w:tmpl w:val="B9BE203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47276"/>
    <w:multiLevelType w:val="multilevel"/>
    <w:tmpl w:val="BD7A8708"/>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D7145"/>
    <w:multiLevelType w:val="multilevel"/>
    <w:tmpl w:val="4B72C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8B188B"/>
    <w:multiLevelType w:val="multilevel"/>
    <w:tmpl w:val="76D40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43081E"/>
    <w:multiLevelType w:val="multilevel"/>
    <w:tmpl w:val="1FCEA76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B6333E"/>
    <w:multiLevelType w:val="multilevel"/>
    <w:tmpl w:val="26ACF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017F8B"/>
    <w:multiLevelType w:val="multilevel"/>
    <w:tmpl w:val="78920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6D6D3F"/>
    <w:multiLevelType w:val="multilevel"/>
    <w:tmpl w:val="B10CCB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D20E99"/>
    <w:multiLevelType w:val="multilevel"/>
    <w:tmpl w:val="804EC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930CE0"/>
    <w:multiLevelType w:val="multilevel"/>
    <w:tmpl w:val="5226EC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185E2B"/>
    <w:multiLevelType w:val="multilevel"/>
    <w:tmpl w:val="CC881DDE"/>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F9474D"/>
    <w:multiLevelType w:val="multilevel"/>
    <w:tmpl w:val="4816C5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131BB7"/>
    <w:multiLevelType w:val="multilevel"/>
    <w:tmpl w:val="C8E82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6D1977"/>
    <w:multiLevelType w:val="multilevel"/>
    <w:tmpl w:val="23223C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AE2D14"/>
    <w:multiLevelType w:val="multilevel"/>
    <w:tmpl w:val="49D85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381B4F"/>
    <w:multiLevelType w:val="multilevel"/>
    <w:tmpl w:val="B9CA0D7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F12C75"/>
    <w:multiLevelType w:val="multilevel"/>
    <w:tmpl w:val="5D34E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3024CB"/>
    <w:multiLevelType w:val="multilevel"/>
    <w:tmpl w:val="8D325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0C2EEA"/>
    <w:multiLevelType w:val="multilevel"/>
    <w:tmpl w:val="1AF6951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BF01DD"/>
    <w:multiLevelType w:val="multilevel"/>
    <w:tmpl w:val="53C63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152A78"/>
    <w:multiLevelType w:val="multilevel"/>
    <w:tmpl w:val="F44A3E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0F755F"/>
    <w:multiLevelType w:val="multilevel"/>
    <w:tmpl w:val="2872F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4D0BE5"/>
    <w:multiLevelType w:val="multilevel"/>
    <w:tmpl w:val="E24C1E6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AF2779"/>
    <w:multiLevelType w:val="multilevel"/>
    <w:tmpl w:val="F9ACE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8209A5"/>
    <w:multiLevelType w:val="multilevel"/>
    <w:tmpl w:val="58C04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8839C0"/>
    <w:multiLevelType w:val="multilevel"/>
    <w:tmpl w:val="687CB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540419"/>
    <w:multiLevelType w:val="multilevel"/>
    <w:tmpl w:val="E48C546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EA5475"/>
    <w:multiLevelType w:val="hybridMultilevel"/>
    <w:tmpl w:val="2CCA97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E0A55B5"/>
    <w:multiLevelType w:val="multilevel"/>
    <w:tmpl w:val="8072F2CC"/>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CE10F7"/>
    <w:multiLevelType w:val="multilevel"/>
    <w:tmpl w:val="EE2A71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C34A3C"/>
    <w:multiLevelType w:val="multilevel"/>
    <w:tmpl w:val="4C360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7D0ACD"/>
    <w:multiLevelType w:val="multilevel"/>
    <w:tmpl w:val="14D44C7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6D6B1D"/>
    <w:multiLevelType w:val="multilevel"/>
    <w:tmpl w:val="13AE615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487E2A"/>
    <w:multiLevelType w:val="multilevel"/>
    <w:tmpl w:val="B9EE60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5A2A3B"/>
    <w:multiLevelType w:val="multilevel"/>
    <w:tmpl w:val="C14402A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B30452"/>
    <w:multiLevelType w:val="multilevel"/>
    <w:tmpl w:val="E8B033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CD4AAA"/>
    <w:multiLevelType w:val="multilevel"/>
    <w:tmpl w:val="5300860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8B91A0B"/>
    <w:multiLevelType w:val="multilevel"/>
    <w:tmpl w:val="87146E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9B72B0"/>
    <w:multiLevelType w:val="multilevel"/>
    <w:tmpl w:val="1AE658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30"/>
  </w:num>
  <w:num w:numId="3">
    <w:abstractNumId w:val="36"/>
  </w:num>
  <w:num w:numId="4">
    <w:abstractNumId w:val="37"/>
  </w:num>
  <w:num w:numId="5">
    <w:abstractNumId w:val="18"/>
  </w:num>
  <w:num w:numId="6">
    <w:abstractNumId w:val="12"/>
  </w:num>
  <w:num w:numId="7">
    <w:abstractNumId w:val="26"/>
  </w:num>
  <w:num w:numId="8">
    <w:abstractNumId w:val="17"/>
  </w:num>
  <w:num w:numId="9">
    <w:abstractNumId w:val="29"/>
  </w:num>
  <w:num w:numId="10">
    <w:abstractNumId w:val="6"/>
  </w:num>
  <w:num w:numId="11">
    <w:abstractNumId w:val="15"/>
  </w:num>
  <w:num w:numId="12">
    <w:abstractNumId w:val="10"/>
  </w:num>
  <w:num w:numId="13">
    <w:abstractNumId w:val="19"/>
  </w:num>
  <w:num w:numId="14">
    <w:abstractNumId w:val="2"/>
  </w:num>
  <w:num w:numId="15">
    <w:abstractNumId w:val="33"/>
  </w:num>
  <w:num w:numId="16">
    <w:abstractNumId w:val="9"/>
  </w:num>
  <w:num w:numId="17">
    <w:abstractNumId w:val="35"/>
  </w:num>
  <w:num w:numId="18">
    <w:abstractNumId w:val="31"/>
  </w:num>
  <w:num w:numId="19">
    <w:abstractNumId w:val="5"/>
  </w:num>
  <w:num w:numId="20">
    <w:abstractNumId w:val="32"/>
  </w:num>
  <w:num w:numId="21">
    <w:abstractNumId w:val="3"/>
  </w:num>
  <w:num w:numId="22">
    <w:abstractNumId w:val="1"/>
  </w:num>
  <w:num w:numId="23">
    <w:abstractNumId w:val="28"/>
  </w:num>
  <w:num w:numId="24">
    <w:abstractNumId w:val="27"/>
  </w:num>
  <w:num w:numId="25">
    <w:abstractNumId w:val="39"/>
  </w:num>
  <w:num w:numId="26">
    <w:abstractNumId w:val="25"/>
  </w:num>
  <w:num w:numId="27">
    <w:abstractNumId w:val="20"/>
  </w:num>
  <w:num w:numId="28">
    <w:abstractNumId w:val="16"/>
  </w:num>
  <w:num w:numId="29">
    <w:abstractNumId w:val="34"/>
  </w:num>
  <w:num w:numId="30">
    <w:abstractNumId w:val="7"/>
  </w:num>
  <w:num w:numId="31">
    <w:abstractNumId w:val="11"/>
  </w:num>
  <w:num w:numId="32">
    <w:abstractNumId w:val="8"/>
  </w:num>
  <w:num w:numId="33">
    <w:abstractNumId w:val="38"/>
  </w:num>
  <w:num w:numId="34">
    <w:abstractNumId w:val="13"/>
  </w:num>
  <w:num w:numId="35">
    <w:abstractNumId w:val="4"/>
  </w:num>
  <w:num w:numId="36">
    <w:abstractNumId w:val="0"/>
  </w:num>
  <w:num w:numId="37">
    <w:abstractNumId w:val="23"/>
  </w:num>
  <w:num w:numId="38">
    <w:abstractNumId w:val="22"/>
  </w:num>
  <w:num w:numId="39">
    <w:abstractNumId w:val="14"/>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E41F3"/>
    <w:rsid w:val="0026413E"/>
    <w:rsid w:val="005D4C1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BD36A70"/>
  <w15:chartTrackingRefBased/>
  <w15:docId w15:val="{9884729B-D3FF-2643-9F7F-539E180E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F3E"/>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3358C8"/>
    <w:rPr>
      <w:rFonts w:eastAsia="Times New Roman"/>
      <w:noProof/>
      <w:lang w:val="fr-CA" w:eastAsia="en-US" w:bidi="ar-SA"/>
    </w:rPr>
  </w:style>
  <w:style w:type="character" w:customStyle="1" w:styleId="Titre2Car">
    <w:name w:val="Titre 2 Car"/>
    <w:basedOn w:val="Policepardfaut"/>
    <w:link w:val="Titre2"/>
    <w:rsid w:val="003358C8"/>
    <w:rPr>
      <w:rFonts w:eastAsia="Times New Roman"/>
      <w:noProof/>
      <w:lang w:val="fr-CA" w:eastAsia="en-US" w:bidi="ar-SA"/>
    </w:rPr>
  </w:style>
  <w:style w:type="character" w:customStyle="1" w:styleId="Titre3Car">
    <w:name w:val="Titre 3 Car"/>
    <w:basedOn w:val="Policepardfaut"/>
    <w:link w:val="Titre3"/>
    <w:rsid w:val="003358C8"/>
    <w:rPr>
      <w:rFonts w:eastAsia="Times New Roman"/>
      <w:noProof/>
      <w:lang w:val="fr-CA" w:eastAsia="en-US" w:bidi="ar-SA"/>
    </w:rPr>
  </w:style>
  <w:style w:type="character" w:customStyle="1" w:styleId="Titre4Car">
    <w:name w:val="Titre 4 Car"/>
    <w:basedOn w:val="Policepardfaut"/>
    <w:link w:val="Titre4"/>
    <w:rsid w:val="003358C8"/>
    <w:rPr>
      <w:rFonts w:eastAsia="Times New Roman"/>
      <w:noProof/>
      <w:lang w:val="fr-CA" w:eastAsia="en-US" w:bidi="ar-SA"/>
    </w:rPr>
  </w:style>
  <w:style w:type="character" w:customStyle="1" w:styleId="Titre5Car">
    <w:name w:val="Titre 5 Car"/>
    <w:basedOn w:val="Policepardfaut"/>
    <w:link w:val="Titre5"/>
    <w:rsid w:val="003358C8"/>
    <w:rPr>
      <w:rFonts w:eastAsia="Times New Roman"/>
      <w:noProof/>
      <w:lang w:val="fr-CA" w:eastAsia="en-US" w:bidi="ar-SA"/>
    </w:rPr>
  </w:style>
  <w:style w:type="character" w:customStyle="1" w:styleId="Titre6Car">
    <w:name w:val="Titre 6 Car"/>
    <w:basedOn w:val="Policepardfaut"/>
    <w:link w:val="Titre6"/>
    <w:rsid w:val="003358C8"/>
    <w:rPr>
      <w:rFonts w:eastAsia="Times New Roman"/>
      <w:noProof/>
      <w:lang w:val="fr-CA" w:eastAsia="en-US" w:bidi="ar-SA"/>
    </w:rPr>
  </w:style>
  <w:style w:type="character" w:customStyle="1" w:styleId="Titre7Car">
    <w:name w:val="Titre 7 Car"/>
    <w:basedOn w:val="Policepardfaut"/>
    <w:link w:val="Titre7"/>
    <w:rsid w:val="003358C8"/>
    <w:rPr>
      <w:rFonts w:eastAsia="Times New Roman"/>
      <w:noProof/>
      <w:lang w:val="fr-CA" w:eastAsia="en-US" w:bidi="ar-SA"/>
    </w:rPr>
  </w:style>
  <w:style w:type="character" w:customStyle="1" w:styleId="Titre8Car">
    <w:name w:val="Titre 8 Car"/>
    <w:basedOn w:val="Policepardfaut"/>
    <w:link w:val="Titre8"/>
    <w:rsid w:val="003358C8"/>
    <w:rPr>
      <w:rFonts w:eastAsia="Times New Roman"/>
      <w:noProof/>
      <w:lang w:val="fr-CA" w:eastAsia="en-US" w:bidi="ar-SA"/>
    </w:rPr>
  </w:style>
  <w:style w:type="character" w:customStyle="1" w:styleId="Titre9Car">
    <w:name w:val="Titre 9 Car"/>
    <w:basedOn w:val="Policepardfaut"/>
    <w:link w:val="Titre9"/>
    <w:rsid w:val="003358C8"/>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1"/>
    <w:autoRedefine/>
    <w:rsid w:val="00F34F44"/>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3358C8"/>
    <w:pPr>
      <w:widowControl w:val="0"/>
      <w:pBdr>
        <w:bottom w:val="none" w:sz="0" w:space="0" w:color="auto"/>
      </w:pBdr>
      <w:spacing w:before="120"/>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3358C8"/>
    <w:rPr>
      <w:rFonts w:ascii="Times New Roman" w:eastAsia="Times New Roman" w:hAnsi="Times New Roman"/>
      <w:sz w:val="72"/>
      <w:lang w:val="fr-CA" w:eastAsia="en-US"/>
    </w:rPr>
  </w:style>
  <w:style w:type="paragraph" w:styleId="Corpsdetexte2">
    <w:name w:val="Body Text 2"/>
    <w:basedOn w:val="Normal"/>
    <w:link w:val="Corpsdetexte2Car"/>
    <w:rsid w:val="006614FD"/>
    <w:pPr>
      <w:ind w:firstLine="0"/>
      <w:jc w:val="both"/>
    </w:pPr>
    <w:rPr>
      <w:rFonts w:ascii="Arial" w:hAnsi="Arial"/>
    </w:rPr>
  </w:style>
  <w:style w:type="character" w:customStyle="1" w:styleId="Corpsdetexte2Car">
    <w:name w:val="Corps de texte 2 Car"/>
    <w:basedOn w:val="Policepardfaut"/>
    <w:link w:val="Corpsdetexte2"/>
    <w:rsid w:val="003358C8"/>
    <w:rPr>
      <w:rFonts w:ascii="Arial" w:eastAsia="Times New Roman" w:hAnsi="Arial"/>
      <w:sz w:val="28"/>
      <w:lang w:val="fr-CA" w:eastAsia="en-US"/>
    </w:rPr>
  </w:style>
  <w:style w:type="paragraph" w:styleId="Corpsdetexte3">
    <w:name w:val="Body Text 3"/>
    <w:basedOn w:val="Normal"/>
    <w:link w:val="Corpsdetexte3Car"/>
    <w:rsid w:val="006614F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3358C8"/>
    <w:rPr>
      <w:rFonts w:ascii="Arial" w:eastAsia="Times New Roman" w:hAnsi="Arial"/>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3358C8"/>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5D2865"/>
    <w:pPr>
      <w:tabs>
        <w:tab w:val="left" w:pos="900"/>
      </w:tabs>
      <w:ind w:left="540" w:hanging="540"/>
      <w:jc w:val="both"/>
    </w:pPr>
    <w:rPr>
      <w:color w:val="000000"/>
      <w:sz w:val="24"/>
    </w:rPr>
  </w:style>
  <w:style w:type="character" w:customStyle="1" w:styleId="NotedebasdepageCar">
    <w:name w:val="Note de bas de page Car"/>
    <w:basedOn w:val="Policepardfaut"/>
    <w:link w:val="Notedebasdepage"/>
    <w:rsid w:val="005D2865"/>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3358C8"/>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3358C8"/>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3358C8"/>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3358C8"/>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3358C8"/>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CA3F5A"/>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C95F2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3358C8"/>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1649FC"/>
    <w:pPr>
      <w:ind w:firstLine="0"/>
      <w:jc w:val="left"/>
    </w:pPr>
    <w:rPr>
      <w:b/>
      <w:i/>
      <w:iCs/>
      <w:color w:val="FF0000"/>
      <w:lang w:eastAsia="fr-FR" w:bidi="fr-FR"/>
    </w:rPr>
  </w:style>
  <w:style w:type="paragraph" w:customStyle="1" w:styleId="Bodytext2">
    <w:name w:val="Body text (2)"/>
    <w:basedOn w:val="Normal"/>
    <w:rsid w:val="006614FD"/>
    <w:pPr>
      <w:widowControl w:val="0"/>
      <w:shd w:val="clear" w:color="auto" w:fill="FFFFFF"/>
      <w:spacing w:after="120" w:line="0" w:lineRule="atLeast"/>
      <w:ind w:hanging="8"/>
    </w:pPr>
    <w:rPr>
      <w:b/>
      <w:bCs/>
      <w:sz w:val="21"/>
      <w:szCs w:val="21"/>
      <w:lang w:val="fr-FR" w:eastAsia="fr-FR"/>
    </w:rPr>
  </w:style>
  <w:style w:type="paragraph" w:customStyle="1" w:styleId="Bodytext3">
    <w:name w:val="Body text (3)"/>
    <w:basedOn w:val="Normal"/>
    <w:rsid w:val="006614FD"/>
    <w:pPr>
      <w:widowControl w:val="0"/>
      <w:shd w:val="clear" w:color="auto" w:fill="FFFFFF"/>
      <w:spacing w:line="0" w:lineRule="atLeast"/>
      <w:ind w:firstLine="19"/>
    </w:pPr>
    <w:rPr>
      <w:sz w:val="26"/>
      <w:szCs w:val="26"/>
      <w:lang w:val="fr-FR" w:eastAsia="fr-FR"/>
    </w:rPr>
  </w:style>
  <w:style w:type="paragraph" w:customStyle="1" w:styleId="Bodytext4">
    <w:name w:val="Body text (4)"/>
    <w:basedOn w:val="Normal"/>
    <w:rsid w:val="006614FD"/>
    <w:pPr>
      <w:widowControl w:val="0"/>
      <w:shd w:val="clear" w:color="auto" w:fill="FFFFFF"/>
      <w:spacing w:line="0" w:lineRule="atLeast"/>
      <w:ind w:firstLine="36"/>
    </w:pPr>
    <w:rPr>
      <w:sz w:val="22"/>
      <w:szCs w:val="22"/>
      <w:lang w:val="fr-FR" w:eastAsia="fr-FR"/>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character" w:customStyle="1" w:styleId="Marquenotebasde">
    <w:name w:val="Marque note bas de"/>
    <w:basedOn w:val="Policepardfaut"/>
    <w:uiPriority w:val="99"/>
    <w:semiHidden/>
    <w:rsid w:val="006614FD"/>
    <w:rPr>
      <w:rFonts w:cs="Times New Roman"/>
      <w:vertAlign w:val="superscript"/>
    </w:rPr>
  </w:style>
  <w:style w:type="character" w:customStyle="1" w:styleId="Marquenotebasde1">
    <w:name w:val="Marque note bas de1"/>
    <w:basedOn w:val="Policepardfaut"/>
    <w:uiPriority w:val="99"/>
    <w:semiHidden/>
    <w:rsid w:val="006614FD"/>
    <w:rPr>
      <w:rFonts w:cs="Times New Roman"/>
      <w:vertAlign w:val="superscript"/>
    </w:rPr>
  </w:style>
  <w:style w:type="character" w:customStyle="1" w:styleId="Marquenotebasde2">
    <w:name w:val="Marque note bas de2"/>
    <w:basedOn w:val="Policepardfaut"/>
    <w:uiPriority w:val="99"/>
    <w:semiHidden/>
    <w:rsid w:val="006614FD"/>
    <w:rPr>
      <w:rFonts w:cs="Times New Roman"/>
      <w:vertAlign w:val="superscript"/>
    </w:rPr>
  </w:style>
  <w:style w:type="character" w:customStyle="1" w:styleId="Marquenotebasde3">
    <w:name w:val="Marque note bas de3"/>
    <w:basedOn w:val="Policepardfaut"/>
    <w:uiPriority w:val="99"/>
    <w:semiHidden/>
    <w:rsid w:val="006614FD"/>
    <w:rPr>
      <w:rFonts w:cs="Times New Roman"/>
      <w:vertAlign w:val="superscript"/>
    </w:rPr>
  </w:style>
  <w:style w:type="character" w:customStyle="1" w:styleId="Marquenotebasde4">
    <w:name w:val="Marque note bas de4"/>
    <w:basedOn w:val="Policepardfaut"/>
    <w:uiPriority w:val="99"/>
    <w:semiHidden/>
    <w:rsid w:val="006614FD"/>
    <w:rPr>
      <w:rFonts w:cs="Times New Roman"/>
      <w:vertAlign w:val="superscript"/>
    </w:rPr>
  </w:style>
  <w:style w:type="character" w:customStyle="1" w:styleId="Marquenotebasde5">
    <w:name w:val="Marque note bas de5"/>
    <w:basedOn w:val="Policepardfaut"/>
    <w:uiPriority w:val="99"/>
    <w:semiHidden/>
    <w:rsid w:val="006614FD"/>
    <w:rPr>
      <w:rFonts w:cs="Times New Roman"/>
      <w:vertAlign w:val="superscript"/>
    </w:rPr>
  </w:style>
  <w:style w:type="character" w:customStyle="1" w:styleId="Marquenotebasde6">
    <w:name w:val="Marque note bas de6"/>
    <w:basedOn w:val="Policepardfaut"/>
    <w:uiPriority w:val="99"/>
    <w:semiHidden/>
    <w:rsid w:val="006614FD"/>
    <w:rPr>
      <w:rFonts w:cs="Times New Roman"/>
      <w:vertAlign w:val="superscript"/>
    </w:rPr>
  </w:style>
  <w:style w:type="character" w:customStyle="1" w:styleId="Marquenotebasde7">
    <w:name w:val="Marque note bas de7"/>
    <w:basedOn w:val="Policepardfaut"/>
    <w:uiPriority w:val="99"/>
    <w:semiHidden/>
    <w:rsid w:val="006614FD"/>
    <w:rPr>
      <w:rFonts w:cs="Times New Roman"/>
      <w:vertAlign w:val="superscript"/>
    </w:rPr>
  </w:style>
  <w:style w:type="character" w:customStyle="1" w:styleId="Marquenotebasde8">
    <w:name w:val="Marque note bas de8"/>
    <w:basedOn w:val="Policepardfaut"/>
    <w:uiPriority w:val="99"/>
    <w:semiHidden/>
    <w:rsid w:val="006614FD"/>
    <w:rPr>
      <w:rFonts w:cs="Times New Roman"/>
      <w:vertAlign w:val="superscript"/>
    </w:rPr>
  </w:style>
  <w:style w:type="paragraph" w:customStyle="1" w:styleId="Notedebasd">
    <w:name w:val="Note de bas d"/>
    <w:basedOn w:val="Normal"/>
    <w:uiPriority w:val="99"/>
    <w:semiHidden/>
    <w:rsid w:val="006614FD"/>
    <w:pPr>
      <w:ind w:firstLine="0"/>
    </w:pPr>
    <w:rPr>
      <w:rFonts w:ascii="Times" w:hAnsi="Times" w:cs="Times"/>
      <w:sz w:val="24"/>
      <w:szCs w:val="24"/>
      <w:lang w:val="en-US" w:eastAsia="fr-FR"/>
    </w:rPr>
  </w:style>
  <w:style w:type="paragraph" w:customStyle="1" w:styleId="Notedebasd1">
    <w:name w:val="Note de bas d1"/>
    <w:basedOn w:val="Normal"/>
    <w:uiPriority w:val="99"/>
    <w:semiHidden/>
    <w:rsid w:val="006614FD"/>
    <w:pPr>
      <w:ind w:firstLine="0"/>
    </w:pPr>
    <w:rPr>
      <w:rFonts w:ascii="Times" w:hAnsi="Times" w:cs="Times"/>
      <w:sz w:val="24"/>
      <w:szCs w:val="24"/>
      <w:lang w:val="en-US" w:eastAsia="fr-FR"/>
    </w:rPr>
  </w:style>
  <w:style w:type="paragraph" w:customStyle="1" w:styleId="Notedebasd2">
    <w:name w:val="Note de bas d2"/>
    <w:basedOn w:val="Normal"/>
    <w:uiPriority w:val="99"/>
    <w:semiHidden/>
    <w:rsid w:val="006614FD"/>
    <w:pPr>
      <w:ind w:firstLine="0"/>
    </w:pPr>
    <w:rPr>
      <w:rFonts w:ascii="Times" w:hAnsi="Times" w:cs="Times"/>
      <w:sz w:val="24"/>
      <w:szCs w:val="24"/>
      <w:lang w:val="en-US" w:eastAsia="fr-FR"/>
    </w:rPr>
  </w:style>
  <w:style w:type="paragraph" w:customStyle="1" w:styleId="Notedebasd3">
    <w:name w:val="Note de bas d3"/>
    <w:basedOn w:val="Normal"/>
    <w:uiPriority w:val="99"/>
    <w:semiHidden/>
    <w:rsid w:val="006614FD"/>
    <w:pPr>
      <w:ind w:firstLine="0"/>
    </w:pPr>
    <w:rPr>
      <w:rFonts w:ascii="Times" w:hAnsi="Times" w:cs="Times"/>
      <w:sz w:val="24"/>
      <w:szCs w:val="24"/>
      <w:lang w:val="en-US" w:eastAsia="fr-FR"/>
    </w:rPr>
  </w:style>
  <w:style w:type="paragraph" w:customStyle="1" w:styleId="Notedebasd4">
    <w:name w:val="Note de bas d4"/>
    <w:basedOn w:val="Normal"/>
    <w:uiPriority w:val="99"/>
    <w:semiHidden/>
    <w:rsid w:val="006614FD"/>
    <w:pPr>
      <w:ind w:firstLine="0"/>
    </w:pPr>
    <w:rPr>
      <w:rFonts w:ascii="Times" w:hAnsi="Times" w:cs="Times"/>
      <w:sz w:val="24"/>
      <w:szCs w:val="24"/>
      <w:lang w:val="en-US" w:eastAsia="fr-FR"/>
    </w:rPr>
  </w:style>
  <w:style w:type="paragraph" w:customStyle="1" w:styleId="Notedebasd5">
    <w:name w:val="Note de bas d5"/>
    <w:basedOn w:val="Normal"/>
    <w:uiPriority w:val="99"/>
    <w:semiHidden/>
    <w:rsid w:val="006614FD"/>
    <w:pPr>
      <w:ind w:firstLine="0"/>
    </w:pPr>
    <w:rPr>
      <w:rFonts w:ascii="Times" w:hAnsi="Times" w:cs="Times"/>
      <w:sz w:val="24"/>
      <w:szCs w:val="24"/>
      <w:lang w:val="en-US" w:eastAsia="fr-FR"/>
    </w:rPr>
  </w:style>
  <w:style w:type="paragraph" w:customStyle="1" w:styleId="Notedebasd6">
    <w:name w:val="Note de bas d6"/>
    <w:basedOn w:val="Normal"/>
    <w:uiPriority w:val="99"/>
    <w:semiHidden/>
    <w:rsid w:val="006614FD"/>
    <w:pPr>
      <w:ind w:firstLine="0"/>
    </w:pPr>
    <w:rPr>
      <w:rFonts w:ascii="Times" w:hAnsi="Times" w:cs="Times"/>
      <w:sz w:val="24"/>
      <w:szCs w:val="24"/>
      <w:lang w:val="en-US" w:eastAsia="fr-FR"/>
    </w:rPr>
  </w:style>
  <w:style w:type="paragraph" w:customStyle="1" w:styleId="Notedebasd7">
    <w:name w:val="Note de bas d7"/>
    <w:basedOn w:val="Normal"/>
    <w:uiPriority w:val="99"/>
    <w:semiHidden/>
    <w:rsid w:val="006614FD"/>
    <w:pPr>
      <w:ind w:firstLine="0"/>
    </w:pPr>
    <w:rPr>
      <w:rFonts w:ascii="Times" w:hAnsi="Times" w:cs="Times"/>
      <w:sz w:val="24"/>
      <w:szCs w:val="24"/>
      <w:lang w:val="en-US" w:eastAsia="fr-FR"/>
    </w:rPr>
  </w:style>
  <w:style w:type="paragraph" w:customStyle="1" w:styleId="Notedebasd8">
    <w:name w:val="Note de bas d8"/>
    <w:basedOn w:val="Normal"/>
    <w:uiPriority w:val="99"/>
    <w:semiHidden/>
    <w:rsid w:val="006614FD"/>
    <w:pPr>
      <w:ind w:firstLine="0"/>
    </w:pPr>
    <w:rPr>
      <w:rFonts w:ascii="Times" w:hAnsi="Times" w:cs="Times"/>
      <w:sz w:val="24"/>
      <w:szCs w:val="24"/>
      <w:lang w:val="en-US"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766D2C"/>
    <w:pPr>
      <w:spacing w:beforeLines="1" w:afterLines="1"/>
      <w:ind w:firstLine="0"/>
    </w:pPr>
    <w:rPr>
      <w:rFonts w:ascii="Times" w:eastAsia="Times" w:hAnsi="Times"/>
      <w:sz w:val="20"/>
      <w:lang w:val="fr-FR" w:eastAsia="fr-FR"/>
    </w:rPr>
  </w:style>
  <w:style w:type="character" w:styleId="lev">
    <w:name w:val="Strong"/>
    <w:basedOn w:val="Policepardfaut"/>
    <w:uiPriority w:val="22"/>
    <w:qFormat/>
    <w:rsid w:val="00801ED7"/>
    <w:rPr>
      <w:b/>
    </w:rPr>
  </w:style>
  <w:style w:type="character" w:customStyle="1" w:styleId="Lgendedelimage3">
    <w:name w:val="Légende de l'image (3)"/>
    <w:basedOn w:val="Policepardfaut"/>
    <w:rsid w:val="00FD63DD"/>
    <w:rPr>
      <w:rFonts w:ascii="Times New Roman" w:eastAsia="Times New Roman" w:hAnsi="Times New Roman" w:cs="Times New Roman"/>
      <w:b/>
      <w:bCs/>
      <w:i w:val="0"/>
      <w:iCs w:val="0"/>
      <w:smallCaps w:val="0"/>
      <w:strike w:val="0"/>
      <w:color w:val="FFFFFF"/>
      <w:spacing w:val="0"/>
      <w:w w:val="100"/>
      <w:position w:val="0"/>
      <w:sz w:val="24"/>
      <w:szCs w:val="24"/>
      <w:u w:val="none"/>
      <w:lang w:val="fr-FR" w:eastAsia="fr-FR" w:bidi="fr-FR"/>
    </w:rPr>
  </w:style>
  <w:style w:type="character" w:customStyle="1" w:styleId="Lgendedelimage314pt">
    <w:name w:val="Légende de l'image (3) + 14 pt"/>
    <w:basedOn w:val="Policepardfaut"/>
    <w:rsid w:val="00FD63DD"/>
    <w:rPr>
      <w:rFonts w:ascii="Times New Roman" w:eastAsia="Times New Roman" w:hAnsi="Times New Roman" w:cs="Times New Roman"/>
      <w:b/>
      <w:bCs/>
      <w:i w:val="0"/>
      <w:iCs w:val="0"/>
      <w:smallCaps w:val="0"/>
      <w:strike w:val="0"/>
      <w:color w:val="FFFFFF"/>
      <w:spacing w:val="0"/>
      <w:w w:val="100"/>
      <w:position w:val="0"/>
      <w:sz w:val="28"/>
      <w:szCs w:val="28"/>
      <w:u w:val="none"/>
      <w:lang w:val="fr-FR" w:eastAsia="fr-FR" w:bidi="fr-FR"/>
    </w:rPr>
  </w:style>
  <w:style w:type="character" w:customStyle="1" w:styleId="Corpsdutexte79ptGrasPetitesmajuscules">
    <w:name w:val="Corps du texte (7) + 9 pt;Gras;Petites majuscules"/>
    <w:basedOn w:val="Policepardfaut"/>
    <w:rsid w:val="00FD63DD"/>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Lgendedelimage4Exact">
    <w:name w:val="Légende de l'image (4) Exact"/>
    <w:basedOn w:val="Policepardfaut"/>
    <w:link w:val="Lgendedelimage4"/>
    <w:rsid w:val="003358C8"/>
    <w:rPr>
      <w:rFonts w:ascii="Times New Roman" w:eastAsia="Times New Roman" w:hAnsi="Times New Roman"/>
      <w:w w:val="70"/>
      <w:sz w:val="18"/>
      <w:szCs w:val="18"/>
      <w:shd w:val="clear" w:color="auto" w:fill="FFFFFF"/>
    </w:rPr>
  </w:style>
  <w:style w:type="paragraph" w:customStyle="1" w:styleId="Lgendedelimage4">
    <w:name w:val="Légende de l'image (4)"/>
    <w:basedOn w:val="Normal"/>
    <w:link w:val="Lgendedelimage4Exact"/>
    <w:rsid w:val="003358C8"/>
    <w:pPr>
      <w:widowControl w:val="0"/>
      <w:shd w:val="clear" w:color="auto" w:fill="FFFFFF"/>
      <w:spacing w:line="0" w:lineRule="atLeast"/>
      <w:ind w:firstLine="2"/>
    </w:pPr>
    <w:rPr>
      <w:w w:val="70"/>
      <w:sz w:val="18"/>
      <w:szCs w:val="18"/>
      <w:lang w:val="fr-FR" w:eastAsia="fr-FR"/>
    </w:rPr>
  </w:style>
  <w:style w:type="paragraph" w:customStyle="1" w:styleId="Grillecouleur-Accent11">
    <w:name w:val="Grille couleur - Accent 11"/>
    <w:basedOn w:val="Normal"/>
    <w:link w:val="Grillecouleur-Accent1Car"/>
    <w:autoRedefine/>
    <w:rsid w:val="003358C8"/>
    <w:pPr>
      <w:spacing w:before="120" w:after="120" w:line="320" w:lineRule="exact"/>
      <w:ind w:left="720"/>
      <w:jc w:val="both"/>
    </w:pPr>
    <w:rPr>
      <w:color w:val="000080"/>
    </w:rPr>
  </w:style>
  <w:style w:type="character" w:customStyle="1" w:styleId="Grillecouleur-Accent1Car">
    <w:name w:val="Grille couleur - Accent 1 Car"/>
    <w:basedOn w:val="Policepardfaut"/>
    <w:link w:val="Grillecouleur-Accent11"/>
    <w:rsid w:val="003358C8"/>
    <w:rPr>
      <w:rFonts w:ascii="Times New Roman" w:eastAsia="Times New Roman" w:hAnsi="Times New Roman"/>
      <w:color w:val="000080"/>
      <w:sz w:val="28"/>
      <w:lang w:val="fr-CA" w:eastAsia="en-US"/>
    </w:rPr>
  </w:style>
  <w:style w:type="character" w:customStyle="1" w:styleId="Lgendedelimage">
    <w:name w:val="Légende de l'image_"/>
    <w:basedOn w:val="Policepardfaut"/>
    <w:link w:val="Lgendedelimage0"/>
    <w:rsid w:val="003358C8"/>
    <w:rPr>
      <w:rFonts w:ascii="Times New Roman" w:eastAsia="Times New Roman" w:hAnsi="Times New Roman"/>
      <w:shd w:val="clear" w:color="auto" w:fill="FFFFFF"/>
    </w:rPr>
  </w:style>
  <w:style w:type="paragraph" w:customStyle="1" w:styleId="Lgendedelimage0">
    <w:name w:val="Légende de l'image"/>
    <w:basedOn w:val="Normal"/>
    <w:link w:val="Lgendedelimage"/>
    <w:rsid w:val="003358C8"/>
    <w:pPr>
      <w:widowControl w:val="0"/>
      <w:shd w:val="clear" w:color="auto" w:fill="FFFFFF"/>
      <w:spacing w:line="0" w:lineRule="atLeast"/>
      <w:ind w:firstLine="5"/>
      <w:jc w:val="both"/>
    </w:pPr>
    <w:rPr>
      <w:sz w:val="20"/>
      <w:lang w:val="fr-FR" w:eastAsia="fr-FR"/>
    </w:rPr>
  </w:style>
  <w:style w:type="character" w:customStyle="1" w:styleId="Lgendedelimage11pt">
    <w:name w:val="Légende de l'image + 11 pt"/>
    <w:basedOn w:val="Lgendedelimage"/>
    <w:rsid w:val="003358C8"/>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LgendedelimageItalique">
    <w:name w:val="Légende de l'image + Italique"/>
    <w:basedOn w:val="Lgendedelimage"/>
    <w:rsid w:val="003358C8"/>
    <w:rPr>
      <w:rFonts w:ascii="Times New Roman" w:eastAsia="Times New Roman" w:hAnsi="Times New Roman"/>
      <w:i/>
      <w:iCs/>
      <w:color w:val="000000"/>
      <w:spacing w:val="0"/>
      <w:w w:val="100"/>
      <w:position w:val="0"/>
      <w:sz w:val="24"/>
      <w:szCs w:val="24"/>
      <w:shd w:val="clear" w:color="auto" w:fill="FFFFFF"/>
      <w:lang w:val="fr-FR" w:eastAsia="fr-FR" w:bidi="fr-FR"/>
    </w:rPr>
  </w:style>
  <w:style w:type="character" w:customStyle="1" w:styleId="Lgendedelimage6">
    <w:name w:val="Légende de l'image (6)_"/>
    <w:basedOn w:val="Policepardfaut"/>
    <w:link w:val="Lgendedelimage60"/>
    <w:rsid w:val="003358C8"/>
    <w:rPr>
      <w:rFonts w:ascii="Arial" w:eastAsia="Arial" w:hAnsi="Arial" w:cs="Arial"/>
      <w:i/>
      <w:iCs/>
      <w:sz w:val="15"/>
      <w:szCs w:val="15"/>
      <w:shd w:val="clear" w:color="auto" w:fill="FFFFFF"/>
    </w:rPr>
  </w:style>
  <w:style w:type="paragraph" w:customStyle="1" w:styleId="Lgendedelimage60">
    <w:name w:val="Légende de l'image (6)"/>
    <w:basedOn w:val="Normal"/>
    <w:link w:val="Lgendedelimage6"/>
    <w:rsid w:val="003358C8"/>
    <w:pPr>
      <w:widowControl w:val="0"/>
      <w:shd w:val="clear" w:color="auto" w:fill="FFFFFF"/>
      <w:spacing w:line="0" w:lineRule="atLeast"/>
      <w:ind w:firstLine="29"/>
    </w:pPr>
    <w:rPr>
      <w:rFonts w:ascii="Arial" w:eastAsia="Arial" w:hAnsi="Arial" w:cs="Arial"/>
      <w:i/>
      <w:iCs/>
      <w:sz w:val="15"/>
      <w:szCs w:val="15"/>
      <w:lang w:val="fr-FR" w:eastAsia="fr-FR"/>
    </w:rPr>
  </w:style>
  <w:style w:type="character" w:customStyle="1" w:styleId="Lgendedelimage7">
    <w:name w:val="Légende de l'image (7)_"/>
    <w:basedOn w:val="Policepardfaut"/>
    <w:link w:val="Lgendedelimage70"/>
    <w:rsid w:val="003358C8"/>
    <w:rPr>
      <w:rFonts w:ascii="Times New Roman" w:eastAsia="Times New Roman" w:hAnsi="Times New Roman"/>
      <w:sz w:val="22"/>
      <w:szCs w:val="22"/>
      <w:shd w:val="clear" w:color="auto" w:fill="FFFFFF"/>
    </w:rPr>
  </w:style>
  <w:style w:type="paragraph" w:customStyle="1" w:styleId="Lgendedelimage70">
    <w:name w:val="Légende de l'image (7)"/>
    <w:basedOn w:val="Normal"/>
    <w:link w:val="Lgendedelimage7"/>
    <w:rsid w:val="003358C8"/>
    <w:pPr>
      <w:widowControl w:val="0"/>
      <w:shd w:val="clear" w:color="auto" w:fill="FFFFFF"/>
      <w:spacing w:line="0" w:lineRule="atLeast"/>
      <w:jc w:val="center"/>
    </w:pPr>
    <w:rPr>
      <w:sz w:val="22"/>
      <w:szCs w:val="22"/>
      <w:lang w:val="fr-FR" w:eastAsia="fr-FR"/>
    </w:rPr>
  </w:style>
  <w:style w:type="character" w:customStyle="1" w:styleId="Lgendedelimage7Petitesmajuscules">
    <w:name w:val="Légende de l'image (7) + Petites majuscules"/>
    <w:basedOn w:val="Lgendedelimage7"/>
    <w:rsid w:val="003358C8"/>
    <w:rPr>
      <w:rFonts w:ascii="Times New Roman" w:eastAsia="Times New Roman" w:hAnsi="Times New Roman"/>
      <w:smallCaps/>
      <w:color w:val="000000"/>
      <w:spacing w:val="0"/>
      <w:w w:val="100"/>
      <w:position w:val="0"/>
      <w:sz w:val="22"/>
      <w:szCs w:val="22"/>
      <w:shd w:val="clear" w:color="auto" w:fill="FFFFFF"/>
      <w:lang w:val="fr-FR" w:eastAsia="fr-FR" w:bidi="fr-FR"/>
    </w:rPr>
  </w:style>
  <w:style w:type="character" w:customStyle="1" w:styleId="Lgendedelimage4Arial75ptchelle100Exact">
    <w:name w:val="Légende de l'image (4) + Arial;7.5 pt;Échelle 100% Exact"/>
    <w:basedOn w:val="Lgendedelimage4Exact"/>
    <w:rsid w:val="003358C8"/>
    <w:rPr>
      <w:rFonts w:ascii="Arial" w:eastAsia="Arial" w:hAnsi="Arial" w:cs="Arial"/>
      <w:color w:val="000000"/>
      <w:spacing w:val="0"/>
      <w:w w:val="100"/>
      <w:position w:val="0"/>
      <w:sz w:val="15"/>
      <w:szCs w:val="15"/>
      <w:shd w:val="clear" w:color="auto" w:fill="FFFFFF"/>
      <w:lang w:val="fr-FR" w:eastAsia="fr-FR" w:bidi="fr-FR"/>
    </w:rPr>
  </w:style>
  <w:style w:type="character" w:customStyle="1" w:styleId="Lgendedelimage9">
    <w:name w:val="Légende de l'image (9)_"/>
    <w:basedOn w:val="Policepardfaut"/>
    <w:link w:val="Lgendedelimage90"/>
    <w:rsid w:val="003358C8"/>
    <w:rPr>
      <w:rFonts w:ascii="Arial" w:eastAsia="Arial" w:hAnsi="Arial" w:cs="Arial"/>
      <w:sz w:val="14"/>
      <w:szCs w:val="14"/>
      <w:shd w:val="clear" w:color="auto" w:fill="FFFFFF"/>
    </w:rPr>
  </w:style>
  <w:style w:type="paragraph" w:customStyle="1" w:styleId="Lgendedelimage90">
    <w:name w:val="Légende de l'image (9)"/>
    <w:basedOn w:val="Normal"/>
    <w:link w:val="Lgendedelimage9"/>
    <w:rsid w:val="003358C8"/>
    <w:pPr>
      <w:widowControl w:val="0"/>
      <w:shd w:val="clear" w:color="auto" w:fill="FFFFFF"/>
      <w:spacing w:line="0" w:lineRule="atLeast"/>
      <w:ind w:firstLine="29"/>
    </w:pPr>
    <w:rPr>
      <w:rFonts w:ascii="Arial" w:eastAsia="Arial" w:hAnsi="Arial" w:cs="Arial"/>
      <w:sz w:val="14"/>
      <w:szCs w:val="14"/>
      <w:lang w:val="fr-FR" w:eastAsia="fr-FR"/>
    </w:rPr>
  </w:style>
  <w:style w:type="character" w:customStyle="1" w:styleId="Lgendedelimage9TimesNewRoman8ptGrasItalique">
    <w:name w:val="Légende de l'image (9) + Times New Roman;8 pt;Gras;Italique"/>
    <w:basedOn w:val="Lgendedelimage9"/>
    <w:rsid w:val="003358C8"/>
    <w:rPr>
      <w:rFonts w:ascii="Times New Roman" w:eastAsia="Times New Roman" w:hAnsi="Times New Roman" w:cs="Times New Roman"/>
      <w:b/>
      <w:bCs/>
      <w:i/>
      <w:iCs/>
      <w:color w:val="000000"/>
      <w:spacing w:val="0"/>
      <w:w w:val="100"/>
      <w:position w:val="0"/>
      <w:sz w:val="16"/>
      <w:szCs w:val="16"/>
      <w:shd w:val="clear" w:color="auto" w:fill="FFFFFF"/>
      <w:lang w:val="fr-FR" w:eastAsia="fr-FR" w:bidi="fr-FR"/>
    </w:rPr>
  </w:style>
  <w:style w:type="character" w:customStyle="1" w:styleId="Lgendedelimage975ptItalique">
    <w:name w:val="Légende de l'image (9) + 7.5 pt;Italique"/>
    <w:basedOn w:val="Lgendedelimage9"/>
    <w:rsid w:val="003358C8"/>
    <w:rPr>
      <w:rFonts w:ascii="Arial" w:eastAsia="Arial" w:hAnsi="Arial" w:cs="Arial"/>
      <w:i/>
      <w:iCs/>
      <w:color w:val="000000"/>
      <w:spacing w:val="0"/>
      <w:w w:val="100"/>
      <w:position w:val="0"/>
      <w:sz w:val="15"/>
      <w:szCs w:val="15"/>
      <w:shd w:val="clear" w:color="auto" w:fill="FFFFFF"/>
      <w:lang w:val="fr-FR" w:eastAsia="fr-FR" w:bidi="fr-FR"/>
    </w:rPr>
  </w:style>
  <w:style w:type="character" w:customStyle="1" w:styleId="Lgendedelimage9TimesNewRoman85pt">
    <w:name w:val="Légende de l'image (9) + Times New Roman;8.5 pt"/>
    <w:basedOn w:val="Lgendedelimage9"/>
    <w:rsid w:val="003358C8"/>
    <w:rPr>
      <w:rFonts w:ascii="Times New Roman" w:eastAsia="Times New Roman" w:hAnsi="Times New Roman" w:cs="Times New Roman"/>
      <w:color w:val="000000"/>
      <w:spacing w:val="0"/>
      <w:w w:val="100"/>
      <w:position w:val="0"/>
      <w:sz w:val="17"/>
      <w:szCs w:val="17"/>
      <w:shd w:val="clear" w:color="auto" w:fill="FFFFFF"/>
      <w:lang w:val="fr-FR" w:eastAsia="fr-FR" w:bidi="fr-FR"/>
    </w:rPr>
  </w:style>
  <w:style w:type="character" w:customStyle="1" w:styleId="TextedebullesCar">
    <w:name w:val="Texte de bulles Car"/>
    <w:basedOn w:val="Policepardfaut"/>
    <w:link w:val="Textedebulles"/>
    <w:uiPriority w:val="99"/>
    <w:semiHidden/>
    <w:rsid w:val="003358C8"/>
    <w:rPr>
      <w:rFonts w:ascii="Tahoma" w:eastAsia="Times New Roman" w:hAnsi="Tahoma" w:cs="Tahoma"/>
      <w:sz w:val="16"/>
      <w:szCs w:val="16"/>
      <w:lang w:val="fr-CA" w:eastAsia="en-US"/>
    </w:rPr>
  </w:style>
  <w:style w:type="paragraph" w:styleId="Textedebulles">
    <w:name w:val="Balloon Text"/>
    <w:basedOn w:val="Normal"/>
    <w:link w:val="TextedebullesCar"/>
    <w:uiPriority w:val="99"/>
    <w:semiHidden/>
    <w:unhideWhenUsed/>
    <w:rsid w:val="003358C8"/>
    <w:rPr>
      <w:rFonts w:ascii="Tahoma" w:hAnsi="Tahoma" w:cs="Tahoma"/>
      <w:sz w:val="16"/>
      <w:szCs w:val="16"/>
    </w:rPr>
  </w:style>
  <w:style w:type="paragraph" w:customStyle="1" w:styleId="figtitre">
    <w:name w:val="fig titre"/>
    <w:basedOn w:val="Normal"/>
    <w:autoRedefine/>
    <w:rsid w:val="007943F1"/>
    <w:pPr>
      <w:spacing w:before="120" w:after="120"/>
      <w:ind w:firstLine="0"/>
      <w:jc w:val="center"/>
    </w:pPr>
    <w:rPr>
      <w:color w:val="0000FF"/>
      <w:sz w:val="24"/>
      <w:lang w:eastAsia="fr-FR" w:bidi="fr-FR"/>
    </w:rPr>
  </w:style>
  <w:style w:type="paragraph" w:customStyle="1" w:styleId="Citationi">
    <w:name w:val="Citation i"/>
    <w:basedOn w:val="Grillecouleur-Accent1"/>
    <w:autoRedefine/>
    <w:rsid w:val="007943F1"/>
    <w:rPr>
      <w:i/>
      <w:sz w:val="28"/>
    </w:rPr>
  </w:style>
  <w:style w:type="paragraph" w:customStyle="1" w:styleId="textephoto">
    <w:name w:val="texte photo"/>
    <w:basedOn w:val="Normal"/>
    <w:autoRedefine/>
    <w:rsid w:val="00A34B3F"/>
    <w:pPr>
      <w:spacing w:before="120" w:after="120" w:line="300" w:lineRule="exact"/>
      <w:ind w:firstLine="0"/>
      <w:jc w:val="both"/>
    </w:pPr>
    <w:rPr>
      <w:color w:val="0000FF"/>
      <w:sz w:val="24"/>
      <w:lang w:eastAsia="fr-FR" w:bidi="fr-FR"/>
    </w:rPr>
  </w:style>
  <w:style w:type="paragraph" w:customStyle="1" w:styleId="textephotojustifi">
    <w:name w:val="texte photo justifié"/>
    <w:basedOn w:val="textephoto"/>
    <w:rsid w:val="00A34B3F"/>
  </w:style>
  <w:style w:type="character" w:customStyle="1" w:styleId="Corpsdutexte17Arial75ptchelle100">
    <w:name w:val="Corps du texte (17) + Arial;7.5 pt;Échelle 100%"/>
    <w:basedOn w:val="Policepardfaut"/>
    <w:rsid w:val="003358C8"/>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paragraph" w:customStyle="1" w:styleId="TitlestI">
    <w:name w:val="Title_st I"/>
    <w:basedOn w:val="Titlest"/>
    <w:autoRedefine/>
    <w:rsid w:val="000043D5"/>
    <w:rPr>
      <w:i/>
      <w:caps/>
      <w:sz w:val="56"/>
    </w:rPr>
  </w:style>
  <w:style w:type="paragraph" w:customStyle="1" w:styleId="Titreniveau3">
    <w:name w:val="Titre niveau 3"/>
    <w:basedOn w:val="Titreniveau2"/>
    <w:rsid w:val="00430EE4"/>
  </w:style>
  <w:style w:type="character" w:customStyle="1" w:styleId="Notedebasdepage0">
    <w:name w:val="Note de bas de page_"/>
    <w:basedOn w:val="Policepardfaut"/>
    <w:link w:val="Notedebasdepage1"/>
    <w:rsid w:val="007446A0"/>
    <w:rPr>
      <w:rFonts w:ascii="Times New Roman" w:eastAsia="Times New Roman" w:hAnsi="Times New Roman"/>
      <w:sz w:val="21"/>
      <w:szCs w:val="21"/>
      <w:shd w:val="clear" w:color="auto" w:fill="FFFFFF"/>
    </w:rPr>
  </w:style>
  <w:style w:type="character" w:customStyle="1" w:styleId="LgendedelimageExact">
    <w:name w:val="Légende de l'image Exact"/>
    <w:basedOn w:val="Policepardfaut"/>
    <w:rsid w:val="007446A0"/>
    <w:rPr>
      <w:rFonts w:ascii="Times New Roman" w:eastAsia="Times New Roman" w:hAnsi="Times New Roman" w:cs="Times New Roman"/>
      <w:b w:val="0"/>
      <w:bCs w:val="0"/>
      <w:i w:val="0"/>
      <w:iCs w:val="0"/>
      <w:smallCaps w:val="0"/>
      <w:strike w:val="0"/>
      <w:sz w:val="17"/>
      <w:szCs w:val="17"/>
      <w:u w:val="none"/>
    </w:rPr>
  </w:style>
  <w:style w:type="character" w:customStyle="1" w:styleId="Lgendedelimage5">
    <w:name w:val="Légende de l'image (5)_"/>
    <w:basedOn w:val="Policepardfaut"/>
    <w:link w:val="Lgendedelimage50"/>
    <w:rsid w:val="007446A0"/>
    <w:rPr>
      <w:rFonts w:ascii="Times New Roman" w:eastAsia="Times New Roman" w:hAnsi="Times New Roman"/>
      <w:sz w:val="104"/>
      <w:szCs w:val="104"/>
      <w:shd w:val="clear" w:color="auto" w:fill="FFFFFF"/>
    </w:rPr>
  </w:style>
  <w:style w:type="character" w:customStyle="1" w:styleId="En-tte3">
    <w:name w:val="En-tête #3_"/>
    <w:basedOn w:val="Policepardfaut"/>
    <w:link w:val="En-tte30"/>
    <w:rsid w:val="007446A0"/>
    <w:rPr>
      <w:rFonts w:ascii="Arial" w:eastAsia="Arial" w:hAnsi="Arial" w:cs="Arial"/>
      <w:sz w:val="30"/>
      <w:szCs w:val="30"/>
      <w:shd w:val="clear" w:color="auto" w:fill="FFFFFF"/>
    </w:rPr>
  </w:style>
  <w:style w:type="paragraph" w:customStyle="1" w:styleId="b">
    <w:name w:val="b"/>
    <w:basedOn w:val="Normal"/>
    <w:autoRedefine/>
    <w:rsid w:val="007446A0"/>
    <w:pPr>
      <w:spacing w:before="120" w:after="120"/>
      <w:ind w:left="720"/>
    </w:pPr>
    <w:rPr>
      <w:i/>
      <w:color w:val="0000FF"/>
    </w:rPr>
  </w:style>
  <w:style w:type="character" w:customStyle="1" w:styleId="En-tte2">
    <w:name w:val="En-tête #2_"/>
    <w:basedOn w:val="Policepardfaut"/>
    <w:link w:val="En-tte20"/>
    <w:rsid w:val="007446A0"/>
    <w:rPr>
      <w:rFonts w:ascii="Times New Roman" w:eastAsia="Times New Roman" w:hAnsi="Times New Roman"/>
      <w:b/>
      <w:bCs/>
      <w:sz w:val="40"/>
      <w:szCs w:val="40"/>
      <w:shd w:val="clear" w:color="auto" w:fill="FFFFFF"/>
    </w:rPr>
  </w:style>
  <w:style w:type="character" w:customStyle="1" w:styleId="Grillecouleur-Accent1Car1">
    <w:name w:val="Grille couleur - Accent 1 Car1"/>
    <w:basedOn w:val="Policepardfaut"/>
    <w:link w:val="Grillecouleur-Accent1"/>
    <w:rsid w:val="00F34F44"/>
    <w:rPr>
      <w:rFonts w:ascii="Times New Roman" w:eastAsia="Times New Roman" w:hAnsi="Times New Roman"/>
      <w:color w:val="000080"/>
      <w:sz w:val="24"/>
      <w:lang w:val="fr-CA" w:eastAsia="en-US"/>
    </w:rPr>
  </w:style>
  <w:style w:type="character" w:customStyle="1" w:styleId="En-tte5">
    <w:name w:val="En-tête #5_"/>
    <w:basedOn w:val="Policepardfaut"/>
    <w:link w:val="En-tte50"/>
    <w:rsid w:val="007446A0"/>
    <w:rPr>
      <w:rFonts w:ascii="Times New Roman" w:eastAsia="Times New Roman" w:hAnsi="Times New Roman"/>
      <w:b/>
      <w:bCs/>
      <w:sz w:val="28"/>
      <w:szCs w:val="28"/>
      <w:shd w:val="clear" w:color="auto" w:fill="FFFFFF"/>
    </w:rPr>
  </w:style>
  <w:style w:type="character" w:customStyle="1" w:styleId="TM6Car">
    <w:name w:val="TM 6 Car"/>
    <w:basedOn w:val="Policepardfaut"/>
    <w:link w:val="TM6"/>
    <w:rsid w:val="007446A0"/>
    <w:rPr>
      <w:rFonts w:ascii="Times New Roman" w:eastAsia="Times New Roman" w:hAnsi="Times New Roman"/>
      <w:b/>
      <w:bCs/>
      <w:sz w:val="21"/>
      <w:szCs w:val="21"/>
      <w:shd w:val="clear" w:color="auto" w:fill="FFFFFF"/>
    </w:rPr>
  </w:style>
  <w:style w:type="character" w:customStyle="1" w:styleId="Tabledesmatires2NonGras">
    <w:name w:val="Table des matières (2) + Non Gras"/>
    <w:basedOn w:val="TM6Car"/>
    <w:rsid w:val="007446A0"/>
    <w:rPr>
      <w:rFonts w:ascii="Times New Roman" w:eastAsia="Times New Roman" w:hAnsi="Times New Roman"/>
      <w:b/>
      <w:bCs/>
      <w:color w:val="000000"/>
      <w:spacing w:val="0"/>
      <w:w w:val="100"/>
      <w:position w:val="0"/>
      <w:sz w:val="21"/>
      <w:szCs w:val="21"/>
      <w:shd w:val="clear" w:color="auto" w:fill="FFFFFF"/>
      <w:lang w:val="fr-FR" w:eastAsia="fr-FR" w:bidi="fr-FR"/>
    </w:rPr>
  </w:style>
  <w:style w:type="character" w:customStyle="1" w:styleId="TM5Car">
    <w:name w:val="TM 5 Car"/>
    <w:basedOn w:val="Policepardfaut"/>
    <w:link w:val="TM5"/>
    <w:rsid w:val="007446A0"/>
    <w:rPr>
      <w:rFonts w:ascii="Times New Roman" w:eastAsia="Times New Roman" w:hAnsi="Times New Roman"/>
      <w:sz w:val="21"/>
      <w:szCs w:val="21"/>
      <w:shd w:val="clear" w:color="auto" w:fill="FFFFFF"/>
    </w:rPr>
  </w:style>
  <w:style w:type="character" w:customStyle="1" w:styleId="TabledesmatiresGras">
    <w:name w:val="Table des matières + Gras"/>
    <w:basedOn w:val="TM5Car"/>
    <w:rsid w:val="007446A0"/>
    <w:rPr>
      <w:rFonts w:ascii="Times New Roman" w:eastAsia="Times New Roman" w:hAnsi="Times New Roman"/>
      <w:b/>
      <w:bCs/>
      <w:color w:val="000000"/>
      <w:spacing w:val="0"/>
      <w:w w:val="100"/>
      <w:position w:val="0"/>
      <w:sz w:val="21"/>
      <w:szCs w:val="21"/>
      <w:shd w:val="clear" w:color="auto" w:fill="FFFFFF"/>
      <w:lang w:val="fr-FR" w:eastAsia="fr-FR" w:bidi="fr-FR"/>
    </w:rPr>
  </w:style>
  <w:style w:type="character" w:customStyle="1" w:styleId="contact-emailto">
    <w:name w:val="contact-emailto"/>
    <w:basedOn w:val="Policepardfaut"/>
    <w:rsid w:val="007446A0"/>
  </w:style>
  <w:style w:type="character" w:customStyle="1" w:styleId="En-tte4">
    <w:name w:val="En-tête #4_"/>
    <w:basedOn w:val="Policepardfaut"/>
    <w:link w:val="En-tte40"/>
    <w:rsid w:val="007446A0"/>
    <w:rPr>
      <w:rFonts w:ascii="Arial" w:eastAsia="Arial" w:hAnsi="Arial" w:cs="Arial"/>
      <w:i/>
      <w:iCs/>
      <w:spacing w:val="20"/>
      <w:sz w:val="26"/>
      <w:szCs w:val="26"/>
      <w:shd w:val="clear" w:color="auto" w:fill="FFFFFF"/>
    </w:rPr>
  </w:style>
  <w:style w:type="character" w:customStyle="1" w:styleId="En-tte6">
    <w:name w:val="En-tête #6_"/>
    <w:basedOn w:val="Policepardfaut"/>
    <w:link w:val="En-tte60"/>
    <w:rsid w:val="007446A0"/>
    <w:rPr>
      <w:rFonts w:ascii="Times New Roman" w:eastAsia="Times New Roman" w:hAnsi="Times New Roman"/>
      <w:b/>
      <w:bCs/>
      <w:shd w:val="clear" w:color="auto" w:fill="FFFFFF"/>
    </w:rPr>
  </w:style>
  <w:style w:type="character" w:customStyle="1" w:styleId="En-tteoupieddepage">
    <w:name w:val="En-tête ou pied de page_"/>
    <w:basedOn w:val="Policepardfaut"/>
    <w:rsid w:val="007446A0"/>
    <w:rPr>
      <w:rFonts w:ascii="Times New Roman" w:eastAsia="Times New Roman" w:hAnsi="Times New Roman" w:cs="Times New Roman"/>
      <w:b w:val="0"/>
      <w:bCs w:val="0"/>
      <w:i w:val="0"/>
      <w:iCs w:val="0"/>
      <w:smallCaps w:val="0"/>
      <w:strike w:val="0"/>
      <w:sz w:val="17"/>
      <w:szCs w:val="17"/>
      <w:u w:val="none"/>
    </w:rPr>
  </w:style>
  <w:style w:type="character" w:customStyle="1" w:styleId="En-tteoupieddepage8pt">
    <w:name w:val="En-tête ou pied de page + 8 pt"/>
    <w:basedOn w:val="En-tteoupieddepage"/>
    <w:rsid w:val="007446A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oupieddepage0">
    <w:name w:val="En-tête ou pied de page"/>
    <w:basedOn w:val="En-tteoupieddepage"/>
    <w:rsid w:val="007446A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En-tte1">
    <w:name w:val="En-tête #1_"/>
    <w:basedOn w:val="Policepardfaut"/>
    <w:link w:val="En-tte10"/>
    <w:rsid w:val="007446A0"/>
    <w:rPr>
      <w:rFonts w:ascii="Times New Roman" w:eastAsia="Times New Roman" w:hAnsi="Times New Roman"/>
      <w:sz w:val="50"/>
      <w:szCs w:val="50"/>
      <w:shd w:val="clear" w:color="auto" w:fill="FFFFFF"/>
    </w:rPr>
  </w:style>
  <w:style w:type="character" w:customStyle="1" w:styleId="En-tte7">
    <w:name w:val="En-tête #7_"/>
    <w:basedOn w:val="Policepardfaut"/>
    <w:link w:val="En-tte70"/>
    <w:rsid w:val="007446A0"/>
    <w:rPr>
      <w:rFonts w:ascii="Times New Roman" w:eastAsia="Times New Roman" w:hAnsi="Times New Roman"/>
      <w:b/>
      <w:bCs/>
      <w:sz w:val="21"/>
      <w:szCs w:val="21"/>
      <w:shd w:val="clear" w:color="auto" w:fill="FFFFFF"/>
    </w:rPr>
  </w:style>
  <w:style w:type="character" w:customStyle="1" w:styleId="Corpsdutexte265ptGrasItalique">
    <w:name w:val="Corps du texte (2) + 6.5 pt;Gras;Italique"/>
    <w:basedOn w:val="Policepardfaut"/>
    <w:rsid w:val="007446A0"/>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En-tte72">
    <w:name w:val="En-tête #7 (2)_"/>
    <w:basedOn w:val="Policepardfaut"/>
    <w:link w:val="En-tte720"/>
    <w:rsid w:val="007446A0"/>
    <w:rPr>
      <w:rFonts w:ascii="Times New Roman" w:eastAsia="Times New Roman" w:hAnsi="Times New Roman"/>
      <w:sz w:val="19"/>
      <w:szCs w:val="19"/>
      <w:shd w:val="clear" w:color="auto" w:fill="FFFFFF"/>
    </w:rPr>
  </w:style>
  <w:style w:type="paragraph" w:customStyle="1" w:styleId="Notedebasdepage1">
    <w:name w:val="Note de bas de page1"/>
    <w:basedOn w:val="Normal"/>
    <w:link w:val="Notedebasdepage0"/>
    <w:rsid w:val="007446A0"/>
    <w:pPr>
      <w:widowControl w:val="0"/>
      <w:shd w:val="clear" w:color="auto" w:fill="FFFFFF"/>
      <w:spacing w:line="216" w:lineRule="exact"/>
      <w:ind w:firstLine="34"/>
    </w:pPr>
    <w:rPr>
      <w:sz w:val="21"/>
      <w:szCs w:val="21"/>
      <w:lang w:val="fr-FR" w:eastAsia="fr-FR"/>
    </w:rPr>
  </w:style>
  <w:style w:type="paragraph" w:customStyle="1" w:styleId="Lgendedelimage50">
    <w:name w:val="Légende de l'image (5)"/>
    <w:basedOn w:val="Normal"/>
    <w:link w:val="Lgendedelimage5"/>
    <w:rsid w:val="007446A0"/>
    <w:pPr>
      <w:widowControl w:val="0"/>
      <w:shd w:val="clear" w:color="auto" w:fill="FFFFFF"/>
      <w:spacing w:after="180" w:line="0" w:lineRule="atLeast"/>
      <w:ind w:firstLine="1"/>
    </w:pPr>
    <w:rPr>
      <w:sz w:val="104"/>
      <w:szCs w:val="104"/>
      <w:lang w:val="fr-FR" w:eastAsia="fr-FR"/>
    </w:rPr>
  </w:style>
  <w:style w:type="paragraph" w:customStyle="1" w:styleId="En-tte30">
    <w:name w:val="En-tête #3"/>
    <w:basedOn w:val="Normal"/>
    <w:link w:val="En-tte3"/>
    <w:rsid w:val="007446A0"/>
    <w:pPr>
      <w:widowControl w:val="0"/>
      <w:shd w:val="clear" w:color="auto" w:fill="FFFFFF"/>
      <w:spacing w:after="360" w:line="0" w:lineRule="atLeast"/>
      <w:ind w:firstLine="33"/>
      <w:jc w:val="both"/>
      <w:outlineLvl w:val="2"/>
    </w:pPr>
    <w:rPr>
      <w:rFonts w:ascii="Arial" w:eastAsia="Arial" w:hAnsi="Arial" w:cs="Arial"/>
      <w:sz w:val="30"/>
      <w:szCs w:val="30"/>
      <w:lang w:val="fr-FR" w:eastAsia="fr-FR"/>
    </w:rPr>
  </w:style>
  <w:style w:type="paragraph" w:customStyle="1" w:styleId="En-tte20">
    <w:name w:val="En-tête #2"/>
    <w:basedOn w:val="Normal"/>
    <w:link w:val="En-tte2"/>
    <w:rsid w:val="007446A0"/>
    <w:pPr>
      <w:widowControl w:val="0"/>
      <w:shd w:val="clear" w:color="auto" w:fill="FFFFFF"/>
      <w:spacing w:after="240" w:line="0" w:lineRule="atLeast"/>
      <w:ind w:firstLine="29"/>
      <w:outlineLvl w:val="1"/>
    </w:pPr>
    <w:rPr>
      <w:b/>
      <w:bCs/>
      <w:sz w:val="40"/>
      <w:szCs w:val="40"/>
      <w:lang w:val="fr-FR" w:eastAsia="fr-FR"/>
    </w:rPr>
  </w:style>
  <w:style w:type="paragraph" w:customStyle="1" w:styleId="En-tte50">
    <w:name w:val="En-tête #5"/>
    <w:basedOn w:val="Normal"/>
    <w:link w:val="En-tte5"/>
    <w:rsid w:val="007446A0"/>
    <w:pPr>
      <w:widowControl w:val="0"/>
      <w:shd w:val="clear" w:color="auto" w:fill="FFFFFF"/>
      <w:spacing w:before="180" w:line="475" w:lineRule="exact"/>
      <w:jc w:val="center"/>
      <w:outlineLvl w:val="4"/>
    </w:pPr>
    <w:rPr>
      <w:b/>
      <w:bCs/>
      <w:szCs w:val="28"/>
      <w:lang w:val="fr-FR" w:eastAsia="fr-FR"/>
    </w:rPr>
  </w:style>
  <w:style w:type="paragraph" w:styleId="TM6">
    <w:name w:val="toc 6"/>
    <w:basedOn w:val="Normal"/>
    <w:link w:val="TM6Car"/>
    <w:autoRedefine/>
    <w:rsid w:val="007446A0"/>
    <w:pPr>
      <w:widowControl w:val="0"/>
      <w:shd w:val="clear" w:color="auto" w:fill="FFFFFF"/>
      <w:spacing w:line="475" w:lineRule="exact"/>
      <w:ind w:firstLine="10"/>
      <w:jc w:val="both"/>
    </w:pPr>
    <w:rPr>
      <w:b/>
      <w:bCs/>
      <w:sz w:val="21"/>
      <w:szCs w:val="21"/>
      <w:lang w:val="fr-FR" w:eastAsia="fr-FR"/>
    </w:rPr>
  </w:style>
  <w:style w:type="paragraph" w:styleId="TM5">
    <w:name w:val="toc 5"/>
    <w:basedOn w:val="Normal"/>
    <w:link w:val="TM5Car"/>
    <w:autoRedefine/>
    <w:rsid w:val="007446A0"/>
    <w:pPr>
      <w:widowControl w:val="0"/>
      <w:shd w:val="clear" w:color="auto" w:fill="FFFFFF"/>
      <w:spacing w:line="216" w:lineRule="exact"/>
      <w:ind w:hanging="360"/>
      <w:jc w:val="both"/>
    </w:pPr>
    <w:rPr>
      <w:sz w:val="21"/>
      <w:szCs w:val="21"/>
      <w:lang w:val="fr-FR" w:eastAsia="fr-FR"/>
    </w:rPr>
  </w:style>
  <w:style w:type="paragraph" w:customStyle="1" w:styleId="En-tte40">
    <w:name w:val="En-tête #4"/>
    <w:basedOn w:val="Normal"/>
    <w:link w:val="En-tte4"/>
    <w:rsid w:val="007446A0"/>
    <w:pPr>
      <w:widowControl w:val="0"/>
      <w:shd w:val="clear" w:color="auto" w:fill="FFFFFF"/>
      <w:spacing w:after="4440" w:line="0" w:lineRule="atLeast"/>
      <w:jc w:val="right"/>
      <w:outlineLvl w:val="3"/>
    </w:pPr>
    <w:rPr>
      <w:rFonts w:ascii="Arial" w:eastAsia="Arial" w:hAnsi="Arial" w:cs="Arial"/>
      <w:i/>
      <w:iCs/>
      <w:spacing w:val="20"/>
      <w:sz w:val="26"/>
      <w:szCs w:val="26"/>
      <w:lang w:val="fr-FR" w:eastAsia="fr-FR"/>
    </w:rPr>
  </w:style>
  <w:style w:type="paragraph" w:customStyle="1" w:styleId="En-tte60">
    <w:name w:val="En-tête #6"/>
    <w:basedOn w:val="Normal"/>
    <w:link w:val="En-tte6"/>
    <w:rsid w:val="007446A0"/>
    <w:pPr>
      <w:widowControl w:val="0"/>
      <w:shd w:val="clear" w:color="auto" w:fill="FFFFFF"/>
      <w:spacing w:before="4440" w:after="1020" w:line="0" w:lineRule="atLeast"/>
      <w:jc w:val="center"/>
      <w:outlineLvl w:val="5"/>
    </w:pPr>
    <w:rPr>
      <w:b/>
      <w:bCs/>
      <w:sz w:val="20"/>
      <w:lang w:val="fr-FR" w:eastAsia="fr-FR"/>
    </w:rPr>
  </w:style>
  <w:style w:type="paragraph" w:customStyle="1" w:styleId="En-tte10">
    <w:name w:val="En-tête #1"/>
    <w:basedOn w:val="Normal"/>
    <w:link w:val="En-tte1"/>
    <w:rsid w:val="007446A0"/>
    <w:pPr>
      <w:widowControl w:val="0"/>
      <w:shd w:val="clear" w:color="auto" w:fill="FFFFFF"/>
      <w:spacing w:before="3960" w:after="1260" w:line="518" w:lineRule="exact"/>
      <w:jc w:val="center"/>
      <w:outlineLvl w:val="0"/>
    </w:pPr>
    <w:rPr>
      <w:sz w:val="50"/>
      <w:szCs w:val="50"/>
      <w:lang w:val="fr-FR" w:eastAsia="fr-FR"/>
    </w:rPr>
  </w:style>
  <w:style w:type="paragraph" w:customStyle="1" w:styleId="En-tte70">
    <w:name w:val="En-tête #7"/>
    <w:basedOn w:val="Normal"/>
    <w:link w:val="En-tte7"/>
    <w:rsid w:val="007446A0"/>
    <w:pPr>
      <w:widowControl w:val="0"/>
      <w:shd w:val="clear" w:color="auto" w:fill="FFFFFF"/>
      <w:spacing w:before="180" w:line="216" w:lineRule="exact"/>
      <w:outlineLvl w:val="6"/>
    </w:pPr>
    <w:rPr>
      <w:b/>
      <w:bCs/>
      <w:sz w:val="21"/>
      <w:szCs w:val="21"/>
      <w:lang w:val="fr-FR" w:eastAsia="fr-FR"/>
    </w:rPr>
  </w:style>
  <w:style w:type="paragraph" w:customStyle="1" w:styleId="En-tte720">
    <w:name w:val="En-tête #7 (2)"/>
    <w:basedOn w:val="Normal"/>
    <w:link w:val="En-tte72"/>
    <w:rsid w:val="007446A0"/>
    <w:pPr>
      <w:widowControl w:val="0"/>
      <w:shd w:val="clear" w:color="auto" w:fill="FFFFFF"/>
      <w:spacing w:after="240" w:line="0" w:lineRule="atLeast"/>
      <w:ind w:firstLine="5"/>
      <w:outlineLvl w:val="6"/>
    </w:pPr>
    <w:rPr>
      <w:sz w:val="19"/>
      <w:szCs w:val="19"/>
      <w:lang w:val="fr-FR" w:eastAsia="fr-FR"/>
    </w:rPr>
  </w:style>
  <w:style w:type="paragraph" w:customStyle="1" w:styleId="Titlesti0">
    <w:name w:val="Title_st i"/>
    <w:basedOn w:val="Titlest"/>
    <w:rsid w:val="007446A0"/>
    <w:rPr>
      <w:i/>
    </w:rPr>
  </w:style>
  <w:style w:type="character" w:customStyle="1" w:styleId="Corpsdutexte7105ptNonGras">
    <w:name w:val="Corps du texte (7) + 10.5 pt;Non Gras"/>
    <w:basedOn w:val="Policepardfaut"/>
    <w:rsid w:val="00244AB3"/>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Corpsdutexte1485ptNonItalique">
    <w:name w:val="Corps du texte (14) + 8.5 pt;Non Italique"/>
    <w:basedOn w:val="Policepardfaut"/>
    <w:rsid w:val="00244AB3"/>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En-tte42">
    <w:name w:val="En-tête #4 (2)_"/>
    <w:basedOn w:val="Policepardfaut"/>
    <w:link w:val="En-tte420"/>
    <w:rsid w:val="00244AB3"/>
    <w:rPr>
      <w:rFonts w:ascii="Times New Roman" w:eastAsia="Times New Roman" w:hAnsi="Times New Roman"/>
      <w:sz w:val="19"/>
      <w:szCs w:val="19"/>
      <w:shd w:val="clear" w:color="auto" w:fill="FFFFFF"/>
    </w:rPr>
  </w:style>
  <w:style w:type="character" w:customStyle="1" w:styleId="Corpsdutexte78ptItalique">
    <w:name w:val="Corps du texte (7) + 8 pt;Italique"/>
    <w:basedOn w:val="Policepardfaut"/>
    <w:rsid w:val="00244AB3"/>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En-tte43">
    <w:name w:val="En-tête #4 (3)_"/>
    <w:basedOn w:val="Policepardfaut"/>
    <w:link w:val="En-tte430"/>
    <w:rsid w:val="00244AB3"/>
    <w:rPr>
      <w:rFonts w:ascii="Times New Roman" w:eastAsia="Times New Roman" w:hAnsi="Times New Roman"/>
      <w:sz w:val="19"/>
      <w:szCs w:val="19"/>
      <w:shd w:val="clear" w:color="auto" w:fill="FFFFFF"/>
    </w:rPr>
  </w:style>
  <w:style w:type="character" w:customStyle="1" w:styleId="En-tte44">
    <w:name w:val="En-tête #4 (4)_"/>
    <w:basedOn w:val="Policepardfaut"/>
    <w:link w:val="En-tte440"/>
    <w:rsid w:val="00244AB3"/>
    <w:rPr>
      <w:rFonts w:ascii="Times New Roman" w:eastAsia="Times New Roman" w:hAnsi="Times New Roman"/>
      <w:sz w:val="21"/>
      <w:szCs w:val="21"/>
      <w:shd w:val="clear" w:color="auto" w:fill="FFFFFF"/>
    </w:rPr>
  </w:style>
  <w:style w:type="character" w:customStyle="1" w:styleId="Corpsdutexte29ptGrasItalique">
    <w:name w:val="Corps du texte (2) + 9 pt;Gras;Italique"/>
    <w:basedOn w:val="Policepardfaut"/>
    <w:rsid w:val="00244AB3"/>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En-tte4NonGras">
    <w:name w:val="En-tête #4 + Non Gras"/>
    <w:basedOn w:val="En-tte4"/>
    <w:rsid w:val="00244AB3"/>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fr-FR" w:eastAsia="fr-FR" w:bidi="fr-FR"/>
    </w:rPr>
  </w:style>
  <w:style w:type="character" w:customStyle="1" w:styleId="En-tte22">
    <w:name w:val="En-tête #2 (2)_"/>
    <w:basedOn w:val="Policepardfaut"/>
    <w:link w:val="En-tte220"/>
    <w:rsid w:val="00244AB3"/>
    <w:rPr>
      <w:rFonts w:ascii="Times New Roman" w:eastAsia="Times New Roman" w:hAnsi="Times New Roman"/>
      <w:b/>
      <w:bCs/>
      <w:sz w:val="26"/>
      <w:szCs w:val="26"/>
      <w:shd w:val="clear" w:color="auto" w:fill="FFFFFF"/>
    </w:rPr>
  </w:style>
  <w:style w:type="character" w:customStyle="1" w:styleId="En-tte22Espacement1pt">
    <w:name w:val="En-tête #2 (2) + Espacement 1 pt"/>
    <w:basedOn w:val="En-tte22"/>
    <w:rsid w:val="00244AB3"/>
    <w:rPr>
      <w:rFonts w:ascii="Times New Roman" w:eastAsia="Times New Roman" w:hAnsi="Times New Roman"/>
      <w:b/>
      <w:bCs/>
      <w:color w:val="000000"/>
      <w:spacing w:val="30"/>
      <w:w w:val="100"/>
      <w:position w:val="0"/>
      <w:sz w:val="26"/>
      <w:szCs w:val="26"/>
      <w:shd w:val="clear" w:color="auto" w:fill="FFFFFF"/>
      <w:lang w:val="fr-FR" w:eastAsia="fr-FR" w:bidi="fr-FR"/>
    </w:rPr>
  </w:style>
  <w:style w:type="character" w:customStyle="1" w:styleId="Corpsdutexte2GrasEspacement0pt">
    <w:name w:val="Corps du texte (2) + Gras;Espacement 0 pt"/>
    <w:basedOn w:val="Policepardfaut"/>
    <w:rsid w:val="00244AB3"/>
    <w:rPr>
      <w:rFonts w:ascii="Times New Roman" w:eastAsia="Times New Roman" w:hAnsi="Times New Roman" w:cs="Times New Roman"/>
      <w:b/>
      <w:bCs/>
      <w:i w:val="0"/>
      <w:iCs w:val="0"/>
      <w:smallCaps w:val="0"/>
      <w:strike w:val="0"/>
      <w:color w:val="000000"/>
      <w:spacing w:val="10"/>
      <w:w w:val="100"/>
      <w:position w:val="0"/>
      <w:sz w:val="21"/>
      <w:szCs w:val="21"/>
      <w:u w:val="none"/>
      <w:lang w:val="fr-FR" w:eastAsia="fr-FR" w:bidi="fr-FR"/>
    </w:rPr>
  </w:style>
  <w:style w:type="paragraph" w:customStyle="1" w:styleId="En-tte420">
    <w:name w:val="En-tête #4 (2)"/>
    <w:basedOn w:val="Normal"/>
    <w:link w:val="En-tte42"/>
    <w:rsid w:val="00244AB3"/>
    <w:pPr>
      <w:widowControl w:val="0"/>
      <w:shd w:val="clear" w:color="auto" w:fill="FFFFFF"/>
      <w:spacing w:before="180" w:after="180" w:line="0" w:lineRule="atLeast"/>
      <w:jc w:val="center"/>
      <w:outlineLvl w:val="3"/>
    </w:pPr>
    <w:rPr>
      <w:sz w:val="19"/>
      <w:szCs w:val="19"/>
      <w:lang w:val="fr-FR" w:eastAsia="fr-FR"/>
    </w:rPr>
  </w:style>
  <w:style w:type="paragraph" w:customStyle="1" w:styleId="En-tte430">
    <w:name w:val="En-tête #4 (3)"/>
    <w:basedOn w:val="Normal"/>
    <w:link w:val="En-tte43"/>
    <w:rsid w:val="00244AB3"/>
    <w:pPr>
      <w:widowControl w:val="0"/>
      <w:shd w:val="clear" w:color="auto" w:fill="FFFFFF"/>
      <w:spacing w:before="180" w:after="180" w:line="0" w:lineRule="atLeast"/>
      <w:ind w:hanging="8"/>
      <w:outlineLvl w:val="3"/>
    </w:pPr>
    <w:rPr>
      <w:sz w:val="19"/>
      <w:szCs w:val="19"/>
      <w:lang w:val="fr-FR" w:eastAsia="fr-FR"/>
    </w:rPr>
  </w:style>
  <w:style w:type="paragraph" w:customStyle="1" w:styleId="En-tte440">
    <w:name w:val="En-tête #4 (4)"/>
    <w:basedOn w:val="Normal"/>
    <w:link w:val="En-tte44"/>
    <w:rsid w:val="00244AB3"/>
    <w:pPr>
      <w:widowControl w:val="0"/>
      <w:shd w:val="clear" w:color="auto" w:fill="FFFFFF"/>
      <w:spacing w:before="180" w:after="180" w:line="0" w:lineRule="atLeast"/>
      <w:ind w:firstLine="6"/>
      <w:outlineLvl w:val="3"/>
    </w:pPr>
    <w:rPr>
      <w:sz w:val="21"/>
      <w:szCs w:val="21"/>
      <w:lang w:val="fr-FR" w:eastAsia="fr-FR"/>
    </w:rPr>
  </w:style>
  <w:style w:type="paragraph" w:customStyle="1" w:styleId="En-tte220">
    <w:name w:val="En-tête #2 (2)"/>
    <w:basedOn w:val="Normal"/>
    <w:link w:val="En-tte22"/>
    <w:rsid w:val="00244AB3"/>
    <w:pPr>
      <w:widowControl w:val="0"/>
      <w:shd w:val="clear" w:color="auto" w:fill="FFFFFF"/>
      <w:spacing w:after="4200" w:line="0" w:lineRule="atLeast"/>
      <w:jc w:val="right"/>
      <w:outlineLvl w:val="1"/>
    </w:pPr>
    <w:rPr>
      <w:b/>
      <w:bCs/>
      <w:sz w:val="26"/>
      <w:szCs w:val="26"/>
      <w:lang w:val="fr-FR" w:eastAsia="fr-FR"/>
    </w:rPr>
  </w:style>
  <w:style w:type="character" w:customStyle="1" w:styleId="Corpsdutexte875ptGrasNonItalique">
    <w:name w:val="Corps du texte (8) + 7.5 pt;Gras;Non Italique"/>
    <w:basedOn w:val="Policepardfaut"/>
    <w:rsid w:val="00AC6574"/>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En-tteoupieddepageExact">
    <w:name w:val="En-tête ou pied de page Exact"/>
    <w:basedOn w:val="Policepardfaut"/>
    <w:rsid w:val="00AC6574"/>
    <w:rPr>
      <w:rFonts w:ascii="Times New Roman" w:eastAsia="Times New Roman" w:hAnsi="Times New Roman" w:cs="Times New Roman"/>
      <w:b/>
      <w:bCs/>
      <w:i w:val="0"/>
      <w:iCs w:val="0"/>
      <w:smallCaps w:val="0"/>
      <w:strike w:val="0"/>
      <w:sz w:val="16"/>
      <w:szCs w:val="16"/>
      <w:u w:val="none"/>
    </w:rPr>
  </w:style>
  <w:style w:type="character" w:customStyle="1" w:styleId="En-tte3NonGras">
    <w:name w:val="En-tête #3 + Non Gras"/>
    <w:basedOn w:val="En-tte3"/>
    <w:rsid w:val="00AC657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28ptGrasItalique">
    <w:name w:val="Corps du texte (2) + 8 pt;Gras;Italique"/>
    <w:basedOn w:val="Policepardfaut"/>
    <w:rsid w:val="00AC6574"/>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2105ptGras">
    <w:name w:val="Corps du texte (2) + 10.5 pt;Gras"/>
    <w:basedOn w:val="Policepardfaut"/>
    <w:rsid w:val="00AC657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En-tte1TimesNewRoman21ptNonGras">
    <w:name w:val="En-tête #1 + Times New Roman;21 pt;Non Gras"/>
    <w:basedOn w:val="En-tte1"/>
    <w:rsid w:val="00E4154D"/>
    <w:rPr>
      <w:rFonts w:ascii="Times New Roman" w:eastAsia="Times New Roman" w:hAnsi="Times New Roman" w:cs="Times New Roman"/>
      <w:b/>
      <w:bCs/>
      <w:i w:val="0"/>
      <w:iCs w:val="0"/>
      <w:smallCaps w:val="0"/>
      <w:strike w:val="0"/>
      <w:color w:val="000000"/>
      <w:spacing w:val="0"/>
      <w:w w:val="100"/>
      <w:position w:val="0"/>
      <w:sz w:val="42"/>
      <w:szCs w:val="42"/>
      <w:u w:val="none"/>
      <w:shd w:val="clear" w:color="auto" w:fill="FFFFFF"/>
      <w:lang w:val="fr-FR" w:eastAsia="fr-FR" w:bidi="fr-FR"/>
    </w:rPr>
  </w:style>
  <w:style w:type="character" w:customStyle="1" w:styleId="En-tte314ptGras">
    <w:name w:val="En-tête #3 + 14 pt;Gras"/>
    <w:basedOn w:val="En-tte3"/>
    <w:rsid w:val="00E4154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fr-FR" w:eastAsia="fr-FR" w:bidi="fr-FR"/>
    </w:rPr>
  </w:style>
  <w:style w:type="character" w:customStyle="1" w:styleId="En-tte4105pt">
    <w:name w:val="En-tête #4 + 10.5 pt"/>
    <w:basedOn w:val="En-tte4"/>
    <w:rsid w:val="00E4154D"/>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fr-FR" w:eastAsia="fr-FR" w:bidi="fr-FR"/>
    </w:rPr>
  </w:style>
  <w:style w:type="character" w:customStyle="1" w:styleId="En-tte217pt">
    <w:name w:val="En-tête #2 + 17 pt"/>
    <w:basedOn w:val="En-tte2"/>
    <w:rsid w:val="00E4154D"/>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En-tte24pt">
    <w:name w:val="En-tête #2 + 4 pt"/>
    <w:basedOn w:val="En-tte2"/>
    <w:rsid w:val="00E4154D"/>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fr-FR" w:eastAsia="fr-FR" w:bidi="fr-FR"/>
    </w:rPr>
  </w:style>
  <w:style w:type="character" w:customStyle="1" w:styleId="Corpsdutexte78ptGrasItalique">
    <w:name w:val="Corps du texte (7) + 8 pt;Gras;Italique"/>
    <w:basedOn w:val="Policepardfaut"/>
    <w:rsid w:val="00E4154D"/>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Tabledesmatires">
    <w:name w:val="Table des matières_"/>
    <w:basedOn w:val="Policepardfaut"/>
    <w:link w:val="Tabledesmatires0"/>
    <w:rsid w:val="00E4154D"/>
    <w:rPr>
      <w:rFonts w:ascii="Times New Roman" w:eastAsia="Times New Roman" w:hAnsi="Times New Roman"/>
      <w:sz w:val="21"/>
      <w:szCs w:val="21"/>
      <w:shd w:val="clear" w:color="auto" w:fill="FFFFFF"/>
    </w:rPr>
  </w:style>
  <w:style w:type="character" w:customStyle="1" w:styleId="Tabledesmatires3">
    <w:name w:val="Table des matières (3)_"/>
    <w:basedOn w:val="Policepardfaut"/>
    <w:link w:val="Tabledesmatires30"/>
    <w:rsid w:val="00E4154D"/>
    <w:rPr>
      <w:rFonts w:ascii="Times New Roman" w:eastAsia="Times New Roman" w:hAnsi="Times New Roman"/>
      <w:sz w:val="19"/>
      <w:szCs w:val="19"/>
      <w:shd w:val="clear" w:color="auto" w:fill="FFFFFF"/>
    </w:rPr>
  </w:style>
  <w:style w:type="paragraph" w:customStyle="1" w:styleId="Tabledesmatires0">
    <w:name w:val="Table des matières"/>
    <w:basedOn w:val="Normal"/>
    <w:link w:val="Tabledesmatires"/>
    <w:rsid w:val="00E4154D"/>
    <w:pPr>
      <w:widowControl w:val="0"/>
      <w:shd w:val="clear" w:color="auto" w:fill="FFFFFF"/>
      <w:spacing w:line="216" w:lineRule="exact"/>
      <w:ind w:hanging="230"/>
      <w:jc w:val="both"/>
    </w:pPr>
    <w:rPr>
      <w:sz w:val="21"/>
      <w:szCs w:val="21"/>
      <w:lang w:val="fr-FR" w:eastAsia="fr-FR"/>
    </w:rPr>
  </w:style>
  <w:style w:type="paragraph" w:customStyle="1" w:styleId="Tabledesmatires30">
    <w:name w:val="Table des matières (3)"/>
    <w:basedOn w:val="Normal"/>
    <w:link w:val="Tabledesmatires3"/>
    <w:rsid w:val="00E4154D"/>
    <w:pPr>
      <w:widowControl w:val="0"/>
      <w:shd w:val="clear" w:color="auto" w:fill="FFFFFF"/>
      <w:spacing w:before="300" w:line="216" w:lineRule="exact"/>
      <w:ind w:firstLine="51"/>
      <w:jc w:val="both"/>
    </w:pPr>
    <w:rPr>
      <w:sz w:val="19"/>
      <w:szCs w:val="19"/>
      <w:lang w:val="fr-FR" w:eastAsia="fr-FR"/>
    </w:rPr>
  </w:style>
  <w:style w:type="paragraph" w:customStyle="1" w:styleId="figtitre1">
    <w:name w:val="fig titre 1"/>
    <w:basedOn w:val="figtitre"/>
    <w:autoRedefine/>
    <w:rsid w:val="006F7A35"/>
    <w:pPr>
      <w:jc w:val="both"/>
    </w:pPr>
  </w:style>
  <w:style w:type="paragraph" w:customStyle="1" w:styleId="figst">
    <w:name w:val="fig st"/>
    <w:basedOn w:val="fig"/>
    <w:rsid w:val="006F7A35"/>
  </w:style>
  <w:style w:type="paragraph" w:customStyle="1" w:styleId="figtitre0">
    <w:name w:val="fig titre 0"/>
    <w:basedOn w:val="Normal"/>
    <w:autoRedefine/>
    <w:rsid w:val="00423E9E"/>
    <w:pPr>
      <w:spacing w:before="120" w:after="120"/>
      <w:ind w:firstLine="0"/>
      <w:jc w:val="center"/>
    </w:pPr>
    <w:rPr>
      <w:b/>
    </w:rPr>
  </w:style>
  <w:style w:type="paragraph" w:customStyle="1" w:styleId="bibliost">
    <w:name w:val="biblio st"/>
    <w:basedOn w:val="Normal"/>
    <w:rsid w:val="00E02D03"/>
    <w:pPr>
      <w:spacing w:before="120" w:after="120"/>
      <w:ind w:firstLine="0"/>
    </w:pPr>
    <w:rPr>
      <w:b/>
      <w:lang w:eastAsia="fr-FR" w:bidi="fr-FR"/>
    </w:rPr>
  </w:style>
  <w:style w:type="paragraph" w:customStyle="1" w:styleId="planchest1">
    <w:name w:val="planche st 1"/>
    <w:basedOn w:val="Normal"/>
    <w:rsid w:val="001A3958"/>
    <w:pPr>
      <w:spacing w:before="120" w:after="120"/>
      <w:ind w:firstLine="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peteradolphe@gmail.com" TargetMode="External"/><Relationship Id="rId18" Type="http://schemas.openxmlformats.org/officeDocument/2006/relationships/hyperlink" Target="http://classiques.uqac.ca/classiques/roumain_jacques/gouverneurs_de_la_rosee/gouverneurs_de_la_rose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http://classiques.uqac.ca/inter/benevoles_equipe/liste_adolphe_john-peter.html"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infocidihca@gmail.com"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16012</Words>
  <Characters>88067</Characters>
  <Application>Microsoft Office Word</Application>
  <DocSecurity>0</DocSecurity>
  <Lines>733</Lines>
  <Paragraphs>207</Paragraphs>
  <ScaleCrop>false</ScaleCrop>
  <HeadingPairs>
    <vt:vector size="2" baseType="variant">
      <vt:variant>
        <vt:lpstr>Title</vt:lpstr>
      </vt:variant>
      <vt:variant>
        <vt:i4>1</vt:i4>
      </vt:variant>
    </vt:vector>
  </HeadingPairs>
  <TitlesOfParts>
    <vt:vector size="1" baseType="lpstr">
      <vt:lpstr>“La Révolution de 1946 est pour demain.”</vt:lpstr>
    </vt:vector>
  </TitlesOfParts>
  <Manager>par jean-marie tremblay, bénévole, 2021.</Manager>
  <Company>Les Classiques des sciences sociales</Company>
  <LinksUpToDate>false</LinksUpToDate>
  <CharactersWithSpaces>103872</CharactersWithSpaces>
  <SharedDoc>false</SharedDoc>
  <HyperlinkBase/>
  <HLinks>
    <vt:vector size="72" baseType="variant">
      <vt:variant>
        <vt:i4>4980767</vt:i4>
      </vt:variant>
      <vt:variant>
        <vt:i4>18</vt:i4>
      </vt:variant>
      <vt:variant>
        <vt:i4>0</vt:i4>
      </vt:variant>
      <vt:variant>
        <vt:i4>5</vt:i4>
      </vt:variant>
      <vt:variant>
        <vt:lpwstr>http://classiques.uqac.ca/classiques/roumain_jacques/gouverneurs_de_la_rosee/gouverneurs_de_la_rosee.html</vt:lpwstr>
      </vt:variant>
      <vt:variant>
        <vt:lpwstr/>
      </vt:variant>
      <vt:variant>
        <vt:i4>458797</vt:i4>
      </vt:variant>
      <vt:variant>
        <vt:i4>15</vt:i4>
      </vt:variant>
      <vt:variant>
        <vt:i4>0</vt:i4>
      </vt:variant>
      <vt:variant>
        <vt:i4>5</vt:i4>
      </vt:variant>
      <vt:variant>
        <vt:lpwstr>mailto:infocidihca@gmail.com</vt:lpwstr>
      </vt:variant>
      <vt:variant>
        <vt:lpwstr/>
      </vt:variant>
      <vt:variant>
        <vt:i4>7536692</vt:i4>
      </vt:variant>
      <vt:variant>
        <vt:i4>12</vt:i4>
      </vt:variant>
      <vt:variant>
        <vt:i4>0</vt:i4>
      </vt:variant>
      <vt:variant>
        <vt:i4>5</vt:i4>
      </vt:variant>
      <vt:variant>
        <vt:lpwstr>mailto:johnpeteradolphe@gmail.com</vt:lpwstr>
      </vt:variant>
      <vt:variant>
        <vt:lpwstr/>
      </vt:variant>
      <vt:variant>
        <vt:i4>4849768</vt:i4>
      </vt:variant>
      <vt:variant>
        <vt:i4>9</vt:i4>
      </vt:variant>
      <vt:variant>
        <vt:i4>0</vt:i4>
      </vt:variant>
      <vt:variant>
        <vt:i4>5</vt:i4>
      </vt:variant>
      <vt:variant>
        <vt:lpwstr>http://classiques.uqac.ca/inter/benevoles_equipe/liste_adolphe_john-peter.html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2305</vt:i4>
      </vt:variant>
      <vt:variant>
        <vt:i4>1025</vt:i4>
      </vt:variant>
      <vt:variant>
        <vt:i4>1</vt:i4>
      </vt:variant>
      <vt:variant>
        <vt:lpwstr>css_logo_gris</vt:lpwstr>
      </vt:variant>
      <vt:variant>
        <vt:lpwstr/>
      </vt:variant>
      <vt:variant>
        <vt:i4>5111880</vt:i4>
      </vt:variant>
      <vt:variant>
        <vt:i4>2551</vt:i4>
      </vt:variant>
      <vt:variant>
        <vt:i4>1026</vt:i4>
      </vt:variant>
      <vt:variant>
        <vt:i4>1</vt:i4>
      </vt:variant>
      <vt:variant>
        <vt:lpwstr>UQAC_logo_2018</vt:lpwstr>
      </vt:variant>
      <vt:variant>
        <vt:lpwstr/>
      </vt:variant>
      <vt:variant>
        <vt:i4>4194334</vt:i4>
      </vt:variant>
      <vt:variant>
        <vt:i4>4969</vt:i4>
      </vt:variant>
      <vt:variant>
        <vt:i4>1027</vt:i4>
      </vt:variant>
      <vt:variant>
        <vt:i4>1</vt:i4>
      </vt:variant>
      <vt:variant>
        <vt:lpwstr>Boite_aux_lettres_clair</vt:lpwstr>
      </vt:variant>
      <vt:variant>
        <vt:lpwstr/>
      </vt:variant>
      <vt:variant>
        <vt:i4>1703963</vt:i4>
      </vt:variant>
      <vt:variant>
        <vt:i4>5429</vt:i4>
      </vt:variant>
      <vt:variant>
        <vt:i4>1028</vt:i4>
      </vt:variant>
      <vt:variant>
        <vt:i4>1</vt:i4>
      </vt:variant>
      <vt:variant>
        <vt:lpwstr>fait_sur_mac</vt:lpwstr>
      </vt:variant>
      <vt:variant>
        <vt:lpwstr/>
      </vt:variant>
      <vt:variant>
        <vt:i4>7340058</vt:i4>
      </vt:variant>
      <vt:variant>
        <vt:i4>5528</vt:i4>
      </vt:variant>
      <vt:variant>
        <vt:i4>1029</vt:i4>
      </vt:variant>
      <vt:variant>
        <vt:i4>1</vt:i4>
      </vt:variant>
      <vt:variant>
        <vt:lpwstr>Pouvoir_noir_en_Haiti_L20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Révolution de 1946 est pour demain.”</dc:title>
  <dc:subject/>
  <dc:creator>par René Depestre, 1988</dc:creator>
  <cp:keywords>classiques.sc.soc@gmail.com</cp:keywords>
  <dc:description>http://classiques.uqac.ca/</dc:description>
  <cp:lastModifiedBy>Jean-Marie Tremblay</cp:lastModifiedBy>
  <cp:revision>2</cp:revision>
  <cp:lastPrinted>2001-08-26T19:33:00Z</cp:lastPrinted>
  <dcterms:created xsi:type="dcterms:W3CDTF">2021-12-22T09:47:00Z</dcterms:created>
  <dcterms:modified xsi:type="dcterms:W3CDTF">2021-12-22T09:47:00Z</dcterms:modified>
  <cp:category>jean-marie tremblay, sociologue, fondateur, 1993</cp:category>
</cp:coreProperties>
</file>