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D6EEE" w:rsidRPr="00E07116">
        <w:tblPrEx>
          <w:tblCellMar>
            <w:top w:w="0" w:type="dxa"/>
            <w:bottom w:w="0" w:type="dxa"/>
          </w:tblCellMar>
        </w:tblPrEx>
        <w:tc>
          <w:tcPr>
            <w:tcW w:w="9160" w:type="dxa"/>
            <w:shd w:val="clear" w:color="auto" w:fill="EEECE1"/>
          </w:tcPr>
          <w:p w:rsidR="00BD6EEE" w:rsidRPr="00E07116" w:rsidRDefault="00BD6EEE" w:rsidP="00BD6EEE">
            <w:pPr>
              <w:pStyle w:val="En-tte"/>
              <w:tabs>
                <w:tab w:val="clear" w:pos="4320"/>
                <w:tab w:val="clear" w:pos="8640"/>
              </w:tabs>
              <w:rPr>
                <w:rFonts w:ascii="Times New Roman" w:hAnsi="Times New Roman"/>
                <w:sz w:val="28"/>
                <w:lang w:val="en-CA" w:bidi="ar-SA"/>
              </w:rPr>
            </w:pPr>
            <w:bookmarkStart w:id="0" w:name="_GoBack"/>
            <w:bookmarkEnd w:id="0"/>
          </w:p>
          <w:p w:rsidR="00BD6EEE" w:rsidRPr="00E07116" w:rsidRDefault="00BD6EEE">
            <w:pPr>
              <w:ind w:firstLine="0"/>
              <w:jc w:val="center"/>
              <w:rPr>
                <w:b/>
                <w:lang w:bidi="ar-SA"/>
              </w:rPr>
            </w:pPr>
          </w:p>
          <w:p w:rsidR="00BD6EEE" w:rsidRPr="00E07116" w:rsidRDefault="00BD6EEE">
            <w:pPr>
              <w:ind w:firstLine="0"/>
              <w:jc w:val="center"/>
              <w:rPr>
                <w:b/>
                <w:lang w:bidi="ar-SA"/>
              </w:rPr>
            </w:pPr>
          </w:p>
          <w:p w:rsidR="00BD6EEE" w:rsidRDefault="00BD6EEE" w:rsidP="00BD6EEE">
            <w:pPr>
              <w:ind w:firstLine="0"/>
              <w:jc w:val="center"/>
              <w:rPr>
                <w:b/>
                <w:sz w:val="36"/>
              </w:rPr>
            </w:pPr>
            <w:r>
              <w:rPr>
                <w:sz w:val="36"/>
              </w:rPr>
              <w:t>Rodolfo STAVENHAGEN</w:t>
            </w:r>
          </w:p>
          <w:p w:rsidR="00BD6EEE" w:rsidRDefault="00BD6EEE" w:rsidP="00BD6EEE">
            <w:pPr>
              <w:spacing w:after="120"/>
              <w:ind w:firstLine="0"/>
              <w:jc w:val="center"/>
              <w:rPr>
                <w:b/>
                <w:sz w:val="20"/>
                <w:lang w:bidi="ar-SA"/>
              </w:rPr>
            </w:pPr>
            <w:r w:rsidRPr="00767E86">
              <w:rPr>
                <w:sz w:val="20"/>
                <w:lang w:bidi="ar-SA"/>
              </w:rPr>
              <w:t>directeur de recherche au Colegio de México de Mexico.</w:t>
            </w:r>
            <w:r>
              <w:rPr>
                <w:sz w:val="20"/>
                <w:lang w:bidi="ar-SA"/>
              </w:rPr>
              <w:br/>
              <w:t>Ancien sous-directeur général pour les sciences sociales de l’UNESCO</w:t>
            </w:r>
          </w:p>
          <w:p w:rsidR="00BD6EEE" w:rsidRPr="00AA0F60" w:rsidRDefault="00BD6EEE" w:rsidP="00BD6EEE">
            <w:pPr>
              <w:pStyle w:val="Corpsdetexte"/>
              <w:widowControl w:val="0"/>
              <w:spacing w:before="0" w:after="0"/>
              <w:rPr>
                <w:sz w:val="44"/>
                <w:lang w:bidi="ar-SA"/>
              </w:rPr>
            </w:pPr>
            <w:r w:rsidRPr="00AA0F60">
              <w:rPr>
                <w:sz w:val="44"/>
                <w:lang w:bidi="ar-SA"/>
              </w:rPr>
              <w:t>(</w:t>
            </w:r>
            <w:r>
              <w:rPr>
                <w:sz w:val="44"/>
                <w:lang w:bidi="ar-SA"/>
              </w:rPr>
              <w:t>1975</w:t>
            </w:r>
            <w:r w:rsidRPr="00AA0F60">
              <w:rPr>
                <w:sz w:val="44"/>
                <w:lang w:bidi="ar-SA"/>
              </w:rPr>
              <w:t>)</w:t>
            </w:r>
          </w:p>
          <w:p w:rsidR="00BD6EEE" w:rsidRDefault="00BD6EEE" w:rsidP="00BD6EEE">
            <w:pPr>
              <w:pStyle w:val="Corpsdetexte"/>
              <w:widowControl w:val="0"/>
              <w:spacing w:before="0" w:after="0"/>
              <w:rPr>
                <w:color w:val="FF0000"/>
                <w:sz w:val="24"/>
                <w:lang w:bidi="ar-SA"/>
              </w:rPr>
            </w:pPr>
          </w:p>
          <w:p w:rsidR="00BD6EEE" w:rsidRDefault="00BD6EEE" w:rsidP="00BD6EEE">
            <w:pPr>
              <w:pStyle w:val="Corpsdetexte"/>
              <w:widowControl w:val="0"/>
              <w:spacing w:before="0" w:after="0"/>
              <w:rPr>
                <w:color w:val="FF0000"/>
                <w:sz w:val="24"/>
                <w:lang w:bidi="ar-SA"/>
              </w:rPr>
            </w:pPr>
          </w:p>
          <w:p w:rsidR="00BD6EEE" w:rsidRDefault="00BD6EEE" w:rsidP="00BD6EEE">
            <w:pPr>
              <w:pStyle w:val="Corpsdetexte"/>
              <w:widowControl w:val="0"/>
              <w:spacing w:before="0" w:after="0"/>
              <w:rPr>
                <w:color w:val="FF0000"/>
                <w:sz w:val="24"/>
                <w:lang w:bidi="ar-SA"/>
              </w:rPr>
            </w:pPr>
          </w:p>
          <w:p w:rsidR="00BD6EEE" w:rsidRDefault="00BD6EEE" w:rsidP="00BD6EEE">
            <w:pPr>
              <w:pStyle w:val="Corpsdetexte"/>
              <w:widowControl w:val="0"/>
              <w:spacing w:before="0" w:after="0"/>
              <w:rPr>
                <w:color w:val="FF0000"/>
                <w:sz w:val="24"/>
                <w:lang w:bidi="ar-SA"/>
              </w:rPr>
            </w:pPr>
          </w:p>
          <w:p w:rsidR="00BD6EEE" w:rsidRPr="00990F25" w:rsidRDefault="00BD6EEE" w:rsidP="00BD6EEE">
            <w:pPr>
              <w:jc w:val="center"/>
              <w:rPr>
                <w:sz w:val="72"/>
                <w:lang w:bidi="ar-SA"/>
              </w:rPr>
            </w:pPr>
            <w:r w:rsidRPr="00990F25">
              <w:rPr>
                <w:sz w:val="72"/>
                <w:lang w:bidi="ar-SA"/>
              </w:rPr>
              <w:t>“Comment décoloniser</w:t>
            </w:r>
            <w:r>
              <w:rPr>
                <w:sz w:val="72"/>
                <w:lang w:bidi="ar-SA"/>
              </w:rPr>
              <w:br/>
            </w:r>
            <w:r w:rsidRPr="00990F25">
              <w:rPr>
                <w:sz w:val="72"/>
                <w:lang w:bidi="ar-SA"/>
              </w:rPr>
              <w:t>les sciences sociales</w:t>
            </w:r>
            <w:r>
              <w:rPr>
                <w:sz w:val="72"/>
                <w:lang w:bidi="ar-SA"/>
              </w:rPr>
              <w:br/>
            </w:r>
            <w:r w:rsidRPr="00990F25">
              <w:rPr>
                <w:sz w:val="72"/>
                <w:lang w:bidi="ar-SA"/>
              </w:rPr>
              <w:t>appl</w:t>
            </w:r>
            <w:r w:rsidRPr="00990F25">
              <w:rPr>
                <w:sz w:val="72"/>
                <w:lang w:bidi="ar-SA"/>
              </w:rPr>
              <w:t>i</w:t>
            </w:r>
            <w:r w:rsidRPr="00990F25">
              <w:rPr>
                <w:sz w:val="72"/>
                <w:lang w:bidi="ar-SA"/>
              </w:rPr>
              <w:t>quées.”</w:t>
            </w:r>
          </w:p>
          <w:p w:rsidR="00BD6EEE" w:rsidRDefault="00BD6EEE" w:rsidP="00BD6EEE">
            <w:pPr>
              <w:widowControl w:val="0"/>
              <w:ind w:firstLine="0"/>
              <w:jc w:val="center"/>
              <w:rPr>
                <w:lang w:bidi="ar-SA"/>
              </w:rPr>
            </w:pPr>
          </w:p>
          <w:p w:rsidR="00BD6EEE" w:rsidRDefault="00BD6EEE" w:rsidP="00BD6EEE">
            <w:pPr>
              <w:widowControl w:val="0"/>
              <w:ind w:firstLine="0"/>
              <w:jc w:val="center"/>
              <w:rPr>
                <w:lang w:bidi="ar-SA"/>
              </w:rPr>
            </w:pPr>
          </w:p>
          <w:p w:rsidR="00BD6EEE" w:rsidRDefault="00BD6EEE" w:rsidP="00BD6EEE">
            <w:pPr>
              <w:widowControl w:val="0"/>
              <w:ind w:firstLine="0"/>
              <w:jc w:val="center"/>
              <w:rPr>
                <w:lang w:bidi="ar-SA"/>
              </w:rPr>
            </w:pPr>
          </w:p>
          <w:p w:rsidR="00BD6EEE" w:rsidRDefault="00BD6EEE" w:rsidP="00BD6EEE">
            <w:pPr>
              <w:widowControl w:val="0"/>
              <w:ind w:firstLine="0"/>
              <w:jc w:val="center"/>
              <w:rPr>
                <w:sz w:val="20"/>
                <w:lang w:bidi="ar-SA"/>
              </w:rPr>
            </w:pPr>
          </w:p>
          <w:p w:rsidR="00BD6EEE" w:rsidRPr="00384B20" w:rsidRDefault="00BD6EEE">
            <w:pPr>
              <w:widowControl w:val="0"/>
              <w:ind w:firstLine="0"/>
              <w:jc w:val="center"/>
              <w:rPr>
                <w:sz w:val="20"/>
                <w:lang w:bidi="ar-SA"/>
              </w:rPr>
            </w:pPr>
          </w:p>
          <w:p w:rsidR="00BD6EEE" w:rsidRPr="00384B20" w:rsidRDefault="00BD6EE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6" w:history="1">
              <w:r w:rsidRPr="00302466">
                <w:rPr>
                  <w:rStyle w:val="Lienhypertexte"/>
                  <w:lang w:bidi="ar-SA"/>
                </w:rPr>
                <w:t>http://classiques.uqac.ca/</w:t>
              </w:r>
            </w:hyperlink>
          </w:p>
          <w:p w:rsidR="00BD6EEE" w:rsidRPr="00E07116" w:rsidRDefault="00BD6EEE">
            <w:pPr>
              <w:widowControl w:val="0"/>
              <w:ind w:firstLine="0"/>
              <w:jc w:val="both"/>
              <w:rPr>
                <w:lang w:bidi="ar-SA"/>
              </w:rPr>
            </w:pPr>
          </w:p>
          <w:p w:rsidR="00BD6EEE" w:rsidRPr="00E07116" w:rsidRDefault="00BD6EEE">
            <w:pPr>
              <w:widowControl w:val="0"/>
              <w:ind w:firstLine="0"/>
              <w:jc w:val="both"/>
              <w:rPr>
                <w:lang w:bidi="ar-SA"/>
              </w:rPr>
            </w:pPr>
          </w:p>
          <w:p w:rsidR="00BD6EEE" w:rsidRDefault="00BD6EEE">
            <w:pPr>
              <w:widowControl w:val="0"/>
              <w:ind w:firstLine="0"/>
              <w:jc w:val="both"/>
              <w:rPr>
                <w:lang w:bidi="ar-SA"/>
              </w:rPr>
            </w:pPr>
          </w:p>
          <w:p w:rsidR="00BD6EEE" w:rsidRDefault="00BD6EEE">
            <w:pPr>
              <w:widowControl w:val="0"/>
              <w:ind w:firstLine="0"/>
              <w:jc w:val="both"/>
              <w:rPr>
                <w:lang w:bidi="ar-SA"/>
              </w:rPr>
            </w:pPr>
          </w:p>
          <w:p w:rsidR="00BD6EEE" w:rsidRPr="00E07116" w:rsidRDefault="00BD6EEE">
            <w:pPr>
              <w:widowControl w:val="0"/>
              <w:ind w:firstLine="0"/>
              <w:jc w:val="both"/>
              <w:rPr>
                <w:lang w:bidi="ar-SA"/>
              </w:rPr>
            </w:pPr>
          </w:p>
          <w:p w:rsidR="00BD6EEE" w:rsidRPr="00E07116" w:rsidRDefault="00BD6EEE">
            <w:pPr>
              <w:widowControl w:val="0"/>
              <w:ind w:firstLine="0"/>
              <w:jc w:val="both"/>
              <w:rPr>
                <w:lang w:bidi="ar-SA"/>
              </w:rPr>
            </w:pPr>
          </w:p>
          <w:p w:rsidR="00BD6EEE" w:rsidRDefault="00BD6EEE">
            <w:pPr>
              <w:widowControl w:val="0"/>
              <w:ind w:firstLine="0"/>
              <w:jc w:val="both"/>
              <w:rPr>
                <w:lang w:bidi="ar-SA"/>
              </w:rPr>
            </w:pPr>
          </w:p>
          <w:p w:rsidR="00BD6EEE" w:rsidRPr="00E07116" w:rsidRDefault="00BD6EEE">
            <w:pPr>
              <w:widowControl w:val="0"/>
              <w:ind w:firstLine="0"/>
              <w:jc w:val="both"/>
              <w:rPr>
                <w:lang w:bidi="ar-SA"/>
              </w:rPr>
            </w:pPr>
          </w:p>
          <w:p w:rsidR="00BD6EEE" w:rsidRPr="00E07116" w:rsidRDefault="00BD6EEE">
            <w:pPr>
              <w:ind w:firstLine="0"/>
              <w:jc w:val="both"/>
              <w:rPr>
                <w:lang w:bidi="ar-SA"/>
              </w:rPr>
            </w:pPr>
          </w:p>
        </w:tc>
      </w:tr>
    </w:tbl>
    <w:p w:rsidR="00BD6EEE" w:rsidRDefault="00BD6EEE" w:rsidP="00BD6EEE">
      <w:pPr>
        <w:ind w:firstLine="0"/>
        <w:jc w:val="both"/>
      </w:pPr>
      <w:r w:rsidRPr="00E07116">
        <w:br w:type="page"/>
      </w:r>
    </w:p>
    <w:p w:rsidR="00BD6EEE" w:rsidRDefault="00BD6EEE" w:rsidP="00BD6EEE">
      <w:pPr>
        <w:ind w:firstLine="0"/>
        <w:jc w:val="both"/>
      </w:pPr>
    </w:p>
    <w:p w:rsidR="00BD6EEE" w:rsidRDefault="00BD6EEE" w:rsidP="00BD6EEE">
      <w:pPr>
        <w:ind w:firstLine="0"/>
        <w:jc w:val="both"/>
      </w:pPr>
    </w:p>
    <w:p w:rsidR="00BD6EEE" w:rsidRDefault="00BD6EEE" w:rsidP="00BD6EEE">
      <w:pPr>
        <w:ind w:firstLine="0"/>
        <w:jc w:val="both"/>
      </w:pPr>
    </w:p>
    <w:p w:rsidR="00BD6EEE" w:rsidRDefault="00CF5D5F" w:rsidP="00BD6EEE">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BD6EEE" w:rsidRDefault="00BD6EEE" w:rsidP="00BD6EEE">
      <w:pPr>
        <w:ind w:firstLine="0"/>
        <w:jc w:val="right"/>
      </w:pPr>
      <w:hyperlink r:id="rId8" w:history="1">
        <w:r w:rsidRPr="00302466">
          <w:rPr>
            <w:rStyle w:val="Lienhypertexte"/>
          </w:rPr>
          <w:t>http://classiques.uqac.ca/</w:t>
        </w:r>
      </w:hyperlink>
      <w:r>
        <w:t xml:space="preserve"> </w:t>
      </w:r>
    </w:p>
    <w:p w:rsidR="00BD6EEE" w:rsidRDefault="00BD6EEE" w:rsidP="00BD6EEE">
      <w:pPr>
        <w:ind w:firstLine="0"/>
        <w:jc w:val="both"/>
      </w:pPr>
    </w:p>
    <w:p w:rsidR="00BD6EEE" w:rsidRDefault="00BD6EEE" w:rsidP="00BD6EE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BD6EEE" w:rsidRDefault="00BD6EEE" w:rsidP="00BD6EEE">
      <w:pPr>
        <w:ind w:firstLine="0"/>
        <w:jc w:val="both"/>
      </w:pPr>
    </w:p>
    <w:p w:rsidR="00BD6EEE" w:rsidRDefault="00BD6EEE" w:rsidP="00BD6EEE">
      <w:pPr>
        <w:ind w:firstLine="0"/>
        <w:jc w:val="both"/>
      </w:pPr>
    </w:p>
    <w:p w:rsidR="00BD6EEE" w:rsidRDefault="00CF5D5F" w:rsidP="00BD6EEE">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BD6EEE" w:rsidRDefault="00BD6EEE" w:rsidP="00BD6EEE">
      <w:pPr>
        <w:ind w:firstLine="0"/>
        <w:jc w:val="both"/>
      </w:pPr>
      <w:hyperlink r:id="rId10" w:history="1">
        <w:r w:rsidRPr="00302466">
          <w:rPr>
            <w:rStyle w:val="Lienhypertexte"/>
          </w:rPr>
          <w:t>http://bibliotheque.uqac.ca/</w:t>
        </w:r>
      </w:hyperlink>
      <w:r>
        <w:t xml:space="preserve"> </w:t>
      </w:r>
    </w:p>
    <w:p w:rsidR="00BD6EEE" w:rsidRDefault="00BD6EEE" w:rsidP="00BD6EEE">
      <w:pPr>
        <w:ind w:firstLine="0"/>
        <w:jc w:val="both"/>
      </w:pPr>
    </w:p>
    <w:p w:rsidR="00BD6EEE" w:rsidRDefault="00BD6EEE" w:rsidP="00BD6EEE">
      <w:pPr>
        <w:ind w:firstLine="0"/>
        <w:jc w:val="both"/>
      </w:pPr>
    </w:p>
    <w:p w:rsidR="00BD6EEE" w:rsidRDefault="00BD6EEE" w:rsidP="00BD6EE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BD6EEE" w:rsidRPr="00E07116" w:rsidRDefault="00BD6EEE" w:rsidP="00BD6EEE">
      <w:pPr>
        <w:widowControl w:val="0"/>
        <w:autoSpaceDE w:val="0"/>
        <w:autoSpaceDN w:val="0"/>
        <w:adjustRightInd w:val="0"/>
        <w:rPr>
          <w:szCs w:val="32"/>
        </w:rPr>
      </w:pPr>
      <w:r w:rsidRPr="00E07116">
        <w:br w:type="page"/>
      </w:r>
    </w:p>
    <w:p w:rsidR="00BD6EEE" w:rsidRPr="005B6592" w:rsidRDefault="00BD6EEE">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BD6EEE" w:rsidRPr="00E07116" w:rsidRDefault="00BD6EEE">
      <w:pPr>
        <w:widowControl w:val="0"/>
        <w:autoSpaceDE w:val="0"/>
        <w:autoSpaceDN w:val="0"/>
        <w:adjustRightInd w:val="0"/>
        <w:rPr>
          <w:szCs w:val="32"/>
        </w:rPr>
      </w:pPr>
    </w:p>
    <w:p w:rsidR="00BD6EEE" w:rsidRPr="00E07116" w:rsidRDefault="00BD6EEE">
      <w:pPr>
        <w:widowControl w:val="0"/>
        <w:autoSpaceDE w:val="0"/>
        <w:autoSpaceDN w:val="0"/>
        <w:adjustRightInd w:val="0"/>
        <w:jc w:val="both"/>
        <w:rPr>
          <w:color w:val="1C1C1C"/>
          <w:szCs w:val="26"/>
        </w:rPr>
      </w:pPr>
    </w:p>
    <w:p w:rsidR="00BD6EEE" w:rsidRPr="00E07116" w:rsidRDefault="00BD6EEE">
      <w:pPr>
        <w:widowControl w:val="0"/>
        <w:autoSpaceDE w:val="0"/>
        <w:autoSpaceDN w:val="0"/>
        <w:adjustRightInd w:val="0"/>
        <w:jc w:val="both"/>
        <w:rPr>
          <w:color w:val="1C1C1C"/>
          <w:szCs w:val="26"/>
        </w:rPr>
      </w:pPr>
    </w:p>
    <w:p w:rsidR="00BD6EEE" w:rsidRPr="00E07116" w:rsidRDefault="00BD6EE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BD6EEE" w:rsidRPr="00E07116" w:rsidRDefault="00BD6EEE">
      <w:pPr>
        <w:widowControl w:val="0"/>
        <w:autoSpaceDE w:val="0"/>
        <w:autoSpaceDN w:val="0"/>
        <w:adjustRightInd w:val="0"/>
        <w:jc w:val="both"/>
        <w:rPr>
          <w:color w:val="1C1C1C"/>
          <w:szCs w:val="26"/>
        </w:rPr>
      </w:pPr>
    </w:p>
    <w:p w:rsidR="00BD6EEE" w:rsidRPr="00E07116" w:rsidRDefault="00BD6EEE" w:rsidP="00BD6EE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BD6EEE" w:rsidRPr="00E07116" w:rsidRDefault="00BD6EEE" w:rsidP="00BD6EEE">
      <w:pPr>
        <w:widowControl w:val="0"/>
        <w:autoSpaceDE w:val="0"/>
        <w:autoSpaceDN w:val="0"/>
        <w:adjustRightInd w:val="0"/>
        <w:jc w:val="both"/>
        <w:rPr>
          <w:color w:val="1C1C1C"/>
          <w:szCs w:val="26"/>
        </w:rPr>
      </w:pPr>
    </w:p>
    <w:p w:rsidR="00BD6EEE" w:rsidRPr="00E07116" w:rsidRDefault="00BD6EEE" w:rsidP="00BD6EEE">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BD6EEE" w:rsidRPr="00E07116" w:rsidRDefault="00BD6EEE" w:rsidP="00BD6EE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BD6EEE" w:rsidRPr="00E07116" w:rsidRDefault="00BD6EEE" w:rsidP="00BD6EEE">
      <w:pPr>
        <w:widowControl w:val="0"/>
        <w:autoSpaceDE w:val="0"/>
        <w:autoSpaceDN w:val="0"/>
        <w:adjustRightInd w:val="0"/>
        <w:jc w:val="both"/>
        <w:rPr>
          <w:color w:val="1C1C1C"/>
          <w:szCs w:val="26"/>
        </w:rPr>
      </w:pPr>
    </w:p>
    <w:p w:rsidR="00BD6EEE" w:rsidRPr="00E07116" w:rsidRDefault="00BD6EE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BD6EEE" w:rsidRPr="00E07116" w:rsidRDefault="00BD6EEE">
      <w:pPr>
        <w:widowControl w:val="0"/>
        <w:autoSpaceDE w:val="0"/>
        <w:autoSpaceDN w:val="0"/>
        <w:adjustRightInd w:val="0"/>
        <w:jc w:val="both"/>
        <w:rPr>
          <w:color w:val="1C1C1C"/>
          <w:szCs w:val="26"/>
        </w:rPr>
      </w:pPr>
    </w:p>
    <w:p w:rsidR="00BD6EEE" w:rsidRPr="00E07116" w:rsidRDefault="00BD6EE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BD6EEE" w:rsidRPr="00E07116" w:rsidRDefault="00BD6EEE">
      <w:pPr>
        <w:rPr>
          <w:b/>
          <w:color w:val="1C1C1C"/>
          <w:szCs w:val="26"/>
        </w:rPr>
      </w:pPr>
    </w:p>
    <w:p w:rsidR="00BD6EEE" w:rsidRPr="00E07116" w:rsidRDefault="00BD6EEE">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BD6EEE" w:rsidRPr="00E07116" w:rsidRDefault="00BD6EEE">
      <w:pPr>
        <w:rPr>
          <w:b/>
          <w:color w:val="1C1C1C"/>
          <w:szCs w:val="26"/>
        </w:rPr>
      </w:pPr>
    </w:p>
    <w:p w:rsidR="00BD6EEE" w:rsidRPr="00E07116" w:rsidRDefault="00BD6EEE">
      <w:pPr>
        <w:rPr>
          <w:color w:val="1C1C1C"/>
          <w:szCs w:val="26"/>
        </w:rPr>
      </w:pPr>
      <w:r w:rsidRPr="00E07116">
        <w:rPr>
          <w:color w:val="1C1C1C"/>
          <w:szCs w:val="26"/>
        </w:rPr>
        <w:t>Jean-Marie Tremblay, sociologue</w:t>
      </w:r>
    </w:p>
    <w:p w:rsidR="00BD6EEE" w:rsidRPr="00E07116" w:rsidRDefault="00BD6EEE">
      <w:pPr>
        <w:rPr>
          <w:color w:val="1C1C1C"/>
          <w:szCs w:val="26"/>
        </w:rPr>
      </w:pPr>
      <w:r w:rsidRPr="00E07116">
        <w:rPr>
          <w:color w:val="1C1C1C"/>
          <w:szCs w:val="26"/>
        </w:rPr>
        <w:t>Fondateur et Président-directeur général,</w:t>
      </w:r>
    </w:p>
    <w:p w:rsidR="00BD6EEE" w:rsidRPr="00E07116" w:rsidRDefault="00BD6EEE">
      <w:pPr>
        <w:rPr>
          <w:color w:val="000080"/>
        </w:rPr>
      </w:pPr>
      <w:r w:rsidRPr="00E07116">
        <w:rPr>
          <w:color w:val="000080"/>
          <w:szCs w:val="26"/>
        </w:rPr>
        <w:t>LES CLASSIQUES DES SCIENCES SOCIALES.</w:t>
      </w:r>
    </w:p>
    <w:p w:rsidR="00BD6EEE" w:rsidRDefault="00BD6EEE" w:rsidP="00BD6EEE">
      <w:pPr>
        <w:ind w:left="20" w:hanging="20"/>
        <w:jc w:val="both"/>
        <w:rPr>
          <w:sz w:val="24"/>
        </w:rPr>
      </w:pPr>
      <w:r>
        <w:br w:type="page"/>
      </w:r>
      <w:r w:rsidRPr="00753781">
        <w:rPr>
          <w:sz w:val="24"/>
        </w:rPr>
        <w:lastRenderedPageBreak/>
        <w:t xml:space="preserve">Cette édition électronique a été réalisée par </w:t>
      </w:r>
      <w:r>
        <w:rPr>
          <w:sz w:val="24"/>
        </w:rPr>
        <w:t>mon épouse, Diane Brunet</w:t>
      </w:r>
      <w:r w:rsidRPr="00753781">
        <w:rPr>
          <w:sz w:val="24"/>
        </w:rPr>
        <w:t>, bén</w:t>
      </w:r>
      <w:r w:rsidRPr="00753781">
        <w:rPr>
          <w:sz w:val="24"/>
        </w:rPr>
        <w:t>é</w:t>
      </w:r>
      <w:r w:rsidRPr="00753781">
        <w:rPr>
          <w:sz w:val="24"/>
        </w:rPr>
        <w:t xml:space="preserve">vole, </w:t>
      </w:r>
      <w:r>
        <w:rPr>
          <w:sz w:val="24"/>
        </w:rPr>
        <w:t>guide retraitée du Musée de la Pulperie de Chicoutimi</w:t>
      </w:r>
      <w:r w:rsidRPr="00753781">
        <w:rPr>
          <w:sz w:val="24"/>
        </w:rPr>
        <w:t>:</w:t>
      </w:r>
    </w:p>
    <w:p w:rsidR="00BD6EEE" w:rsidRDefault="00BD6EEE" w:rsidP="00BD6EEE">
      <w:pPr>
        <w:ind w:left="20" w:hanging="20"/>
        <w:jc w:val="both"/>
        <w:rPr>
          <w:sz w:val="24"/>
        </w:rPr>
      </w:pPr>
      <w:r>
        <w:rPr>
          <w:sz w:val="24"/>
        </w:rPr>
        <w:t xml:space="preserve">Page web dans </w:t>
      </w:r>
      <w:r w:rsidRPr="00A32BFB">
        <w:rPr>
          <w:sz w:val="24"/>
        </w:rPr>
        <w:t>Les Classiques des sciences sociales</w:t>
      </w:r>
      <w:r>
        <w:rPr>
          <w:sz w:val="24"/>
        </w:rPr>
        <w:t> :</w:t>
      </w:r>
      <w:r>
        <w:rPr>
          <w:sz w:val="24"/>
        </w:rPr>
        <w:br/>
      </w:r>
      <w:hyperlink r:id="rId11" w:history="1">
        <w:r w:rsidRPr="00BF5BF1">
          <w:rPr>
            <w:rStyle w:val="Lienhypertexte"/>
            <w:sz w:val="24"/>
          </w:rPr>
          <w:t>http://classiques.uqac.ca/inter/benevoles_equipe/liste_brunet_diane.html</w:t>
        </w:r>
      </w:hyperlink>
      <w:r>
        <w:rPr>
          <w:sz w:val="24"/>
        </w:rPr>
        <w:t xml:space="preserve"> </w:t>
      </w:r>
    </w:p>
    <w:p w:rsidR="00BD6EEE" w:rsidRPr="00753781" w:rsidRDefault="00BD6EEE" w:rsidP="00BD6EEE">
      <w:pPr>
        <w:ind w:left="20" w:hanging="20"/>
        <w:jc w:val="both"/>
        <w:rPr>
          <w:sz w:val="24"/>
        </w:rPr>
      </w:pPr>
      <w:r>
        <w:rPr>
          <w:sz w:val="24"/>
        </w:rPr>
        <w:t xml:space="preserve">Courriel : </w:t>
      </w:r>
      <w:hyperlink r:id="rId12" w:history="1">
        <w:r w:rsidRPr="00BF5BF1">
          <w:rPr>
            <w:rStyle w:val="Lienhypertexte"/>
            <w:sz w:val="24"/>
          </w:rPr>
          <w:t>Brunet_diane@hotmail.com</w:t>
        </w:r>
      </w:hyperlink>
      <w:r>
        <w:rPr>
          <w:sz w:val="24"/>
        </w:rPr>
        <w:t xml:space="preserve"> </w:t>
      </w:r>
    </w:p>
    <w:p w:rsidR="00BD6EEE" w:rsidRDefault="00BD6EEE" w:rsidP="00BD6EEE">
      <w:pPr>
        <w:ind w:firstLine="0"/>
        <w:jc w:val="both"/>
        <w:rPr>
          <w:sz w:val="24"/>
        </w:rPr>
      </w:pPr>
      <w:r>
        <w:rPr>
          <w:sz w:val="24"/>
        </w:rPr>
        <w:t>À partir du texte de :</w:t>
      </w:r>
    </w:p>
    <w:p w:rsidR="00BD6EEE" w:rsidRPr="00384B20" w:rsidRDefault="00BD6EEE" w:rsidP="00BD6EEE">
      <w:pPr>
        <w:ind w:firstLine="0"/>
        <w:jc w:val="both"/>
        <w:rPr>
          <w:sz w:val="24"/>
        </w:rPr>
      </w:pPr>
    </w:p>
    <w:p w:rsidR="00BD6EEE" w:rsidRDefault="00BD6EEE" w:rsidP="00BD6EEE">
      <w:pPr>
        <w:ind w:left="20" w:firstLine="0"/>
        <w:jc w:val="both"/>
      </w:pPr>
      <w:r>
        <w:t>Rodolfo Stavenhagen,</w:t>
      </w:r>
    </w:p>
    <w:p w:rsidR="00BD6EEE" w:rsidRDefault="00BD6EEE" w:rsidP="00BD6EEE">
      <w:pPr>
        <w:ind w:left="20" w:firstLine="0"/>
        <w:jc w:val="both"/>
      </w:pPr>
    </w:p>
    <w:p w:rsidR="00BD6EEE" w:rsidRPr="00990F25" w:rsidRDefault="00BD6EEE" w:rsidP="00BD6EEE">
      <w:pPr>
        <w:ind w:left="20" w:firstLine="0"/>
        <w:jc w:val="both"/>
        <w:rPr>
          <w:b/>
        </w:rPr>
      </w:pPr>
      <w:r w:rsidRPr="00990F25">
        <w:rPr>
          <w:b/>
        </w:rPr>
        <w:t>“</w:t>
      </w:r>
      <w:r w:rsidRPr="00990F25">
        <w:rPr>
          <w:b/>
          <w:i/>
          <w:color w:val="3366FF"/>
        </w:rPr>
        <w:t>Comment décoloniser les sciences sociales appliquées</w:t>
      </w:r>
      <w:r w:rsidRPr="00990F25">
        <w:rPr>
          <w:b/>
        </w:rPr>
        <w:t>.”</w:t>
      </w:r>
    </w:p>
    <w:p w:rsidR="00BD6EEE" w:rsidRDefault="00BD6EEE" w:rsidP="00BD6EEE">
      <w:pPr>
        <w:ind w:left="20" w:firstLine="0"/>
        <w:jc w:val="both"/>
      </w:pPr>
    </w:p>
    <w:p w:rsidR="00BD6EEE" w:rsidRDefault="00BD6EEE" w:rsidP="00BD6EEE">
      <w:pPr>
        <w:ind w:left="20" w:firstLine="0"/>
        <w:jc w:val="both"/>
      </w:pPr>
      <w:r>
        <w:t xml:space="preserve">Un texte publié dans </w:t>
      </w:r>
      <w:r w:rsidRPr="00C32696">
        <w:rPr>
          <w:b/>
          <w:color w:val="000080"/>
        </w:rPr>
        <w:t>Anthropologie et impérialisme. Textes choisis et présentés par Jean Copans</w:t>
      </w:r>
      <w:r>
        <w:t xml:space="preserve">, pp. 405-440. </w:t>
      </w:r>
      <w:r w:rsidRPr="000B63B9">
        <w:t>Paris : François Masp</w:t>
      </w:r>
      <w:r w:rsidRPr="000B63B9">
        <w:t>e</w:t>
      </w:r>
      <w:r w:rsidRPr="000B63B9">
        <w:t>ro, Éditeur, 197</w:t>
      </w:r>
      <w:r>
        <w:t>5</w:t>
      </w:r>
      <w:r w:rsidRPr="000B63B9">
        <w:t xml:space="preserve">, </w:t>
      </w:r>
      <w:r>
        <w:t>478</w:t>
      </w:r>
      <w:r w:rsidRPr="000B63B9">
        <w:t xml:space="preserve"> pp. Collection “</w:t>
      </w:r>
      <w:r>
        <w:t>Bibli</w:t>
      </w:r>
      <w:r>
        <w:t>o</w:t>
      </w:r>
      <w:r>
        <w:t>thèque d’anthropologie” dirigée par Maurice Godelier</w:t>
      </w:r>
      <w:r w:rsidRPr="000B63B9">
        <w:t>.</w:t>
      </w:r>
    </w:p>
    <w:p w:rsidR="00BD6EEE" w:rsidRPr="00384B20" w:rsidRDefault="00BD6EEE" w:rsidP="00BD6EEE">
      <w:pPr>
        <w:jc w:val="both"/>
        <w:rPr>
          <w:sz w:val="24"/>
        </w:rPr>
      </w:pPr>
    </w:p>
    <w:p w:rsidR="00BD6EEE" w:rsidRPr="00965B75" w:rsidRDefault="00BD6EEE" w:rsidP="00BD6EEE">
      <w:pPr>
        <w:jc w:val="both"/>
        <w:rPr>
          <w:sz w:val="24"/>
        </w:rPr>
      </w:pPr>
    </w:p>
    <w:p w:rsidR="00BD6EEE" w:rsidRPr="00965B75" w:rsidRDefault="00BD6EEE" w:rsidP="00BD6EEE">
      <w:pPr>
        <w:ind w:left="20"/>
        <w:jc w:val="both"/>
        <w:rPr>
          <w:sz w:val="24"/>
        </w:rPr>
      </w:pPr>
      <w:r w:rsidRPr="00965B75">
        <w:rPr>
          <w:sz w:val="24"/>
        </w:rPr>
        <w:t>[Autor</w:t>
      </w:r>
      <w:r>
        <w:rPr>
          <w:sz w:val="24"/>
        </w:rPr>
        <w:t>isation formelle accordée par M.</w:t>
      </w:r>
      <w:r w:rsidRPr="00965B75">
        <w:rPr>
          <w:sz w:val="24"/>
        </w:rPr>
        <w:t xml:space="preserve"> Jean Copans </w:t>
      </w:r>
      <w:r>
        <w:rPr>
          <w:sz w:val="24"/>
        </w:rPr>
        <w:t>le 12 décembre 2016</w:t>
      </w:r>
      <w:r w:rsidRPr="00965B75">
        <w:rPr>
          <w:sz w:val="24"/>
        </w:rPr>
        <w:t xml:space="preserve"> de diffuser ce livre dans Les Cl</w:t>
      </w:r>
      <w:r>
        <w:rPr>
          <w:sz w:val="24"/>
        </w:rPr>
        <w:t>assiques des sciences sociales, en libre accès à tous.</w:t>
      </w:r>
    </w:p>
    <w:p w:rsidR="00BD6EEE" w:rsidRDefault="00BD6EEE" w:rsidP="00BD6EEE">
      <w:pPr>
        <w:jc w:val="both"/>
        <w:rPr>
          <w:sz w:val="24"/>
        </w:rPr>
      </w:pPr>
    </w:p>
    <w:p w:rsidR="00BD6EEE" w:rsidRPr="00965B75" w:rsidRDefault="00BD6EEE" w:rsidP="00BD6EEE">
      <w:pPr>
        <w:jc w:val="both"/>
        <w:rPr>
          <w:sz w:val="24"/>
        </w:rPr>
      </w:pPr>
    </w:p>
    <w:p w:rsidR="00BD6EEE" w:rsidRPr="00965B75" w:rsidRDefault="00CF5D5F" w:rsidP="00BD6EEE">
      <w:pPr>
        <w:tabs>
          <w:tab w:val="left" w:pos="1890"/>
        </w:tabs>
        <w:ind w:firstLine="0"/>
        <w:jc w:val="both"/>
        <w:rPr>
          <w:sz w:val="24"/>
        </w:rPr>
      </w:pPr>
      <w:r w:rsidRPr="00965B75">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BD6EEE">
        <w:rPr>
          <w:sz w:val="24"/>
        </w:rPr>
        <w:t xml:space="preserve"> Courriels</w:t>
      </w:r>
      <w:r w:rsidR="00BD6EEE" w:rsidRPr="00965B75">
        <w:rPr>
          <w:sz w:val="24"/>
        </w:rPr>
        <w:t> :</w:t>
      </w:r>
      <w:r w:rsidR="00BD6EEE">
        <w:rPr>
          <w:sz w:val="24"/>
        </w:rPr>
        <w:t xml:space="preserve"> Jean Copans : </w:t>
      </w:r>
      <w:hyperlink r:id="rId14" w:history="1">
        <w:r w:rsidR="00BD6EEE" w:rsidRPr="00965B75">
          <w:rPr>
            <w:rStyle w:val="Lienhypertexte"/>
            <w:sz w:val="24"/>
          </w:rPr>
          <w:t>jean.copans@biomedicale.univ-paris5.fr</w:t>
        </w:r>
      </w:hyperlink>
      <w:r w:rsidR="00BD6EEE" w:rsidRPr="00965B75">
        <w:rPr>
          <w:sz w:val="24"/>
        </w:rPr>
        <w:t xml:space="preserve"> </w:t>
      </w:r>
    </w:p>
    <w:p w:rsidR="00BD6EEE" w:rsidRDefault="00BD6EEE" w:rsidP="00BD6EEE">
      <w:pPr>
        <w:ind w:left="20"/>
        <w:jc w:val="both"/>
        <w:rPr>
          <w:sz w:val="24"/>
        </w:rPr>
      </w:pPr>
      <w:r w:rsidRPr="00767E86">
        <w:rPr>
          <w:sz w:val="24"/>
        </w:rPr>
        <w:t>Rodolf</w:t>
      </w:r>
      <w:r>
        <w:rPr>
          <w:sz w:val="24"/>
        </w:rPr>
        <w:t xml:space="preserve">o Stavenhagen : </w:t>
      </w:r>
      <w:hyperlink r:id="rId15" w:history="1">
        <w:r w:rsidRPr="00FC03AC">
          <w:rPr>
            <w:rStyle w:val="Lienhypertexte"/>
            <w:sz w:val="24"/>
          </w:rPr>
          <w:t>staven@colmex.mx</w:t>
        </w:r>
      </w:hyperlink>
      <w:r>
        <w:rPr>
          <w:sz w:val="24"/>
        </w:rPr>
        <w:t xml:space="preserve"> </w:t>
      </w:r>
    </w:p>
    <w:p w:rsidR="00BD6EEE" w:rsidRPr="00965B75" w:rsidRDefault="00BD6EEE" w:rsidP="00BD6EEE">
      <w:pPr>
        <w:ind w:left="20"/>
        <w:jc w:val="both"/>
        <w:rPr>
          <w:sz w:val="24"/>
        </w:rPr>
      </w:pPr>
    </w:p>
    <w:p w:rsidR="00BD6EEE" w:rsidRPr="00384B20" w:rsidRDefault="00BD6EE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BD6EEE" w:rsidRPr="00384B20" w:rsidRDefault="00BD6EEE">
      <w:pPr>
        <w:ind w:right="1800" w:firstLine="0"/>
        <w:jc w:val="both"/>
        <w:rPr>
          <w:sz w:val="24"/>
        </w:rPr>
      </w:pPr>
    </w:p>
    <w:p w:rsidR="00BD6EEE" w:rsidRPr="00384B20" w:rsidRDefault="00BD6EEE" w:rsidP="00BD6EEE">
      <w:pPr>
        <w:ind w:left="360" w:right="360" w:firstLine="0"/>
        <w:jc w:val="both"/>
        <w:rPr>
          <w:sz w:val="24"/>
        </w:rPr>
      </w:pPr>
      <w:r w:rsidRPr="00384B20">
        <w:rPr>
          <w:sz w:val="24"/>
        </w:rPr>
        <w:t>Pour le texte: Times New Roman, 14 points.</w:t>
      </w:r>
    </w:p>
    <w:p w:rsidR="00BD6EEE" w:rsidRPr="00384B20" w:rsidRDefault="00BD6EEE" w:rsidP="00BD6EEE">
      <w:pPr>
        <w:ind w:left="360" w:right="360" w:firstLine="0"/>
        <w:jc w:val="both"/>
        <w:rPr>
          <w:sz w:val="24"/>
        </w:rPr>
      </w:pPr>
      <w:r w:rsidRPr="00384B20">
        <w:rPr>
          <w:sz w:val="24"/>
        </w:rPr>
        <w:t>Pour les notes de bas de page : Times New Roman, 12 points.</w:t>
      </w:r>
    </w:p>
    <w:p w:rsidR="00BD6EEE" w:rsidRPr="00384B20" w:rsidRDefault="00BD6EEE">
      <w:pPr>
        <w:ind w:left="360" w:right="1800" w:firstLine="0"/>
        <w:jc w:val="both"/>
        <w:rPr>
          <w:sz w:val="24"/>
        </w:rPr>
      </w:pPr>
    </w:p>
    <w:p w:rsidR="00BD6EEE" w:rsidRPr="00384B20" w:rsidRDefault="00BD6EEE">
      <w:pPr>
        <w:ind w:right="360" w:firstLine="0"/>
        <w:jc w:val="both"/>
        <w:rPr>
          <w:sz w:val="24"/>
        </w:rPr>
      </w:pPr>
      <w:r w:rsidRPr="00384B20">
        <w:rPr>
          <w:sz w:val="24"/>
        </w:rPr>
        <w:t>Édition électronique réalisée avec le traitement de textes Microsoft Word 2008 pour Macintosh.</w:t>
      </w:r>
    </w:p>
    <w:p w:rsidR="00BD6EEE" w:rsidRPr="00384B20" w:rsidRDefault="00BD6EEE">
      <w:pPr>
        <w:ind w:right="1800" w:firstLine="0"/>
        <w:jc w:val="both"/>
        <w:rPr>
          <w:sz w:val="24"/>
        </w:rPr>
      </w:pPr>
    </w:p>
    <w:p w:rsidR="00BD6EEE" w:rsidRPr="00384B20" w:rsidRDefault="00BD6EEE" w:rsidP="00BD6EEE">
      <w:pPr>
        <w:ind w:right="540" w:firstLine="0"/>
        <w:jc w:val="both"/>
        <w:rPr>
          <w:sz w:val="24"/>
        </w:rPr>
      </w:pPr>
      <w:r w:rsidRPr="00384B20">
        <w:rPr>
          <w:sz w:val="24"/>
        </w:rPr>
        <w:t>Mise en page sur papier format : LETTRE US, 8.5’’ x 11’’.</w:t>
      </w:r>
    </w:p>
    <w:p w:rsidR="00BD6EEE" w:rsidRPr="00384B20" w:rsidRDefault="00BD6EEE">
      <w:pPr>
        <w:ind w:right="1800" w:firstLine="0"/>
        <w:jc w:val="both"/>
        <w:rPr>
          <w:sz w:val="24"/>
        </w:rPr>
      </w:pPr>
    </w:p>
    <w:p w:rsidR="00BD6EEE" w:rsidRPr="00384B20" w:rsidRDefault="00BD6EEE" w:rsidP="00BD6EEE">
      <w:pPr>
        <w:ind w:firstLine="0"/>
        <w:jc w:val="both"/>
        <w:rPr>
          <w:sz w:val="24"/>
        </w:rPr>
      </w:pPr>
      <w:r w:rsidRPr="00384B20">
        <w:rPr>
          <w:sz w:val="24"/>
        </w:rPr>
        <w:t xml:space="preserve">Édition numérique réalisée le </w:t>
      </w:r>
      <w:r>
        <w:rPr>
          <w:sz w:val="24"/>
        </w:rPr>
        <w:t>13 janvier 2021 à Chicoutimi</w:t>
      </w:r>
      <w:r w:rsidRPr="00384B20">
        <w:rPr>
          <w:sz w:val="24"/>
        </w:rPr>
        <w:t>, Qu</w:t>
      </w:r>
      <w:r w:rsidRPr="00384B20">
        <w:rPr>
          <w:sz w:val="24"/>
        </w:rPr>
        <w:t>é</w:t>
      </w:r>
      <w:r w:rsidRPr="00384B20">
        <w:rPr>
          <w:sz w:val="24"/>
        </w:rPr>
        <w:t>bec.</w:t>
      </w:r>
    </w:p>
    <w:p w:rsidR="00BD6EEE" w:rsidRPr="00384B20" w:rsidRDefault="00BD6EEE">
      <w:pPr>
        <w:ind w:right="1800" w:firstLine="0"/>
        <w:jc w:val="both"/>
        <w:rPr>
          <w:sz w:val="24"/>
        </w:rPr>
      </w:pPr>
    </w:p>
    <w:p w:rsidR="00BD6EEE" w:rsidRPr="00E07116" w:rsidRDefault="00CF5D5F">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BD6EEE" w:rsidRPr="00E07116" w:rsidRDefault="00BD6EEE" w:rsidP="00BD6EEE">
      <w:pPr>
        <w:ind w:left="20"/>
        <w:jc w:val="both"/>
      </w:pPr>
      <w:r w:rsidRPr="00E07116">
        <w:br w:type="page"/>
      </w:r>
    </w:p>
    <w:p w:rsidR="00BD6EEE" w:rsidRDefault="00BD6EEE" w:rsidP="00BD6EEE">
      <w:pPr>
        <w:ind w:firstLine="0"/>
        <w:jc w:val="center"/>
        <w:rPr>
          <w:b/>
          <w:sz w:val="36"/>
        </w:rPr>
      </w:pPr>
      <w:r>
        <w:rPr>
          <w:sz w:val="36"/>
        </w:rPr>
        <w:t>Rodolfo STAVENHAGEN</w:t>
      </w:r>
    </w:p>
    <w:p w:rsidR="00BD6EEE" w:rsidRDefault="00BD6EEE" w:rsidP="00BD6EEE">
      <w:pPr>
        <w:ind w:firstLine="0"/>
        <w:jc w:val="center"/>
        <w:rPr>
          <w:sz w:val="20"/>
          <w:lang w:bidi="ar-SA"/>
        </w:rPr>
      </w:pPr>
      <w:r w:rsidRPr="00767E86">
        <w:rPr>
          <w:sz w:val="20"/>
          <w:lang w:bidi="ar-SA"/>
        </w:rPr>
        <w:t>directeur de recherche au Colegio de México de Mexico.</w:t>
      </w:r>
      <w:r>
        <w:rPr>
          <w:sz w:val="20"/>
          <w:lang w:bidi="ar-SA"/>
        </w:rPr>
        <w:br/>
        <w:t>Ancien sous-directeur général pour les sciences sociales de l’UNESCO</w:t>
      </w:r>
    </w:p>
    <w:p w:rsidR="00BD6EEE" w:rsidRPr="00E07116" w:rsidRDefault="00BD6EEE" w:rsidP="00BD6EEE">
      <w:pPr>
        <w:ind w:firstLine="0"/>
        <w:jc w:val="center"/>
      </w:pPr>
    </w:p>
    <w:p w:rsidR="00BD6EEE" w:rsidRDefault="00BD6EEE" w:rsidP="00BD6EEE">
      <w:pPr>
        <w:ind w:firstLine="0"/>
        <w:jc w:val="center"/>
        <w:rPr>
          <w:b/>
          <w:color w:val="000080"/>
        </w:rPr>
      </w:pPr>
      <w:r w:rsidRPr="00990F25">
        <w:rPr>
          <w:b/>
          <w:color w:val="000080"/>
        </w:rPr>
        <w:t>“Comment décoloniser les sciences sociales appliquées.”</w:t>
      </w:r>
    </w:p>
    <w:p w:rsidR="00BD6EEE" w:rsidRPr="00E07116" w:rsidRDefault="00BD6EEE" w:rsidP="00BD6EEE">
      <w:pPr>
        <w:ind w:firstLine="0"/>
        <w:jc w:val="center"/>
      </w:pPr>
    </w:p>
    <w:p w:rsidR="00BD6EEE" w:rsidRPr="00E07116" w:rsidRDefault="00CF5D5F" w:rsidP="00BD6EEE">
      <w:pPr>
        <w:ind w:firstLine="0"/>
        <w:jc w:val="center"/>
      </w:pPr>
      <w:r>
        <w:rPr>
          <w:noProof/>
        </w:rPr>
        <w:drawing>
          <wp:inline distT="0" distB="0" distL="0" distR="0">
            <wp:extent cx="3187700" cy="5041900"/>
            <wp:effectExtent l="25400" t="25400" r="12700" b="12700"/>
            <wp:docPr id="5" name="Image 5" descr="anthropologie_et_imperialisme_L25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nthropologie_et_imperialisme_L25_low"/>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7700" cy="5041900"/>
                    </a:xfrm>
                    <a:prstGeom prst="rect">
                      <a:avLst/>
                    </a:prstGeom>
                    <a:noFill/>
                    <a:ln w="19050" cmpd="sng">
                      <a:solidFill>
                        <a:srgbClr val="000000"/>
                      </a:solidFill>
                      <a:miter lim="800000"/>
                      <a:headEnd/>
                      <a:tailEnd/>
                    </a:ln>
                    <a:effectLst/>
                  </pic:spPr>
                </pic:pic>
              </a:graphicData>
            </a:graphic>
          </wp:inline>
        </w:drawing>
      </w:r>
    </w:p>
    <w:p w:rsidR="00BD6EEE" w:rsidRPr="00E07116" w:rsidRDefault="00BD6EEE" w:rsidP="00BD6EEE">
      <w:pPr>
        <w:jc w:val="both"/>
      </w:pPr>
    </w:p>
    <w:p w:rsidR="00BD6EEE" w:rsidRDefault="00BD6EEE">
      <w:pPr>
        <w:jc w:val="both"/>
      </w:pPr>
      <w:r>
        <w:t xml:space="preserve">Un texte publié dans </w:t>
      </w:r>
      <w:r w:rsidRPr="00C32696">
        <w:rPr>
          <w:b/>
          <w:color w:val="000080"/>
        </w:rPr>
        <w:t>Anthropologie et impérialisme. Textes choisis et présentés par Jean Copans</w:t>
      </w:r>
      <w:r>
        <w:t xml:space="preserve">, pp. 405-440. </w:t>
      </w:r>
      <w:r w:rsidRPr="000B63B9">
        <w:t>Paris : François Maspero, Éditeur, 197</w:t>
      </w:r>
      <w:r>
        <w:t>5</w:t>
      </w:r>
      <w:r w:rsidRPr="000B63B9">
        <w:t xml:space="preserve">, </w:t>
      </w:r>
      <w:r>
        <w:t>478</w:t>
      </w:r>
      <w:r w:rsidRPr="000B63B9">
        <w:t xml:space="preserve"> pp. Collection “</w:t>
      </w:r>
      <w:r>
        <w:t>Bibli</w:t>
      </w:r>
      <w:r>
        <w:t>o</w:t>
      </w:r>
      <w:r>
        <w:t>thèque d’anthropologie” dirigée par Maurice Godelier</w:t>
      </w:r>
      <w:r w:rsidRPr="000B63B9">
        <w:t>.</w:t>
      </w:r>
    </w:p>
    <w:p w:rsidR="00BD6EEE" w:rsidRDefault="00BD6EEE" w:rsidP="00BD6EEE">
      <w:pPr>
        <w:jc w:val="both"/>
        <w:rPr>
          <w:kern w:val="2"/>
        </w:rPr>
      </w:pPr>
      <w:r w:rsidRPr="00E07116">
        <w:br w:type="page"/>
      </w:r>
    </w:p>
    <w:p w:rsidR="00BD6EEE" w:rsidRPr="00E07116" w:rsidRDefault="00BD6EEE">
      <w:pPr>
        <w:jc w:val="both"/>
      </w:pPr>
    </w:p>
    <w:p w:rsidR="00BD6EEE" w:rsidRPr="00E07116" w:rsidRDefault="00BD6EEE">
      <w:pPr>
        <w:jc w:val="both"/>
      </w:pPr>
    </w:p>
    <w:p w:rsidR="00BD6EEE" w:rsidRPr="00E07116" w:rsidRDefault="00BD6EEE">
      <w:pPr>
        <w:jc w:val="both"/>
      </w:pPr>
    </w:p>
    <w:p w:rsidR="00BD6EEE" w:rsidRPr="00E07116" w:rsidRDefault="00BD6EEE" w:rsidP="00BD6EE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BD6EEE" w:rsidRPr="00E07116" w:rsidRDefault="00BD6EEE" w:rsidP="00BD6EEE">
      <w:pPr>
        <w:pStyle w:val="NormalWeb"/>
        <w:spacing w:before="2" w:after="2"/>
        <w:jc w:val="both"/>
        <w:rPr>
          <w:rFonts w:ascii="Times New Roman" w:hAnsi="Times New Roman"/>
          <w:sz w:val="28"/>
        </w:rPr>
      </w:pPr>
    </w:p>
    <w:p w:rsidR="00BD6EEE" w:rsidRPr="00E07116" w:rsidRDefault="00BD6EEE" w:rsidP="00BD6EE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BD6EEE" w:rsidRPr="00E07116" w:rsidRDefault="00BD6EEE" w:rsidP="00BD6EEE">
      <w:pPr>
        <w:jc w:val="both"/>
        <w:rPr>
          <w:szCs w:val="19"/>
        </w:rPr>
      </w:pPr>
    </w:p>
    <w:p w:rsidR="00BD6EEE" w:rsidRPr="00E07116" w:rsidRDefault="00BD6EEE">
      <w:pPr>
        <w:jc w:val="both"/>
        <w:rPr>
          <w:szCs w:val="19"/>
        </w:rPr>
      </w:pPr>
    </w:p>
    <w:p w:rsidR="00BD6EEE" w:rsidRPr="00E07116" w:rsidRDefault="00BD6EEE" w:rsidP="00BD6EEE">
      <w:pPr>
        <w:pStyle w:val="p"/>
      </w:pPr>
      <w:r w:rsidRPr="00E07116">
        <w:br w:type="page"/>
      </w:r>
      <w:r>
        <w:lastRenderedPageBreak/>
        <w:t>[477]</w:t>
      </w:r>
    </w:p>
    <w:p w:rsidR="00BD6EEE" w:rsidRDefault="00BD6EEE">
      <w:pPr>
        <w:jc w:val="both"/>
      </w:pPr>
    </w:p>
    <w:p w:rsidR="00BD6EEE" w:rsidRDefault="00BD6EEE">
      <w:pPr>
        <w:jc w:val="both"/>
      </w:pPr>
    </w:p>
    <w:p w:rsidR="00BD6EEE" w:rsidRPr="00C32696" w:rsidRDefault="00BD6EEE" w:rsidP="00BD6EEE">
      <w:pPr>
        <w:ind w:firstLine="0"/>
        <w:jc w:val="center"/>
        <w:rPr>
          <w:sz w:val="24"/>
        </w:rPr>
      </w:pPr>
      <w:bookmarkStart w:id="1" w:name="tdm"/>
      <w:r w:rsidRPr="00C32696">
        <w:rPr>
          <w:b/>
          <w:sz w:val="24"/>
        </w:rPr>
        <w:t>Anthropologie et impérialisme.</w:t>
      </w:r>
      <w:r w:rsidRPr="00C32696">
        <w:rPr>
          <w:b/>
          <w:sz w:val="24"/>
        </w:rPr>
        <w:br/>
      </w:r>
      <w:r w:rsidRPr="00C32696">
        <w:rPr>
          <w:i/>
          <w:sz w:val="24"/>
        </w:rPr>
        <w:t>Textes choisis et présentés par Jean Copans.</w:t>
      </w:r>
    </w:p>
    <w:p w:rsidR="00BD6EEE" w:rsidRPr="00384B20" w:rsidRDefault="00BD6EEE" w:rsidP="00BD6EEE">
      <w:pPr>
        <w:pStyle w:val="planchest"/>
      </w:pPr>
      <w:r w:rsidRPr="00384B20">
        <w:t>Table des matières</w:t>
      </w:r>
    </w:p>
    <w:bookmarkEnd w:id="1"/>
    <w:p w:rsidR="00BD6EEE" w:rsidRDefault="00BD6EEE">
      <w:pPr>
        <w:ind w:firstLine="0"/>
      </w:pPr>
    </w:p>
    <w:p w:rsidR="00BD6EEE" w:rsidRDefault="00BD6EEE">
      <w:pPr>
        <w:ind w:firstLine="0"/>
      </w:pPr>
    </w:p>
    <w:p w:rsidR="00BD6EEE" w:rsidRPr="00E07116" w:rsidRDefault="00BD6EEE">
      <w:pPr>
        <w:ind w:firstLine="0"/>
      </w:pPr>
    </w:p>
    <w:p w:rsidR="00BD6EEE" w:rsidRPr="00624B5E" w:rsidRDefault="00BD6EEE" w:rsidP="00BD6EEE">
      <w:pPr>
        <w:spacing w:before="120"/>
        <w:ind w:left="540" w:hanging="540"/>
        <w:rPr>
          <w:kern w:val="2"/>
          <w:sz w:val="24"/>
          <w:szCs w:val="18"/>
        </w:rPr>
      </w:pPr>
      <w:r w:rsidRPr="00624B5E">
        <w:rPr>
          <w:kern w:val="2"/>
          <w:sz w:val="24"/>
          <w:szCs w:val="18"/>
        </w:rPr>
        <w:t>11.</w:t>
      </w:r>
      <w:r w:rsidRPr="00624B5E">
        <w:rPr>
          <w:kern w:val="2"/>
          <w:sz w:val="24"/>
          <w:szCs w:val="18"/>
        </w:rPr>
        <w:tab/>
        <w:t>Rodolfo Stavenhagen,</w:t>
      </w:r>
      <w:r w:rsidRPr="00624B5E">
        <w:rPr>
          <w:i/>
          <w:kern w:val="2"/>
          <w:sz w:val="24"/>
          <w:szCs w:val="18"/>
        </w:rPr>
        <w:t xml:space="preserve"> “</w:t>
      </w:r>
      <w:hyperlink w:anchor="Anthropologie_pt_2_texte_11" w:history="1">
        <w:r w:rsidRPr="00055697">
          <w:rPr>
            <w:rStyle w:val="Lienhypertexte"/>
            <w:i/>
            <w:kern w:val="2"/>
            <w:sz w:val="24"/>
            <w:szCs w:val="18"/>
          </w:rPr>
          <w:t>Comment décoloniser les sciences sociales appl</w:t>
        </w:r>
        <w:r w:rsidRPr="00055697">
          <w:rPr>
            <w:rStyle w:val="Lienhypertexte"/>
            <w:i/>
            <w:kern w:val="2"/>
            <w:sz w:val="24"/>
            <w:szCs w:val="18"/>
          </w:rPr>
          <w:t>i</w:t>
        </w:r>
        <w:r w:rsidRPr="00055697">
          <w:rPr>
            <w:rStyle w:val="Lienhypertexte"/>
            <w:i/>
            <w:kern w:val="2"/>
            <w:sz w:val="24"/>
            <w:szCs w:val="18"/>
          </w:rPr>
          <w:t>quées</w:t>
        </w:r>
      </w:hyperlink>
      <w:r w:rsidRPr="00624B5E">
        <w:rPr>
          <w:i/>
          <w:kern w:val="2"/>
          <w:sz w:val="24"/>
          <w:szCs w:val="18"/>
        </w:rPr>
        <w:t>.”</w:t>
      </w:r>
      <w:r w:rsidRPr="00624B5E">
        <w:rPr>
          <w:kern w:val="2"/>
          <w:sz w:val="24"/>
          <w:szCs w:val="18"/>
        </w:rPr>
        <w:t xml:space="preserve"> [405]</w:t>
      </w:r>
    </w:p>
    <w:p w:rsidR="00BD6EEE" w:rsidRDefault="00BD6EEE" w:rsidP="00BD6EEE">
      <w:pPr>
        <w:spacing w:before="120"/>
        <w:ind w:left="1260" w:hanging="360"/>
        <w:rPr>
          <w:kern w:val="2"/>
          <w:sz w:val="24"/>
        </w:rPr>
      </w:pPr>
    </w:p>
    <w:p w:rsidR="00BD6EEE" w:rsidRPr="00624B5E" w:rsidRDefault="00BD6EEE" w:rsidP="00BD6EEE">
      <w:pPr>
        <w:spacing w:before="120"/>
        <w:ind w:left="1260" w:hanging="360"/>
        <w:rPr>
          <w:kern w:val="2"/>
          <w:sz w:val="24"/>
        </w:rPr>
      </w:pPr>
      <w:r w:rsidRPr="00624B5E">
        <w:rPr>
          <w:kern w:val="2"/>
          <w:sz w:val="24"/>
        </w:rPr>
        <w:t xml:space="preserve">Guillermo Bonfil Batalla, </w:t>
      </w:r>
      <w:hyperlink w:anchor="Anthropologie_pt_2_texte_11_commentaire1" w:history="1">
        <w:r w:rsidRPr="00055697">
          <w:rPr>
            <w:rStyle w:val="Lienhypertexte"/>
            <w:kern w:val="2"/>
            <w:sz w:val="24"/>
          </w:rPr>
          <w:t>Commentaire</w:t>
        </w:r>
      </w:hyperlink>
      <w:r w:rsidRPr="00624B5E">
        <w:rPr>
          <w:kern w:val="2"/>
          <w:sz w:val="24"/>
        </w:rPr>
        <w:t xml:space="preserve"> [431]</w:t>
      </w:r>
    </w:p>
    <w:p w:rsidR="00BD6EEE" w:rsidRPr="00624B5E" w:rsidRDefault="00BD6EEE" w:rsidP="00BD6EEE">
      <w:pPr>
        <w:spacing w:before="120"/>
        <w:ind w:left="1260" w:hanging="360"/>
        <w:rPr>
          <w:kern w:val="2"/>
          <w:sz w:val="24"/>
        </w:rPr>
      </w:pPr>
      <w:r w:rsidRPr="00624B5E">
        <w:rPr>
          <w:kern w:val="2"/>
          <w:sz w:val="24"/>
        </w:rPr>
        <w:t xml:space="preserve">A. G. Frank, </w:t>
      </w:r>
      <w:hyperlink w:anchor="Anthropologie_pt_2_texte_11_commentaire2" w:history="1">
        <w:r w:rsidRPr="00055697">
          <w:rPr>
            <w:rStyle w:val="Lienhypertexte"/>
            <w:kern w:val="2"/>
            <w:sz w:val="24"/>
          </w:rPr>
          <w:t>Commentaire</w:t>
        </w:r>
      </w:hyperlink>
      <w:r w:rsidRPr="00624B5E">
        <w:rPr>
          <w:kern w:val="2"/>
          <w:sz w:val="24"/>
        </w:rPr>
        <w:t xml:space="preserve"> [434]</w:t>
      </w:r>
    </w:p>
    <w:p w:rsidR="00BD6EEE" w:rsidRPr="00624B5E" w:rsidRDefault="00BD6EEE" w:rsidP="00BD6EEE">
      <w:pPr>
        <w:spacing w:before="120"/>
        <w:ind w:left="1260" w:hanging="360"/>
        <w:rPr>
          <w:kern w:val="2"/>
          <w:sz w:val="24"/>
        </w:rPr>
      </w:pPr>
      <w:r w:rsidRPr="00624B5E">
        <w:rPr>
          <w:kern w:val="2"/>
          <w:sz w:val="24"/>
        </w:rPr>
        <w:t>Rodo</w:t>
      </w:r>
      <w:r w:rsidRPr="00624B5E">
        <w:rPr>
          <w:kern w:val="2"/>
          <w:sz w:val="24"/>
          <w:szCs w:val="18"/>
        </w:rPr>
        <w:t xml:space="preserve">lfo Stavenhagen, </w:t>
      </w:r>
      <w:hyperlink w:anchor="Anthropologie_pt_2_texte_11_reponse" w:history="1">
        <w:r w:rsidRPr="00055697">
          <w:rPr>
            <w:rStyle w:val="Lienhypertexte"/>
            <w:kern w:val="2"/>
            <w:sz w:val="24"/>
            <w:szCs w:val="18"/>
          </w:rPr>
          <w:t>Réponse</w:t>
        </w:r>
      </w:hyperlink>
      <w:r w:rsidRPr="00624B5E">
        <w:rPr>
          <w:kern w:val="2"/>
          <w:sz w:val="24"/>
          <w:szCs w:val="18"/>
        </w:rPr>
        <w:t xml:space="preserve"> [437]</w:t>
      </w:r>
    </w:p>
    <w:p w:rsidR="00BD6EEE" w:rsidRPr="00E07116" w:rsidRDefault="00BD6EEE" w:rsidP="00BD6EEE">
      <w:pPr>
        <w:ind w:left="540" w:hanging="540"/>
      </w:pPr>
    </w:p>
    <w:p w:rsidR="00BD6EEE" w:rsidRPr="004F0F9D" w:rsidRDefault="00BD6EEE" w:rsidP="00BD6EEE">
      <w:pPr>
        <w:spacing w:before="120"/>
        <w:ind w:firstLine="0"/>
        <w:jc w:val="both"/>
      </w:pPr>
      <w:r>
        <w:br w:type="page"/>
      </w:r>
      <w:r w:rsidRPr="004F0F9D">
        <w:lastRenderedPageBreak/>
        <w:t>[405]</w:t>
      </w:r>
    </w:p>
    <w:p w:rsidR="00BD6EEE" w:rsidRDefault="00BD6EEE" w:rsidP="00BD6EEE">
      <w:pPr>
        <w:jc w:val="both"/>
      </w:pPr>
    </w:p>
    <w:p w:rsidR="00BD6EEE" w:rsidRPr="00E07116" w:rsidRDefault="00BD6EEE" w:rsidP="00BD6EEE">
      <w:pPr>
        <w:jc w:val="both"/>
      </w:pPr>
    </w:p>
    <w:p w:rsidR="00BD6EEE" w:rsidRPr="00E07116" w:rsidRDefault="00BD6EEE" w:rsidP="00BD6EEE">
      <w:pPr>
        <w:jc w:val="both"/>
      </w:pPr>
    </w:p>
    <w:p w:rsidR="00BD6EEE" w:rsidRPr="00C32696" w:rsidRDefault="00BD6EEE" w:rsidP="00BD6EEE">
      <w:pPr>
        <w:ind w:firstLine="0"/>
        <w:jc w:val="center"/>
      </w:pPr>
      <w:bookmarkStart w:id="2" w:name="Anthropologie_pt_2_texte_11"/>
      <w:r>
        <w:rPr>
          <w:b/>
        </w:rPr>
        <w:t>Deuxième partie</w:t>
      </w:r>
      <w:r w:rsidRPr="00C32696">
        <w:rPr>
          <w:b/>
        </w:rPr>
        <w:t>.</w:t>
      </w:r>
      <w:r w:rsidRPr="00C32696">
        <w:rPr>
          <w:b/>
        </w:rPr>
        <w:br/>
      </w:r>
      <w:r>
        <w:rPr>
          <w:i/>
        </w:rPr>
        <w:t>UN DÉBAT INTERNATIONAL</w:t>
      </w:r>
      <w:r w:rsidRPr="00C32696">
        <w:rPr>
          <w:i/>
        </w:rPr>
        <w:t>.</w:t>
      </w:r>
    </w:p>
    <w:p w:rsidR="00BD6EEE" w:rsidRPr="00384B20" w:rsidRDefault="00BD6EEE" w:rsidP="00BD6EEE">
      <w:pPr>
        <w:pStyle w:val="Titreniveau1"/>
      </w:pPr>
      <w:r>
        <w:t>11</w:t>
      </w:r>
    </w:p>
    <w:p w:rsidR="00BD6EEE" w:rsidRPr="00E07116" w:rsidRDefault="00BD6EEE" w:rsidP="00BD6EEE">
      <w:pPr>
        <w:jc w:val="both"/>
        <w:rPr>
          <w:szCs w:val="36"/>
        </w:rPr>
      </w:pPr>
    </w:p>
    <w:p w:rsidR="00BD6EEE" w:rsidRDefault="00BD6EEE" w:rsidP="00BD6EEE">
      <w:pPr>
        <w:pStyle w:val="Titreniveau2"/>
      </w:pPr>
      <w:r>
        <w:t>“Comment décoloniser</w:t>
      </w:r>
      <w:r>
        <w:br/>
        <w:t>les sciences sociales appliquées.”</w:t>
      </w:r>
    </w:p>
    <w:bookmarkEnd w:id="2"/>
    <w:p w:rsidR="00BD6EEE" w:rsidRPr="00E07116" w:rsidRDefault="00BD6EEE" w:rsidP="00BD6EEE">
      <w:pPr>
        <w:pStyle w:val="suite"/>
      </w:pPr>
      <w:r>
        <w:t>Rodolfo Stavenhagen</w:t>
      </w:r>
    </w:p>
    <w:p w:rsidR="00BD6EEE" w:rsidRDefault="00BD6EEE" w:rsidP="00BD6EEE">
      <w:pPr>
        <w:jc w:val="both"/>
      </w:pPr>
    </w:p>
    <w:p w:rsidR="00BD6EEE" w:rsidRDefault="00BD6EEE" w:rsidP="00BD6EEE">
      <w:pPr>
        <w:jc w:val="both"/>
      </w:pPr>
    </w:p>
    <w:p w:rsidR="00BD6EEE" w:rsidRDefault="00BD6EEE" w:rsidP="00BD6EEE">
      <w:pPr>
        <w:jc w:val="both"/>
      </w:pPr>
    </w:p>
    <w:p w:rsidR="00BD6EEE" w:rsidRPr="00384B20" w:rsidRDefault="00BD6EEE" w:rsidP="00BD6EEE">
      <w:pPr>
        <w:ind w:right="90" w:firstLine="0"/>
        <w:jc w:val="both"/>
        <w:rPr>
          <w:sz w:val="20"/>
        </w:rPr>
      </w:pPr>
      <w:hyperlink w:anchor="tdm" w:history="1">
        <w:r w:rsidRPr="00384B20">
          <w:rPr>
            <w:rStyle w:val="Lienhypertexte"/>
            <w:sz w:val="20"/>
          </w:rPr>
          <w:t>Retour à la table des matières</w:t>
        </w:r>
      </w:hyperlink>
    </w:p>
    <w:p w:rsidR="00BD6EEE" w:rsidRPr="005B2259" w:rsidRDefault="00BD6EEE" w:rsidP="00BD6EEE">
      <w:pPr>
        <w:spacing w:before="120" w:after="120"/>
        <w:jc w:val="both"/>
        <w:rPr>
          <w:i/>
        </w:rPr>
      </w:pPr>
      <w:r w:rsidRPr="005B2259">
        <w:rPr>
          <w:i/>
          <w:szCs w:val="22"/>
        </w:rPr>
        <w:t>Ce texte a reçu un certain nombre de commentaires auquel R. St</w:t>
      </w:r>
      <w:r w:rsidRPr="005B2259">
        <w:rPr>
          <w:i/>
          <w:szCs w:val="22"/>
        </w:rPr>
        <w:t>a</w:t>
      </w:r>
      <w:r w:rsidRPr="005B2259">
        <w:rPr>
          <w:i/>
          <w:szCs w:val="22"/>
        </w:rPr>
        <w:t>ve</w:t>
      </w:r>
      <w:r w:rsidRPr="005B2259">
        <w:rPr>
          <w:i/>
          <w:szCs w:val="22"/>
        </w:rPr>
        <w:t>n</w:t>
      </w:r>
      <w:r w:rsidRPr="005B2259">
        <w:rPr>
          <w:i/>
          <w:szCs w:val="22"/>
        </w:rPr>
        <w:t>hagen a lui-même répondu. On trouve la version originale du texte ainsi que ces commentaires et cette réponse dans</w:t>
      </w:r>
      <w:r w:rsidRPr="004F0F9D">
        <w:rPr>
          <w:szCs w:val="22"/>
        </w:rPr>
        <w:t xml:space="preserve"> </w:t>
      </w:r>
      <w:r w:rsidRPr="005B2259">
        <w:rPr>
          <w:szCs w:val="22"/>
        </w:rPr>
        <w:t>Human Organiz</w:t>
      </w:r>
      <w:r w:rsidRPr="005B2259">
        <w:rPr>
          <w:szCs w:val="22"/>
        </w:rPr>
        <w:t>a</w:t>
      </w:r>
      <w:r w:rsidRPr="005B2259">
        <w:rPr>
          <w:szCs w:val="22"/>
        </w:rPr>
        <w:t>tion,</w:t>
      </w:r>
      <w:r w:rsidRPr="004F0F9D">
        <w:rPr>
          <w:szCs w:val="22"/>
        </w:rPr>
        <w:t xml:space="preserve"> </w:t>
      </w:r>
      <w:r w:rsidRPr="005B2259">
        <w:rPr>
          <w:i/>
          <w:szCs w:val="22"/>
        </w:rPr>
        <w:t>a</w:t>
      </w:r>
      <w:r w:rsidRPr="005B2259">
        <w:rPr>
          <w:i/>
          <w:szCs w:val="22"/>
        </w:rPr>
        <w:t>u</w:t>
      </w:r>
      <w:r w:rsidRPr="005B2259">
        <w:rPr>
          <w:i/>
          <w:szCs w:val="22"/>
        </w:rPr>
        <w:t>tomne 1971, vol. 30, n° 4, p. 333-357.</w:t>
      </w:r>
    </w:p>
    <w:p w:rsidR="00BD6EEE" w:rsidRPr="005B2259" w:rsidRDefault="00BD6EEE" w:rsidP="00BD6EEE">
      <w:pPr>
        <w:spacing w:before="120" w:after="120"/>
        <w:jc w:val="both"/>
        <w:rPr>
          <w:i/>
        </w:rPr>
      </w:pPr>
      <w:r w:rsidRPr="005B2259">
        <w:rPr>
          <w:i/>
          <w:szCs w:val="22"/>
        </w:rPr>
        <w:t>Les commentateurs sont J. Silverberg, C. R. Barnett, G. Huiler, D. J. Jones, A. Gallaher Jr, V. Green, G. Bonfil Bytalla, M. L. Wax, N. L. Go</w:t>
      </w:r>
      <w:r w:rsidRPr="005B2259">
        <w:rPr>
          <w:i/>
          <w:szCs w:val="22"/>
        </w:rPr>
        <w:t>n</w:t>
      </w:r>
      <w:r w:rsidRPr="005B2259">
        <w:rPr>
          <w:i/>
          <w:szCs w:val="22"/>
        </w:rPr>
        <w:t>zalez, A. Gunder Frank, S. Polgar. Nous avons reproduit ici les comme</w:t>
      </w:r>
      <w:r w:rsidRPr="005B2259">
        <w:rPr>
          <w:i/>
          <w:szCs w:val="22"/>
        </w:rPr>
        <w:t>n</w:t>
      </w:r>
      <w:r w:rsidRPr="005B2259">
        <w:rPr>
          <w:i/>
          <w:szCs w:val="22"/>
        </w:rPr>
        <w:t>taires de G. Bonfil Batalla et de A. Gunder Frank, ainsi que la réponse de R. Stavenhagen.</w:t>
      </w:r>
    </w:p>
    <w:p w:rsidR="00BD6EEE" w:rsidRPr="004F0F9D" w:rsidRDefault="00BD6EEE" w:rsidP="00BD6EEE">
      <w:pPr>
        <w:spacing w:before="120" w:after="120"/>
        <w:jc w:val="both"/>
        <w:rPr>
          <w:smallCaps/>
          <w:szCs w:val="18"/>
        </w:rPr>
      </w:pPr>
    </w:p>
    <w:p w:rsidR="00BD6EEE" w:rsidRPr="004F0F9D" w:rsidRDefault="00BD6EEE" w:rsidP="00BD6EEE">
      <w:pPr>
        <w:pStyle w:val="planche"/>
      </w:pPr>
      <w:r>
        <w:t>R</w:t>
      </w:r>
      <w:r w:rsidRPr="004F0F9D">
        <w:t>éférence</w:t>
      </w:r>
    </w:p>
    <w:p w:rsidR="00BD6EEE" w:rsidRPr="004F0F9D" w:rsidRDefault="00BD6EEE" w:rsidP="00BD6EEE">
      <w:pPr>
        <w:spacing w:before="120" w:after="120"/>
        <w:jc w:val="both"/>
        <w:rPr>
          <w:bCs/>
          <w:szCs w:val="18"/>
        </w:rPr>
      </w:pPr>
    </w:p>
    <w:p w:rsidR="00BD6EEE" w:rsidRPr="005649DE" w:rsidRDefault="00BD6EEE" w:rsidP="00BD6EEE">
      <w:pPr>
        <w:spacing w:before="120" w:after="120"/>
        <w:jc w:val="both"/>
      </w:pPr>
      <w:r w:rsidRPr="004F0F9D">
        <w:rPr>
          <w:bCs/>
          <w:szCs w:val="18"/>
        </w:rPr>
        <w:t xml:space="preserve">G. </w:t>
      </w:r>
      <w:r w:rsidRPr="004F0F9D">
        <w:rPr>
          <w:bCs/>
          <w:smallCaps/>
          <w:szCs w:val="18"/>
        </w:rPr>
        <w:t xml:space="preserve">Huizer, </w:t>
      </w:r>
      <w:r w:rsidRPr="004F0F9D">
        <w:rPr>
          <w:bCs/>
          <w:i/>
          <w:szCs w:val="18"/>
        </w:rPr>
        <w:t>A Social Research or social action — Some eth</w:t>
      </w:r>
      <w:r w:rsidRPr="004F0F9D">
        <w:rPr>
          <w:bCs/>
          <w:i/>
          <w:szCs w:val="18"/>
        </w:rPr>
        <w:t>i</w:t>
      </w:r>
      <w:r w:rsidRPr="004F0F9D">
        <w:rPr>
          <w:bCs/>
          <w:i/>
          <w:szCs w:val="18"/>
        </w:rPr>
        <w:t>cal considérations on the function of social research</w:t>
      </w:r>
      <w:r w:rsidRPr="004F0F9D">
        <w:rPr>
          <w:bCs/>
          <w:szCs w:val="18"/>
        </w:rPr>
        <w:t>, I.D.R., o</w:t>
      </w:r>
      <w:r w:rsidRPr="004F0F9D">
        <w:rPr>
          <w:bCs/>
          <w:szCs w:val="18"/>
        </w:rPr>
        <w:t>c</w:t>
      </w:r>
      <w:r w:rsidRPr="004F0F9D">
        <w:rPr>
          <w:bCs/>
          <w:szCs w:val="18"/>
        </w:rPr>
        <w:t xml:space="preserve">tobre 1972, </w:t>
      </w:r>
      <w:r w:rsidRPr="004F0F9D">
        <w:rPr>
          <w:szCs w:val="18"/>
        </w:rPr>
        <w:t>r</w:t>
      </w:r>
      <w:r w:rsidRPr="004F0F9D">
        <w:rPr>
          <w:szCs w:val="18"/>
        </w:rPr>
        <w:t>o</w:t>
      </w:r>
      <w:r w:rsidRPr="004F0F9D">
        <w:rPr>
          <w:szCs w:val="18"/>
        </w:rPr>
        <w:t>néoté, 13 p.</w:t>
      </w:r>
      <w:r w:rsidRPr="00C7796D">
        <w:t xml:space="preserve"> </w:t>
      </w:r>
    </w:p>
    <w:p w:rsidR="00BD6EEE" w:rsidRPr="004F0F9D" w:rsidRDefault="00BD6EEE" w:rsidP="00BD6EEE">
      <w:pPr>
        <w:spacing w:before="120" w:after="120"/>
        <w:jc w:val="both"/>
      </w:pPr>
      <w:r w:rsidRPr="004F0F9D">
        <w:br w:type="page"/>
      </w:r>
      <w:r w:rsidRPr="004F0F9D">
        <w:lastRenderedPageBreak/>
        <w:t>[406]</w:t>
      </w:r>
    </w:p>
    <w:p w:rsidR="00BD6EEE" w:rsidRPr="004F0F9D" w:rsidRDefault="00BD6EEE" w:rsidP="00BD6EEE">
      <w:pPr>
        <w:spacing w:before="120" w:after="120"/>
        <w:jc w:val="both"/>
      </w:pPr>
    </w:p>
    <w:p w:rsidR="00BD6EEE" w:rsidRPr="004F0F9D" w:rsidRDefault="00BD6EEE" w:rsidP="00BD6EEE">
      <w:pPr>
        <w:spacing w:before="120" w:after="120"/>
        <w:jc w:val="both"/>
      </w:pPr>
      <w:r w:rsidRPr="004F0F9D">
        <w:rPr>
          <w:szCs w:val="22"/>
        </w:rPr>
        <w:t>C'est peut-être le destin des sciences sociales de ne pas refléter se</w:t>
      </w:r>
      <w:r w:rsidRPr="004F0F9D">
        <w:rPr>
          <w:szCs w:val="22"/>
        </w:rPr>
        <w:t>u</w:t>
      </w:r>
      <w:r w:rsidRPr="004F0F9D">
        <w:rPr>
          <w:szCs w:val="22"/>
        </w:rPr>
        <w:t>l</w:t>
      </w:r>
      <w:r w:rsidRPr="004F0F9D">
        <w:rPr>
          <w:szCs w:val="22"/>
        </w:rPr>
        <w:t>e</w:t>
      </w:r>
      <w:r w:rsidRPr="004F0F9D">
        <w:rPr>
          <w:szCs w:val="22"/>
        </w:rPr>
        <w:t>ment les formes dominantes de l'organisation sociale de leur époque mais de devenir également l'un des moyens fondamentaux — comme elles l'ont toujours manifesté depuis leur naissance au sein de la pe</w:t>
      </w:r>
      <w:r w:rsidRPr="004F0F9D">
        <w:rPr>
          <w:szCs w:val="22"/>
        </w:rPr>
        <w:t>n</w:t>
      </w:r>
      <w:r w:rsidRPr="004F0F9D">
        <w:rPr>
          <w:szCs w:val="22"/>
        </w:rPr>
        <w:t>sée sociale et politique du siècle des Lumières — par lesquels s'e</w:t>
      </w:r>
      <w:r w:rsidRPr="004F0F9D">
        <w:rPr>
          <w:szCs w:val="22"/>
        </w:rPr>
        <w:t>x</w:t>
      </w:r>
      <w:r w:rsidRPr="004F0F9D">
        <w:rPr>
          <w:szCs w:val="22"/>
        </w:rPr>
        <w:t>priment les co</w:t>
      </w:r>
      <w:r w:rsidRPr="004F0F9D">
        <w:rPr>
          <w:szCs w:val="22"/>
        </w:rPr>
        <w:t>u</w:t>
      </w:r>
      <w:r w:rsidRPr="004F0F9D">
        <w:rPr>
          <w:szCs w:val="22"/>
        </w:rPr>
        <w:t>rants radicaux et la conscience critique que ces mêmes formes d'organis</w:t>
      </w:r>
      <w:r w:rsidRPr="004F0F9D">
        <w:rPr>
          <w:szCs w:val="22"/>
        </w:rPr>
        <w:t>a</w:t>
      </w:r>
      <w:r w:rsidRPr="004F0F9D">
        <w:rPr>
          <w:szCs w:val="22"/>
        </w:rPr>
        <w:t>tion ont suscités</w:t>
      </w:r>
      <w:r>
        <w:rPr>
          <w:szCs w:val="22"/>
        </w:rPr>
        <w:t> </w:t>
      </w:r>
      <w:r>
        <w:rPr>
          <w:rStyle w:val="Appelnotedebasdep"/>
          <w:szCs w:val="22"/>
        </w:rPr>
        <w:footnoteReference w:id="1"/>
      </w:r>
      <w:r w:rsidRPr="004F0F9D">
        <w:rPr>
          <w:szCs w:val="22"/>
        </w:rPr>
        <w:t>. Cette relation dialectique entre les sciences sociales et la société se retrouve dans les rôles a</w:t>
      </w:r>
      <w:r w:rsidRPr="004F0F9D">
        <w:rPr>
          <w:szCs w:val="22"/>
        </w:rPr>
        <w:t>m</w:t>
      </w:r>
      <w:r w:rsidRPr="004F0F9D">
        <w:rPr>
          <w:szCs w:val="22"/>
        </w:rPr>
        <w:t>bigus et souvent conflictuels que les sociologue</w:t>
      </w:r>
      <w:r>
        <w:rPr>
          <w:szCs w:val="22"/>
        </w:rPr>
        <w:t>s </w:t>
      </w:r>
      <w:r>
        <w:rPr>
          <w:rStyle w:val="Appelnotedebasdep"/>
          <w:szCs w:val="22"/>
        </w:rPr>
        <w:footnoteReference w:id="2"/>
      </w:r>
      <w:r w:rsidRPr="004F0F9D">
        <w:rPr>
          <w:szCs w:val="22"/>
        </w:rPr>
        <w:t xml:space="preserve"> doivent assumer en tant qu'ind</w:t>
      </w:r>
      <w:r w:rsidRPr="004F0F9D">
        <w:rPr>
          <w:szCs w:val="22"/>
        </w:rPr>
        <w:t>i</w:t>
      </w:r>
      <w:r w:rsidRPr="004F0F9D">
        <w:rPr>
          <w:szCs w:val="22"/>
        </w:rPr>
        <w:t>vidus dans une société moderne.</w:t>
      </w:r>
    </w:p>
    <w:p w:rsidR="00BD6EEE" w:rsidRPr="004F0F9D" w:rsidRDefault="00BD6EEE" w:rsidP="00BD6EEE">
      <w:pPr>
        <w:spacing w:before="120" w:after="120"/>
        <w:jc w:val="both"/>
      </w:pPr>
      <w:r w:rsidRPr="004F0F9D">
        <w:rPr>
          <w:szCs w:val="22"/>
        </w:rPr>
        <w:t>Récemment on a cru nécessaire dans certains milieux de dénigrer d'anthropologie en général et sa variante appliquée, en particulier à cause de ses liens avec le colonialisme et l'impérialisme. Je pense qu'il s'agit là d'un développement sain car on a jusqu'à très récemment sous-estimé ou ignoré la relation historique entre le colonialisme et l'impérialisme comme systèmes mondiaux de domination et d'explo</w:t>
      </w:r>
      <w:r w:rsidRPr="004F0F9D">
        <w:rPr>
          <w:szCs w:val="22"/>
        </w:rPr>
        <w:t>i</w:t>
      </w:r>
      <w:r w:rsidRPr="004F0F9D">
        <w:rPr>
          <w:szCs w:val="22"/>
        </w:rPr>
        <w:t>tation d'une part et l'utilisation des sciences sociales dans la gestion de l'empire d'autre part. On ne peut plus négliger cette étude. Il est dev</w:t>
      </w:r>
      <w:r w:rsidRPr="004F0F9D">
        <w:rPr>
          <w:szCs w:val="22"/>
        </w:rPr>
        <w:t>e</w:t>
      </w:r>
      <w:r w:rsidRPr="004F0F9D">
        <w:rPr>
          <w:szCs w:val="22"/>
        </w:rPr>
        <w:t>nu</w:t>
      </w:r>
      <w:r>
        <w:rPr>
          <w:szCs w:val="22"/>
        </w:rPr>
        <w:t xml:space="preserve"> </w:t>
      </w:r>
      <w:r w:rsidRPr="004F0F9D">
        <w:rPr>
          <w:szCs w:val="22"/>
        </w:rPr>
        <w:t>[407]</w:t>
      </w:r>
      <w:r>
        <w:rPr>
          <w:szCs w:val="22"/>
        </w:rPr>
        <w:t xml:space="preserve"> </w:t>
      </w:r>
      <w:r w:rsidRPr="004F0F9D">
        <w:rPr>
          <w:szCs w:val="22"/>
        </w:rPr>
        <w:t>évident pour un grand nombre d'entre nous que les méthodes, les thé</w:t>
      </w:r>
      <w:r w:rsidRPr="004F0F9D">
        <w:rPr>
          <w:szCs w:val="22"/>
        </w:rPr>
        <w:t>o</w:t>
      </w:r>
      <w:r w:rsidRPr="004F0F9D">
        <w:rPr>
          <w:szCs w:val="22"/>
        </w:rPr>
        <w:t>ries, les diverses « écoles de pensée », les objets mêmes de l'étude et de l'observation en anthropologie et dans les autres sciences soci</w:t>
      </w:r>
      <w:r w:rsidRPr="004F0F9D">
        <w:rPr>
          <w:szCs w:val="22"/>
        </w:rPr>
        <w:t>a</w:t>
      </w:r>
      <w:r w:rsidRPr="004F0F9D">
        <w:rPr>
          <w:szCs w:val="22"/>
        </w:rPr>
        <w:t>les ont été profondément touchés par cette relation historique</w:t>
      </w:r>
      <w:r>
        <w:rPr>
          <w:szCs w:val="22"/>
        </w:rPr>
        <w:t> </w:t>
      </w:r>
      <w:r>
        <w:rPr>
          <w:rStyle w:val="Appelnotedebasdep"/>
          <w:szCs w:val="22"/>
        </w:rPr>
        <w:footnoteReference w:id="3"/>
      </w:r>
      <w:r w:rsidRPr="004F0F9D">
        <w:rPr>
          <w:szCs w:val="22"/>
        </w:rPr>
        <w:t>.</w:t>
      </w:r>
    </w:p>
    <w:p w:rsidR="00BD6EEE" w:rsidRPr="004F0F9D" w:rsidRDefault="00BD6EEE" w:rsidP="00BD6EEE">
      <w:pPr>
        <w:spacing w:before="120" w:after="120"/>
        <w:jc w:val="both"/>
      </w:pPr>
      <w:r w:rsidRPr="004F0F9D">
        <w:rPr>
          <w:szCs w:val="22"/>
        </w:rPr>
        <w:lastRenderedPageBreak/>
        <w:t>Je précise tout de suite que je suis profondément convaincu de l'importance des apports de l'anthropologie et des autres sciences s</w:t>
      </w:r>
      <w:r w:rsidRPr="004F0F9D">
        <w:rPr>
          <w:szCs w:val="22"/>
        </w:rPr>
        <w:t>o</w:t>
      </w:r>
      <w:r w:rsidRPr="004F0F9D">
        <w:rPr>
          <w:szCs w:val="22"/>
        </w:rPr>
        <w:t>ciales au progrès de la connaissance, quels que soient leurs rapports avec le colonialisme et l'impérialisme. Je pense surtout à la connai</w:t>
      </w:r>
      <w:r w:rsidRPr="004F0F9D">
        <w:rPr>
          <w:szCs w:val="22"/>
        </w:rPr>
        <w:t>s</w:t>
      </w:r>
      <w:r w:rsidRPr="004F0F9D">
        <w:rPr>
          <w:szCs w:val="22"/>
        </w:rPr>
        <w:t>sance des pays dits sous-développés et de tout ce qui les concerne. Je fais également partie de ceux qui reconnaissent le profond élan d'h</w:t>
      </w:r>
      <w:r w:rsidRPr="004F0F9D">
        <w:rPr>
          <w:szCs w:val="22"/>
        </w:rPr>
        <w:t>u</w:t>
      </w:r>
      <w:r w:rsidRPr="004F0F9D">
        <w:rPr>
          <w:szCs w:val="22"/>
        </w:rPr>
        <w:t>manisme, de progre</w:t>
      </w:r>
      <w:r w:rsidRPr="004F0F9D">
        <w:rPr>
          <w:szCs w:val="22"/>
        </w:rPr>
        <w:t>s</w:t>
      </w:r>
      <w:r w:rsidRPr="004F0F9D">
        <w:rPr>
          <w:szCs w:val="22"/>
        </w:rPr>
        <w:t>sisme, de libéralisme et de radicalisme qui est intégré au dévelo</w:t>
      </w:r>
      <w:r w:rsidRPr="004F0F9D">
        <w:rPr>
          <w:szCs w:val="22"/>
        </w:rPr>
        <w:t>p</w:t>
      </w:r>
      <w:r w:rsidRPr="004F0F9D">
        <w:rPr>
          <w:szCs w:val="22"/>
        </w:rPr>
        <w:t>pement de l'anthropologie, même dans certaines de ses variantes col</w:t>
      </w:r>
      <w:r w:rsidRPr="004F0F9D">
        <w:rPr>
          <w:szCs w:val="22"/>
        </w:rPr>
        <w:t>o</w:t>
      </w:r>
      <w:r w:rsidRPr="004F0F9D">
        <w:rPr>
          <w:szCs w:val="22"/>
        </w:rPr>
        <w:t>nialistes.</w:t>
      </w:r>
    </w:p>
    <w:p w:rsidR="00BD6EEE" w:rsidRPr="004F0F9D" w:rsidRDefault="00BD6EEE" w:rsidP="00BD6EEE">
      <w:pPr>
        <w:spacing w:before="120" w:after="120"/>
        <w:jc w:val="both"/>
      </w:pPr>
      <w:r w:rsidRPr="004F0F9D">
        <w:rPr>
          <w:szCs w:val="22"/>
        </w:rPr>
        <w:t>Il me semble donc tout aussi faux de nier les relations historiques évidentes entre le colonialisme et l'anthropologie (ou entre l'impéri</w:t>
      </w:r>
      <w:r w:rsidRPr="004F0F9D">
        <w:rPr>
          <w:szCs w:val="22"/>
        </w:rPr>
        <w:t>a</w:t>
      </w:r>
      <w:r w:rsidRPr="004F0F9D">
        <w:rPr>
          <w:szCs w:val="22"/>
        </w:rPr>
        <w:t>lisme et la soi-disant sociologie du développement) — problème qui r</w:t>
      </w:r>
      <w:r w:rsidRPr="004F0F9D">
        <w:rPr>
          <w:szCs w:val="22"/>
        </w:rPr>
        <w:t>e</w:t>
      </w:r>
      <w:r w:rsidRPr="004F0F9D">
        <w:rPr>
          <w:szCs w:val="22"/>
        </w:rPr>
        <w:t>lève de la sociologie de la connaissance — que de considérer ces disciplines simplement comme des servantes de la domination col</w:t>
      </w:r>
      <w:r w:rsidRPr="004F0F9D">
        <w:rPr>
          <w:szCs w:val="22"/>
        </w:rPr>
        <w:t>o</w:t>
      </w:r>
      <w:r w:rsidRPr="004F0F9D">
        <w:rPr>
          <w:szCs w:val="22"/>
        </w:rPr>
        <w:t>nialiste ou impéri</w:t>
      </w:r>
      <w:r w:rsidRPr="004F0F9D">
        <w:rPr>
          <w:szCs w:val="22"/>
        </w:rPr>
        <w:t>a</w:t>
      </w:r>
      <w:r w:rsidRPr="004F0F9D">
        <w:rPr>
          <w:szCs w:val="22"/>
        </w:rPr>
        <w:t>liste.</w:t>
      </w:r>
    </w:p>
    <w:p w:rsidR="00BD6EEE" w:rsidRPr="004F0F9D" w:rsidRDefault="00BD6EEE" w:rsidP="00BD6EEE">
      <w:pPr>
        <w:spacing w:before="120" w:after="120"/>
        <w:jc w:val="both"/>
      </w:pPr>
      <w:r w:rsidRPr="004F0F9D">
        <w:rPr>
          <w:szCs w:val="22"/>
        </w:rPr>
        <w:t>Car c'est justement de la science de la société qu'ont surgi les crit</w:t>
      </w:r>
      <w:r w:rsidRPr="004F0F9D">
        <w:rPr>
          <w:szCs w:val="22"/>
        </w:rPr>
        <w:t>i</w:t>
      </w:r>
      <w:r w:rsidRPr="004F0F9D">
        <w:rPr>
          <w:szCs w:val="22"/>
        </w:rPr>
        <w:t>ques les plus fortes des systèmes coloniaux, de la domination impéri</w:t>
      </w:r>
      <w:r w:rsidRPr="004F0F9D">
        <w:rPr>
          <w:szCs w:val="22"/>
        </w:rPr>
        <w:t>a</w:t>
      </w:r>
      <w:r w:rsidRPr="004F0F9D">
        <w:rPr>
          <w:szCs w:val="22"/>
        </w:rPr>
        <w:t>liste, des structures politiques totalitaires et de la société bourgeoise de classe. De nouvelles générations de sociologues radicaux apparai</w:t>
      </w:r>
      <w:r w:rsidRPr="004F0F9D">
        <w:rPr>
          <w:szCs w:val="22"/>
        </w:rPr>
        <w:t>s</w:t>
      </w:r>
      <w:r w:rsidRPr="004F0F9D">
        <w:rPr>
          <w:szCs w:val="22"/>
        </w:rPr>
        <w:t>sent — surtout dans le tiers monde — qui mettent en cause certaines des a</w:t>
      </w:r>
      <w:r w:rsidRPr="004F0F9D">
        <w:rPr>
          <w:szCs w:val="22"/>
        </w:rPr>
        <w:t>f</w:t>
      </w:r>
      <w:r w:rsidRPr="004F0F9D">
        <w:rPr>
          <w:szCs w:val="22"/>
        </w:rPr>
        <w:t>firmations élémentaires qui semblent fonder la science sociale dans les pays industriels. Pourtant il faut reconnaître que ces sociol</w:t>
      </w:r>
      <w:r w:rsidRPr="004F0F9D">
        <w:rPr>
          <w:szCs w:val="22"/>
        </w:rPr>
        <w:t>o</w:t>
      </w:r>
      <w:r w:rsidRPr="004F0F9D">
        <w:rPr>
          <w:szCs w:val="22"/>
        </w:rPr>
        <w:t>gues eux-mêmes sont un produit du type de développement général des sciences sociales.</w:t>
      </w:r>
    </w:p>
    <w:p w:rsidR="00BD6EEE" w:rsidRPr="004F0F9D" w:rsidRDefault="00BD6EEE" w:rsidP="00BD6EEE">
      <w:pPr>
        <w:spacing w:before="120" w:after="120"/>
        <w:jc w:val="both"/>
      </w:pPr>
      <w:r w:rsidRPr="004F0F9D">
        <w:rPr>
          <w:szCs w:val="22"/>
        </w:rPr>
        <w:t>Nous pouvons envisager les problèmes sous deux angles : les us</w:t>
      </w:r>
      <w:r w:rsidRPr="004F0F9D">
        <w:rPr>
          <w:szCs w:val="22"/>
        </w:rPr>
        <w:t>a</w:t>
      </w:r>
      <w:r w:rsidRPr="004F0F9D">
        <w:rPr>
          <w:szCs w:val="22"/>
        </w:rPr>
        <w:t>ges ou applications du savoir sociologique scientifique en général, la pr</w:t>
      </w:r>
      <w:r w:rsidRPr="004F0F9D">
        <w:rPr>
          <w:szCs w:val="22"/>
        </w:rPr>
        <w:t>a</w:t>
      </w:r>
      <w:r w:rsidRPr="004F0F9D">
        <w:rPr>
          <w:szCs w:val="22"/>
        </w:rPr>
        <w:t>tique professionnelle de la science sociale appliquée.</w:t>
      </w:r>
    </w:p>
    <w:p w:rsidR="00BD6EEE" w:rsidRPr="004F0F9D" w:rsidRDefault="00BD6EEE" w:rsidP="00BD6EEE">
      <w:pPr>
        <w:spacing w:before="120" w:after="120"/>
        <w:jc w:val="both"/>
        <w:rPr>
          <w:rFonts w:cs="Calibri Light"/>
          <w:szCs w:val="2"/>
        </w:rPr>
      </w:pPr>
      <w:r w:rsidRPr="004F0F9D">
        <w:t>[408]</w:t>
      </w:r>
    </w:p>
    <w:p w:rsidR="00BD6EEE" w:rsidRPr="004F0F9D" w:rsidRDefault="00BD6EEE" w:rsidP="00BD6EEE">
      <w:pPr>
        <w:spacing w:before="120" w:after="120"/>
        <w:jc w:val="both"/>
      </w:pPr>
      <w:r w:rsidRPr="004F0F9D">
        <w:rPr>
          <w:szCs w:val="22"/>
        </w:rPr>
        <w:t xml:space="preserve">Comme tout savoir, le savoir scientifique d'ordre sociologique fait partie de l'héritage culturel de l'humanité. Il existe afin d'être utilisé ou appliqué par ceux qui peuvent et savent comment en faire usage. On </w:t>
      </w:r>
      <w:r w:rsidRPr="004F0F9D">
        <w:rPr>
          <w:szCs w:val="22"/>
        </w:rPr>
        <w:lastRenderedPageBreak/>
        <w:t>peut tenir les sociologues pour partiellement responsables des usages auxquels le savoir qu'ils produisent est destiné. Mais il leur est prat</w:t>
      </w:r>
      <w:r w:rsidRPr="004F0F9D">
        <w:rPr>
          <w:szCs w:val="22"/>
        </w:rPr>
        <w:t>i</w:t>
      </w:r>
      <w:r w:rsidRPr="004F0F9D">
        <w:rPr>
          <w:szCs w:val="22"/>
        </w:rPr>
        <w:t>quement i</w:t>
      </w:r>
      <w:r w:rsidRPr="004F0F9D">
        <w:rPr>
          <w:szCs w:val="22"/>
        </w:rPr>
        <w:t>m</w:t>
      </w:r>
      <w:r w:rsidRPr="004F0F9D">
        <w:rPr>
          <w:szCs w:val="22"/>
        </w:rPr>
        <w:t>possible de contrôler réellement le processus, s'ils restent dans les limites établies du jeu scientifique (recherche, publication, e</w:t>
      </w:r>
      <w:r w:rsidRPr="004F0F9D">
        <w:rPr>
          <w:szCs w:val="22"/>
        </w:rPr>
        <w:t>n</w:t>
      </w:r>
      <w:r w:rsidRPr="004F0F9D">
        <w:rPr>
          <w:szCs w:val="22"/>
        </w:rPr>
        <w:t>seignement). Ce sont les règles du jeu qu'il faut changer.</w:t>
      </w:r>
    </w:p>
    <w:p w:rsidR="00BD6EEE" w:rsidRPr="004F0F9D" w:rsidRDefault="00BD6EEE" w:rsidP="00BD6EEE">
      <w:pPr>
        <w:spacing w:before="120" w:after="120"/>
        <w:jc w:val="both"/>
      </w:pPr>
      <w:r w:rsidRPr="004F0F9D">
        <w:rPr>
          <w:szCs w:val="22"/>
        </w:rPr>
        <w:t>La question tourne autour de deux points importants : la nature et la qualité de la recherche, la diffusion de l'information aux utilisateurs potentiels. Mais ces deux aspects sont intimement liés et ils se cond</w:t>
      </w:r>
      <w:r w:rsidRPr="004F0F9D">
        <w:rPr>
          <w:szCs w:val="22"/>
        </w:rPr>
        <w:t>i</w:t>
      </w:r>
      <w:r w:rsidRPr="004F0F9D">
        <w:rPr>
          <w:szCs w:val="22"/>
        </w:rPr>
        <w:t>tio</w:t>
      </w:r>
      <w:r w:rsidRPr="004F0F9D">
        <w:rPr>
          <w:szCs w:val="22"/>
        </w:rPr>
        <w:t>n</w:t>
      </w:r>
      <w:r w:rsidRPr="004F0F9D">
        <w:rPr>
          <w:szCs w:val="22"/>
        </w:rPr>
        <w:t>nent réciproquement.</w:t>
      </w:r>
    </w:p>
    <w:p w:rsidR="00BD6EEE" w:rsidRPr="004F0F9D" w:rsidRDefault="00BD6EEE" w:rsidP="00BD6EEE">
      <w:pPr>
        <w:spacing w:before="120" w:after="120"/>
        <w:jc w:val="both"/>
      </w:pPr>
      <w:r w:rsidRPr="004F0F9D">
        <w:rPr>
          <w:szCs w:val="22"/>
        </w:rPr>
        <w:t>Habituellement, on critique les études anthropologiques parce qu'elles s'occupent de sociétés de petite taille et partielles. On pense que cette o</w:t>
      </w:r>
      <w:r w:rsidRPr="004F0F9D">
        <w:rPr>
          <w:szCs w:val="22"/>
        </w:rPr>
        <w:t>p</w:t>
      </w:r>
      <w:r w:rsidRPr="004F0F9D">
        <w:rPr>
          <w:szCs w:val="22"/>
        </w:rPr>
        <w:t>tique ne permet pas de dégager les problèmes plus vastes et les relations nécessaires à une compréhension significative de la réalité. La critique radicale exige une approche holistique en termes d'unités sociales gl</w:t>
      </w:r>
      <w:r w:rsidRPr="004F0F9D">
        <w:rPr>
          <w:szCs w:val="22"/>
        </w:rPr>
        <w:t>o</w:t>
      </w:r>
      <w:r w:rsidRPr="004F0F9D">
        <w:rPr>
          <w:szCs w:val="22"/>
        </w:rPr>
        <w:t>bales et de sociétés totales. Cependant, il ne suffit pas d'affirmer que les populations tribales ou paysannes ou les co</w:t>
      </w:r>
      <w:r w:rsidRPr="004F0F9D">
        <w:rPr>
          <w:szCs w:val="22"/>
        </w:rPr>
        <w:t>m</w:t>
      </w:r>
      <w:r w:rsidRPr="004F0F9D">
        <w:rPr>
          <w:szCs w:val="22"/>
        </w:rPr>
        <w:t>munautés villageoises sont intégrées dans des totalités plus larges (v</w:t>
      </w:r>
      <w:r w:rsidRPr="004F0F9D">
        <w:rPr>
          <w:szCs w:val="22"/>
        </w:rPr>
        <w:t>é</w:t>
      </w:r>
      <w:r w:rsidRPr="004F0F9D">
        <w:rPr>
          <w:szCs w:val="22"/>
        </w:rPr>
        <w:t>rité qui n'a pas échappé aux anthropologues dès le début). La tâche de l'anthropologie consiste à mettre à nu les mécanismes qui relient l'un</w:t>
      </w:r>
      <w:r w:rsidRPr="004F0F9D">
        <w:rPr>
          <w:szCs w:val="22"/>
        </w:rPr>
        <w:t>i</w:t>
      </w:r>
      <w:r w:rsidRPr="004F0F9D">
        <w:rPr>
          <w:szCs w:val="22"/>
        </w:rPr>
        <w:t>té d'étude anthropologique trad</w:t>
      </w:r>
      <w:r w:rsidRPr="004F0F9D">
        <w:rPr>
          <w:szCs w:val="22"/>
        </w:rPr>
        <w:t>i</w:t>
      </w:r>
      <w:r w:rsidRPr="004F0F9D">
        <w:rPr>
          <w:szCs w:val="22"/>
        </w:rPr>
        <w:t>tionnelle à la société globale. Elle consiste à découvrir les relations mutuelles et réciproques, à analyser les clivages, les conflits et les co</w:t>
      </w:r>
      <w:r w:rsidRPr="004F0F9D">
        <w:rPr>
          <w:szCs w:val="22"/>
        </w:rPr>
        <w:t>n</w:t>
      </w:r>
      <w:r w:rsidRPr="004F0F9D">
        <w:rPr>
          <w:szCs w:val="22"/>
        </w:rPr>
        <w:t>tradictions. Il ne s'agit pas là d'un problème qui relève de l'idéologie, comme certains l'aimeraient, mais de la méthodologie de la r</w:t>
      </w:r>
      <w:r w:rsidRPr="004F0F9D">
        <w:rPr>
          <w:szCs w:val="22"/>
        </w:rPr>
        <w:t>e</w:t>
      </w:r>
      <w:r w:rsidRPr="004F0F9D">
        <w:rPr>
          <w:szCs w:val="22"/>
        </w:rPr>
        <w:t>cherche et d'une théorie adéquate.</w:t>
      </w:r>
    </w:p>
    <w:p w:rsidR="00BD6EEE" w:rsidRPr="004F0F9D" w:rsidRDefault="00BD6EEE" w:rsidP="00BD6EEE">
      <w:pPr>
        <w:spacing w:before="120" w:after="120"/>
        <w:jc w:val="both"/>
      </w:pPr>
      <w:r w:rsidRPr="004F0F9D">
        <w:rPr>
          <w:szCs w:val="22"/>
        </w:rPr>
        <w:t>L'anthropologie, en général — en se concentrant sur la petite taille, l'isolé et le traditionnel —, n'a pas pu traiter de façon satisfaisante les aspects théoriques impliqués par ces liens et ces relations. Peu no</w:t>
      </w:r>
      <w:r w:rsidRPr="004F0F9D">
        <w:rPr>
          <w:szCs w:val="22"/>
        </w:rPr>
        <w:t>m</w:t>
      </w:r>
      <w:r w:rsidRPr="004F0F9D">
        <w:rPr>
          <w:szCs w:val="22"/>
        </w:rPr>
        <w:t>breux sont les anthropologues, ayant fait du terrain chez des popul</w:t>
      </w:r>
      <w:r w:rsidRPr="004F0F9D">
        <w:rPr>
          <w:szCs w:val="22"/>
        </w:rPr>
        <w:t>a</w:t>
      </w:r>
      <w:r w:rsidRPr="004F0F9D">
        <w:rPr>
          <w:szCs w:val="22"/>
        </w:rPr>
        <w:t>tions tr</w:t>
      </w:r>
      <w:r w:rsidRPr="004F0F9D">
        <w:rPr>
          <w:szCs w:val="22"/>
        </w:rPr>
        <w:t>i</w:t>
      </w:r>
      <w:r w:rsidRPr="004F0F9D">
        <w:rPr>
          <w:szCs w:val="22"/>
        </w:rPr>
        <w:t>bales ou paysannes, qui possédaient une théorie — ou même une orient</w:t>
      </w:r>
      <w:r w:rsidRPr="004F0F9D">
        <w:rPr>
          <w:szCs w:val="22"/>
        </w:rPr>
        <w:t>a</w:t>
      </w:r>
      <w:r w:rsidRPr="004F0F9D">
        <w:rPr>
          <w:szCs w:val="22"/>
        </w:rPr>
        <w:t>tion théorique générale — pour les aider à expliquer des liens de cette nature. Contrairement aux sociologues et aux spéciali</w:t>
      </w:r>
      <w:r w:rsidRPr="004F0F9D">
        <w:rPr>
          <w:szCs w:val="22"/>
        </w:rPr>
        <w:t>s</w:t>
      </w:r>
      <w:r w:rsidRPr="004F0F9D">
        <w:rPr>
          <w:szCs w:val="22"/>
        </w:rPr>
        <w:t>tes de science politique, les anthropologues n'ont pas consacré bea</w:t>
      </w:r>
      <w:r w:rsidRPr="004F0F9D">
        <w:rPr>
          <w:szCs w:val="22"/>
        </w:rPr>
        <w:t>u</w:t>
      </w:r>
      <w:r w:rsidRPr="004F0F9D">
        <w:rPr>
          <w:szCs w:val="22"/>
        </w:rPr>
        <w:t>coup d'attention à l'interprétation des sociétés nationales dont faisait partie leur objet d'étude. En moyenne, les anthropologues étaient assez naïfs en ce qui concerne les structures sociales ou les systèmes mo</w:t>
      </w:r>
      <w:r w:rsidRPr="004F0F9D">
        <w:rPr>
          <w:szCs w:val="22"/>
        </w:rPr>
        <w:t>n</w:t>
      </w:r>
      <w:r w:rsidRPr="004F0F9D">
        <w:rPr>
          <w:szCs w:val="22"/>
        </w:rPr>
        <w:t>diaux (je ne parle pas des études consacrées aux cultures</w:t>
      </w:r>
      <w:r>
        <w:rPr>
          <w:szCs w:val="22"/>
        </w:rPr>
        <w:t xml:space="preserve"> </w:t>
      </w:r>
      <w:r w:rsidRPr="004F0F9D">
        <w:t>[409]</w:t>
      </w:r>
      <w:r>
        <w:t xml:space="preserve"> </w:t>
      </w:r>
      <w:r w:rsidRPr="004F0F9D">
        <w:rPr>
          <w:szCs w:val="22"/>
        </w:rPr>
        <w:t>nati</w:t>
      </w:r>
      <w:r w:rsidRPr="004F0F9D">
        <w:rPr>
          <w:szCs w:val="22"/>
        </w:rPr>
        <w:t>o</w:t>
      </w:r>
      <w:r w:rsidRPr="004F0F9D">
        <w:rPr>
          <w:szCs w:val="22"/>
        </w:rPr>
        <w:t>nales ou au « caractère » national, qui sont assez nombreuses). En fait, les recherches anthropologiques dans les pays sous-</w:t>
      </w:r>
      <w:r w:rsidRPr="004F0F9D">
        <w:rPr>
          <w:szCs w:val="22"/>
        </w:rPr>
        <w:lastRenderedPageBreak/>
        <w:t>développés ont été bien trop liées à la culture, aux deux sens du terme. D'une part, malgré les affirmations contraires faites au nom du relativisme culturel, ch</w:t>
      </w:r>
      <w:r w:rsidRPr="004F0F9D">
        <w:rPr>
          <w:szCs w:val="22"/>
        </w:rPr>
        <w:t>a</w:t>
      </w:r>
      <w:r w:rsidRPr="004F0F9D">
        <w:rPr>
          <w:szCs w:val="22"/>
        </w:rPr>
        <w:t>que fois que l'on envisage les problèmes du cha</w:t>
      </w:r>
      <w:r w:rsidRPr="004F0F9D">
        <w:rPr>
          <w:szCs w:val="22"/>
        </w:rPr>
        <w:t>n</w:t>
      </w:r>
      <w:r w:rsidRPr="004F0F9D">
        <w:rPr>
          <w:szCs w:val="22"/>
        </w:rPr>
        <w:t>gement social, nous trouvons des modèles linéaires fondés sur l'affirmation que la mode</w:t>
      </w:r>
      <w:r w:rsidRPr="004F0F9D">
        <w:rPr>
          <w:szCs w:val="22"/>
        </w:rPr>
        <w:t>r</w:t>
      </w:r>
      <w:r w:rsidRPr="004F0F9D">
        <w:rPr>
          <w:szCs w:val="22"/>
        </w:rPr>
        <w:t>nisation ou le développement conduiront néce</w:t>
      </w:r>
      <w:r w:rsidRPr="004F0F9D">
        <w:rPr>
          <w:szCs w:val="22"/>
        </w:rPr>
        <w:t>s</w:t>
      </w:r>
      <w:r w:rsidRPr="004F0F9D">
        <w:rPr>
          <w:szCs w:val="22"/>
        </w:rPr>
        <w:t>sairement à un genre de structure sociale semblable à celle des sociétés capitalistes et indu</w:t>
      </w:r>
      <w:r w:rsidRPr="004F0F9D">
        <w:rPr>
          <w:szCs w:val="22"/>
        </w:rPr>
        <w:t>s</w:t>
      </w:r>
      <w:r w:rsidRPr="004F0F9D">
        <w:rPr>
          <w:szCs w:val="22"/>
        </w:rPr>
        <w:t>trielles de consommation dont nous faisons partie. D'autre part, en mettant en l</w:t>
      </w:r>
      <w:r w:rsidRPr="004F0F9D">
        <w:rPr>
          <w:szCs w:val="22"/>
        </w:rPr>
        <w:t>u</w:t>
      </w:r>
      <w:r w:rsidRPr="004F0F9D">
        <w:rPr>
          <w:szCs w:val="22"/>
        </w:rPr>
        <w:t>mière, et plutôt plus que moins, en réifiant la culture comme un concept, l'anthropologie a été incapable de traiter les pr</w:t>
      </w:r>
      <w:r w:rsidRPr="004F0F9D">
        <w:rPr>
          <w:szCs w:val="22"/>
        </w:rPr>
        <w:t>o</w:t>
      </w:r>
      <w:r w:rsidRPr="004F0F9D">
        <w:rPr>
          <w:szCs w:val="22"/>
        </w:rPr>
        <w:t>blèmes soulevés par l'an</w:t>
      </w:r>
      <w:r w:rsidRPr="004F0F9D">
        <w:rPr>
          <w:szCs w:val="22"/>
        </w:rPr>
        <w:t>a</w:t>
      </w:r>
      <w:r w:rsidRPr="004F0F9D">
        <w:rPr>
          <w:szCs w:val="22"/>
        </w:rPr>
        <w:t>lyse des systèmes sociaux globaux.</w:t>
      </w:r>
    </w:p>
    <w:p w:rsidR="00BD6EEE" w:rsidRPr="004F0F9D" w:rsidRDefault="00BD6EEE" w:rsidP="00BD6EEE">
      <w:pPr>
        <w:spacing w:before="120" w:after="120"/>
        <w:jc w:val="both"/>
      </w:pPr>
      <w:r w:rsidRPr="004F0F9D">
        <w:rPr>
          <w:szCs w:val="22"/>
        </w:rPr>
        <w:t>Les théories concernant les sociétés nationales (ou les systèmes mo</w:t>
      </w:r>
      <w:r w:rsidRPr="004F0F9D">
        <w:rPr>
          <w:szCs w:val="22"/>
        </w:rPr>
        <w:t>n</w:t>
      </w:r>
      <w:r w:rsidRPr="004F0F9D">
        <w:rPr>
          <w:szCs w:val="22"/>
        </w:rPr>
        <w:t>diaux) ne sont évidemment ni vraies ni fausses d'un point de vue absolu. Tout simplement, elles sont plus ou moins pertinentes lor</w:t>
      </w:r>
      <w:r w:rsidRPr="004F0F9D">
        <w:rPr>
          <w:szCs w:val="22"/>
        </w:rPr>
        <w:t>s</w:t>
      </w:r>
      <w:r w:rsidRPr="004F0F9D">
        <w:rPr>
          <w:szCs w:val="22"/>
        </w:rPr>
        <w:t>qu'on essaye d'expliquer adéquatement un ensemble de faits observ</w:t>
      </w:r>
      <w:r w:rsidRPr="004F0F9D">
        <w:rPr>
          <w:szCs w:val="22"/>
        </w:rPr>
        <w:t>a</w:t>
      </w:r>
      <w:r w:rsidRPr="004F0F9D">
        <w:rPr>
          <w:szCs w:val="22"/>
        </w:rPr>
        <w:t>bles et leurs rel</w:t>
      </w:r>
      <w:r w:rsidRPr="004F0F9D">
        <w:rPr>
          <w:szCs w:val="22"/>
        </w:rPr>
        <w:t>a</w:t>
      </w:r>
      <w:r w:rsidRPr="004F0F9D">
        <w:rPr>
          <w:szCs w:val="22"/>
        </w:rPr>
        <w:t>tions mutuelles. Pour autant que je puisse en juger, aucune des théories existantes ne peut être vérifiée ou testée direct</w:t>
      </w:r>
      <w:r w:rsidRPr="004F0F9D">
        <w:rPr>
          <w:szCs w:val="22"/>
        </w:rPr>
        <w:t>e</w:t>
      </w:r>
      <w:r w:rsidRPr="004F0F9D">
        <w:rPr>
          <w:szCs w:val="22"/>
        </w:rPr>
        <w:t>ment. Elles reflètent nécessairement les valeurs de ceux qui les util</w:t>
      </w:r>
      <w:r w:rsidRPr="004F0F9D">
        <w:rPr>
          <w:szCs w:val="22"/>
        </w:rPr>
        <w:t>i</w:t>
      </w:r>
      <w:r w:rsidRPr="004F0F9D">
        <w:rPr>
          <w:szCs w:val="22"/>
        </w:rPr>
        <w:t>sent, mais, selon leur poss</w:t>
      </w:r>
      <w:r w:rsidRPr="004F0F9D">
        <w:rPr>
          <w:szCs w:val="22"/>
        </w:rPr>
        <w:t>i</w:t>
      </w:r>
      <w:r w:rsidRPr="004F0F9D">
        <w:rPr>
          <w:szCs w:val="22"/>
        </w:rPr>
        <w:t>bilité d'expliquer des ensembles particuliers de faits, elles se montreront plus ou moins adéquates à long terme. Et ceci, bien sûr, concerne ce que l'on cherche à expliquer.</w:t>
      </w:r>
    </w:p>
    <w:p w:rsidR="00BD6EEE" w:rsidRPr="004F0F9D" w:rsidRDefault="00BD6EEE" w:rsidP="00BD6EEE">
      <w:pPr>
        <w:spacing w:before="120" w:after="120"/>
        <w:jc w:val="both"/>
      </w:pPr>
      <w:r w:rsidRPr="004F0F9D">
        <w:rPr>
          <w:szCs w:val="22"/>
        </w:rPr>
        <w:t>Souvenons-nous de la discussion entre Robert Redfield et Oscar Lewis, il y a quelques années, au sujet de l'interprétation de la struct</w:t>
      </w:r>
      <w:r w:rsidRPr="004F0F9D">
        <w:rPr>
          <w:szCs w:val="22"/>
        </w:rPr>
        <w:t>u</w:t>
      </w:r>
      <w:r w:rsidRPr="004F0F9D">
        <w:rPr>
          <w:szCs w:val="22"/>
        </w:rPr>
        <w:t>re s</w:t>
      </w:r>
      <w:r w:rsidRPr="004F0F9D">
        <w:rPr>
          <w:szCs w:val="22"/>
        </w:rPr>
        <w:t>o</w:t>
      </w:r>
      <w:r w:rsidRPr="004F0F9D">
        <w:rPr>
          <w:szCs w:val="22"/>
        </w:rPr>
        <w:t>ciale d'un village paysan mexicain, Tepoztlan. Il est évidemment impossible d'affirmer que l'une des interprétations est vraie et que l'a</w:t>
      </w:r>
      <w:r w:rsidRPr="004F0F9D">
        <w:rPr>
          <w:szCs w:val="22"/>
        </w:rPr>
        <w:t>u</w:t>
      </w:r>
      <w:r w:rsidRPr="004F0F9D">
        <w:rPr>
          <w:szCs w:val="22"/>
        </w:rPr>
        <w:t>tre est fausse. Nous pouvons seulement dire que certains faits se</w:t>
      </w:r>
      <w:r w:rsidRPr="004F0F9D">
        <w:rPr>
          <w:szCs w:val="22"/>
        </w:rPr>
        <w:t>m</w:t>
      </w:r>
      <w:r w:rsidRPr="004F0F9D">
        <w:rPr>
          <w:szCs w:val="22"/>
        </w:rPr>
        <w:t>blent mieux expliqués dans l'une des deux interprétations. Un débat similaire, et qui a des implications importantes pour les programmes d'action, s'est dév</w:t>
      </w:r>
      <w:r w:rsidRPr="004F0F9D">
        <w:rPr>
          <w:szCs w:val="22"/>
        </w:rPr>
        <w:t>e</w:t>
      </w:r>
      <w:r w:rsidRPr="004F0F9D">
        <w:rPr>
          <w:szCs w:val="22"/>
        </w:rPr>
        <w:t>loppé autour du concept de « la résistance paysanne au changemen</w:t>
      </w:r>
      <w:r>
        <w:rPr>
          <w:szCs w:val="22"/>
        </w:rPr>
        <w:t>t </w:t>
      </w:r>
      <w:r>
        <w:rPr>
          <w:rStyle w:val="Appelnotedebasdep"/>
          <w:szCs w:val="22"/>
        </w:rPr>
        <w:footnoteReference w:id="4"/>
      </w:r>
      <w:r>
        <w:rPr>
          <w:szCs w:val="22"/>
        </w:rPr>
        <w:t> </w:t>
      </w:r>
      <w:r w:rsidRPr="004F0F9D">
        <w:rPr>
          <w:szCs w:val="22"/>
        </w:rPr>
        <w:t>». Selon notre choix de valeurs nous accept</w:t>
      </w:r>
      <w:r w:rsidRPr="004F0F9D">
        <w:rPr>
          <w:szCs w:val="22"/>
        </w:rPr>
        <w:t>e</w:t>
      </w:r>
      <w:r w:rsidRPr="004F0F9D">
        <w:rPr>
          <w:szCs w:val="22"/>
        </w:rPr>
        <w:t>rons les théories qui essaient d'expliquer le « conservatisme paysan » ou nous préfér</w:t>
      </w:r>
      <w:r w:rsidRPr="004F0F9D">
        <w:rPr>
          <w:szCs w:val="22"/>
        </w:rPr>
        <w:t>e</w:t>
      </w:r>
      <w:r w:rsidRPr="004F0F9D">
        <w:rPr>
          <w:szCs w:val="22"/>
        </w:rPr>
        <w:t>rons celles qui insistent sur « l'esprit de révolte paysan ». Notre choix déterminera l'importance que nous accorderons aux diff</w:t>
      </w:r>
      <w:r w:rsidRPr="004F0F9D">
        <w:rPr>
          <w:szCs w:val="22"/>
        </w:rPr>
        <w:t>é</w:t>
      </w:r>
      <w:r w:rsidRPr="004F0F9D">
        <w:rPr>
          <w:szCs w:val="22"/>
        </w:rPr>
        <w:t>rents types de données emp</w:t>
      </w:r>
      <w:r w:rsidRPr="004F0F9D">
        <w:rPr>
          <w:szCs w:val="22"/>
        </w:rPr>
        <w:t>i</w:t>
      </w:r>
      <w:r w:rsidRPr="004F0F9D">
        <w:rPr>
          <w:szCs w:val="22"/>
        </w:rPr>
        <w:t>riques.</w:t>
      </w:r>
    </w:p>
    <w:p w:rsidR="00BD6EEE" w:rsidRPr="004F0F9D" w:rsidRDefault="00BD6EEE" w:rsidP="00BD6EEE">
      <w:pPr>
        <w:spacing w:before="120" w:after="120"/>
        <w:jc w:val="both"/>
      </w:pPr>
      <w:r>
        <w:rPr>
          <w:szCs w:val="22"/>
        </w:rPr>
        <w:t>À</w:t>
      </w:r>
      <w:r w:rsidRPr="004F0F9D">
        <w:rPr>
          <w:szCs w:val="22"/>
        </w:rPr>
        <w:t xml:space="preserve"> un certain degré de généralité, les théories concernant la struct</w:t>
      </w:r>
      <w:r w:rsidRPr="004F0F9D">
        <w:rPr>
          <w:szCs w:val="22"/>
        </w:rPr>
        <w:t>u</w:t>
      </w:r>
      <w:r w:rsidRPr="004F0F9D">
        <w:rPr>
          <w:szCs w:val="22"/>
        </w:rPr>
        <w:t>re sociale et la dynamique des forces sociales ne peuvent</w:t>
      </w:r>
      <w:r>
        <w:rPr>
          <w:szCs w:val="22"/>
        </w:rPr>
        <w:t xml:space="preserve"> </w:t>
      </w:r>
      <w:r w:rsidRPr="004F0F9D">
        <w:t>[410]</w:t>
      </w:r>
      <w:r>
        <w:t xml:space="preserve"> </w:t>
      </w:r>
      <w:r w:rsidRPr="004F0F9D">
        <w:rPr>
          <w:szCs w:val="22"/>
        </w:rPr>
        <w:t>abs</w:t>
      </w:r>
      <w:r w:rsidRPr="004F0F9D">
        <w:rPr>
          <w:szCs w:val="22"/>
        </w:rPr>
        <w:t>o</w:t>
      </w:r>
      <w:r w:rsidRPr="004F0F9D">
        <w:rPr>
          <w:szCs w:val="22"/>
        </w:rPr>
        <w:t>lument pas faire l'objet d'une vérification au sens précis du terme. Ce n'est que dans une perspective historique qu'elles pourront être confirmées ou infirmées. Il faut plutôt les considérer comme des m</w:t>
      </w:r>
      <w:r w:rsidRPr="004F0F9D">
        <w:rPr>
          <w:szCs w:val="22"/>
        </w:rPr>
        <w:t>o</w:t>
      </w:r>
      <w:r w:rsidRPr="004F0F9D">
        <w:rPr>
          <w:szCs w:val="22"/>
        </w:rPr>
        <w:t>dèles.</w:t>
      </w:r>
    </w:p>
    <w:p w:rsidR="00BD6EEE" w:rsidRPr="004F0F9D" w:rsidRDefault="00BD6EEE" w:rsidP="00BD6EEE">
      <w:pPr>
        <w:spacing w:before="120" w:after="120"/>
        <w:jc w:val="both"/>
      </w:pPr>
      <w:r w:rsidRPr="004F0F9D">
        <w:rPr>
          <w:szCs w:val="22"/>
        </w:rPr>
        <w:t>Mais je voudrais aller un peu plus loin. En paraphrasant une maxime de la bonne vieille sagesse populaire anglo-saxonne on peut dire que la preuve de la théorie se trouve dans la praxis. Par là, j'e</w:t>
      </w:r>
      <w:r w:rsidRPr="004F0F9D">
        <w:rPr>
          <w:szCs w:val="22"/>
        </w:rPr>
        <w:t>n</w:t>
      </w:r>
      <w:r w:rsidRPr="004F0F9D">
        <w:rPr>
          <w:szCs w:val="22"/>
        </w:rPr>
        <w:t>tends qu'à long terme c'est son utilité en tant que moyen d'action au service de groupes sociaux organisés qui permet de valider une théorie de la société et su</w:t>
      </w:r>
      <w:r w:rsidRPr="004F0F9D">
        <w:rPr>
          <w:szCs w:val="22"/>
        </w:rPr>
        <w:t>r</w:t>
      </w:r>
      <w:r w:rsidRPr="004F0F9D">
        <w:rPr>
          <w:szCs w:val="22"/>
        </w:rPr>
        <w:t>tout du changement social. Karl Marx formulait ainsi cette idée : « La théorie devient une force matérielle dès qu'elle s'empare des masses. » Cela nous amène au problème de la relation entre l'idéologie et les v</w:t>
      </w:r>
      <w:r w:rsidRPr="004F0F9D">
        <w:rPr>
          <w:szCs w:val="22"/>
        </w:rPr>
        <w:t>a</w:t>
      </w:r>
      <w:r w:rsidRPr="004F0F9D">
        <w:rPr>
          <w:szCs w:val="22"/>
        </w:rPr>
        <w:t>leurs d'une part, la théorie de l'autre. Une théorie validée empiriquement devient une connaissance (et non pas la « vérité » dans un sens absolu). La connaissance est nécessairement relative, elle n'est pas sans ambiguïtés et elle est sujette à une consta</w:t>
      </w:r>
      <w:r w:rsidRPr="004F0F9D">
        <w:rPr>
          <w:szCs w:val="22"/>
        </w:rPr>
        <w:t>n</w:t>
      </w:r>
      <w:r w:rsidRPr="004F0F9D">
        <w:rPr>
          <w:szCs w:val="22"/>
        </w:rPr>
        <w:t>te révision. Elle peut devenir une idé</w:t>
      </w:r>
      <w:r w:rsidRPr="004F0F9D">
        <w:rPr>
          <w:szCs w:val="22"/>
        </w:rPr>
        <w:t>o</w:t>
      </w:r>
      <w:r w:rsidRPr="004F0F9D">
        <w:rPr>
          <w:szCs w:val="22"/>
        </w:rPr>
        <w:t>logie lorsqu'on l'utilise comme un guide pour l'action. Et si elle est validée par la praxis (c'est-à-dire par le comportement organisé et volo</w:t>
      </w:r>
      <w:r w:rsidRPr="004F0F9D">
        <w:rPr>
          <w:szCs w:val="22"/>
        </w:rPr>
        <w:t>n</w:t>
      </w:r>
      <w:r w:rsidRPr="004F0F9D">
        <w:rPr>
          <w:szCs w:val="22"/>
        </w:rPr>
        <w:t>taire de groupes sociaux) elle cesse d'être une « simple » théorie et elle devient une réalité sociale. On peut rétorquer que cet argument nous fait tomber dans le piège de la prophétie qui s'accomplit d'elle-même. Je ne crois pas que cela doit nous décourager, car si nous pensons que l'homme n'est pas simpl</w:t>
      </w:r>
      <w:r w:rsidRPr="004F0F9D">
        <w:rPr>
          <w:szCs w:val="22"/>
        </w:rPr>
        <w:t>e</w:t>
      </w:r>
      <w:r w:rsidRPr="004F0F9D">
        <w:rPr>
          <w:szCs w:val="22"/>
        </w:rPr>
        <w:t>ment un jouet aveugle des forces hi</w:t>
      </w:r>
      <w:r w:rsidRPr="004F0F9D">
        <w:rPr>
          <w:szCs w:val="22"/>
        </w:rPr>
        <w:t>s</w:t>
      </w:r>
      <w:r w:rsidRPr="004F0F9D">
        <w:rPr>
          <w:szCs w:val="22"/>
        </w:rPr>
        <w:t>toriques mais qu'il fait également sa propre histoire, à l'intérieur des limites n</w:t>
      </w:r>
      <w:r w:rsidRPr="004F0F9D">
        <w:rPr>
          <w:szCs w:val="22"/>
        </w:rPr>
        <w:t>é</w:t>
      </w:r>
      <w:r w:rsidRPr="004F0F9D">
        <w:rPr>
          <w:szCs w:val="22"/>
        </w:rPr>
        <w:t>cessaires que cette même histoire lui impose, alors la prophétie qui s'accomplit d'elle-même d</w:t>
      </w:r>
      <w:r w:rsidRPr="004F0F9D">
        <w:rPr>
          <w:szCs w:val="22"/>
        </w:rPr>
        <w:t>e</w:t>
      </w:r>
      <w:r w:rsidRPr="004F0F9D">
        <w:rPr>
          <w:szCs w:val="22"/>
        </w:rPr>
        <w:t>vient l'une des multiples forces dyn</w:t>
      </w:r>
      <w:r w:rsidRPr="004F0F9D">
        <w:rPr>
          <w:szCs w:val="22"/>
        </w:rPr>
        <w:t>a</w:t>
      </w:r>
      <w:r w:rsidRPr="004F0F9D">
        <w:rPr>
          <w:szCs w:val="22"/>
        </w:rPr>
        <w:t>miques dont l'humanité se sert pour forger son futur.</w:t>
      </w:r>
    </w:p>
    <w:p w:rsidR="00BD6EEE" w:rsidRPr="004F0F9D" w:rsidRDefault="00BD6EEE" w:rsidP="00BD6EEE">
      <w:pPr>
        <w:spacing w:before="120" w:after="120"/>
        <w:jc w:val="both"/>
      </w:pPr>
      <w:r w:rsidRPr="004F0F9D">
        <w:rPr>
          <w:szCs w:val="22"/>
        </w:rPr>
        <w:t>Qu'est-ce que cela signifie en termes concrets ? Prenons l'exemple d'un problème anthropologique bien connu. On pense généralement que les programmes de développement communautaire ne réussissent pas comme ils le devraient (ou deviennent des échecs flagrants) parce qu'ils sont incapables de susciter réellement la participation comm</w:t>
      </w:r>
      <w:r w:rsidRPr="004F0F9D">
        <w:rPr>
          <w:szCs w:val="22"/>
        </w:rPr>
        <w:t>u</w:t>
      </w:r>
      <w:r w:rsidRPr="004F0F9D">
        <w:rPr>
          <w:szCs w:val="22"/>
        </w:rPr>
        <w:t>nautaire. Il en est ainsi parce qu'ils sont fondés sur des raisonnements erronés qui proviennent d'orientations théoriques inadéquates conce</w:t>
      </w:r>
      <w:r w:rsidRPr="004F0F9D">
        <w:rPr>
          <w:szCs w:val="22"/>
        </w:rPr>
        <w:t>r</w:t>
      </w:r>
      <w:r w:rsidRPr="004F0F9D">
        <w:rPr>
          <w:szCs w:val="22"/>
        </w:rPr>
        <w:t>nant la structure sociale des villages et leurs liens avec la société gl</w:t>
      </w:r>
      <w:r w:rsidRPr="004F0F9D">
        <w:rPr>
          <w:szCs w:val="22"/>
        </w:rPr>
        <w:t>o</w:t>
      </w:r>
      <w:r w:rsidRPr="004F0F9D">
        <w:rPr>
          <w:szCs w:val="22"/>
        </w:rPr>
        <w:t>bale. Plus précis</w:t>
      </w:r>
      <w:r w:rsidRPr="004F0F9D">
        <w:rPr>
          <w:szCs w:val="22"/>
        </w:rPr>
        <w:t>é</w:t>
      </w:r>
      <w:r w:rsidRPr="004F0F9D">
        <w:rPr>
          <w:szCs w:val="22"/>
        </w:rPr>
        <w:t>ment, ils ignorent ou ne prennent pas au sérieux les réseaux de domination, les structures de pouvoir et de conflits pote</w:t>
      </w:r>
      <w:r w:rsidRPr="004F0F9D">
        <w:rPr>
          <w:szCs w:val="22"/>
        </w:rPr>
        <w:t>n</w:t>
      </w:r>
      <w:r w:rsidRPr="004F0F9D">
        <w:rPr>
          <w:szCs w:val="22"/>
        </w:rPr>
        <w:t>tiels entre les différents groupes sociaux (c'est-à-dire les classes soci</w:t>
      </w:r>
      <w:r w:rsidRPr="004F0F9D">
        <w:rPr>
          <w:szCs w:val="22"/>
        </w:rPr>
        <w:t>a</w:t>
      </w:r>
      <w:r w:rsidRPr="004F0F9D">
        <w:rPr>
          <w:szCs w:val="22"/>
        </w:rPr>
        <w:t>les) aux niveaux local et régional, quand ils ne</w:t>
      </w:r>
      <w:r>
        <w:rPr>
          <w:szCs w:val="22"/>
        </w:rPr>
        <w:t xml:space="preserve"> </w:t>
      </w:r>
      <w:r w:rsidRPr="004F0F9D">
        <w:rPr>
          <w:szCs w:val="22"/>
        </w:rPr>
        <w:t>[411]</w:t>
      </w:r>
      <w:r>
        <w:rPr>
          <w:szCs w:val="22"/>
        </w:rPr>
        <w:t xml:space="preserve"> </w:t>
      </w:r>
      <w:r w:rsidRPr="004F0F9D">
        <w:rPr>
          <w:szCs w:val="22"/>
        </w:rPr>
        <w:t>perpétuent pas en fait (comme c'est souvent le cas) les inégalités qu'ils prétendent su</w:t>
      </w:r>
      <w:r w:rsidRPr="004F0F9D">
        <w:rPr>
          <w:szCs w:val="22"/>
        </w:rPr>
        <w:t>p</w:t>
      </w:r>
      <w:r w:rsidRPr="004F0F9D">
        <w:rPr>
          <w:szCs w:val="22"/>
        </w:rPr>
        <w:t>primer. Cependant lorsque les conditions de la lutte s</w:t>
      </w:r>
      <w:r w:rsidRPr="004F0F9D">
        <w:rPr>
          <w:szCs w:val="22"/>
        </w:rPr>
        <w:t>o</w:t>
      </w:r>
      <w:r w:rsidRPr="004F0F9D">
        <w:rPr>
          <w:szCs w:val="22"/>
        </w:rPr>
        <w:t>ciale deviennent claires (parce qu'elles ont été identifiées et analysées corre</w:t>
      </w:r>
      <w:r w:rsidRPr="004F0F9D">
        <w:rPr>
          <w:szCs w:val="22"/>
        </w:rPr>
        <w:t>c</w:t>
      </w:r>
      <w:r w:rsidRPr="004F0F9D">
        <w:rPr>
          <w:szCs w:val="22"/>
        </w:rPr>
        <w:t>tement, et moins par le sociologue que par les parties concernées elles-mêmes) alors les communautés (ou une bonne partie d'entre elles) d</w:t>
      </w:r>
      <w:r w:rsidRPr="004F0F9D">
        <w:rPr>
          <w:szCs w:val="22"/>
        </w:rPr>
        <w:t>e</w:t>
      </w:r>
      <w:r w:rsidRPr="004F0F9D">
        <w:rPr>
          <w:szCs w:val="22"/>
        </w:rPr>
        <w:t>viennent effectivement des forces dynamiques pour un changement social pr</w:t>
      </w:r>
      <w:r w:rsidRPr="004F0F9D">
        <w:rPr>
          <w:szCs w:val="22"/>
        </w:rPr>
        <w:t>o</w:t>
      </w:r>
      <w:r w:rsidRPr="004F0F9D">
        <w:rPr>
          <w:szCs w:val="22"/>
        </w:rPr>
        <w:t>gressiste. En témoigne le potentiel de mobilisation des paysans à pr</w:t>
      </w:r>
      <w:r w:rsidRPr="004F0F9D">
        <w:rPr>
          <w:szCs w:val="22"/>
        </w:rPr>
        <w:t>o</w:t>
      </w:r>
      <w:r w:rsidRPr="004F0F9D">
        <w:rPr>
          <w:szCs w:val="22"/>
        </w:rPr>
        <w:t>pos de la réforme agraire dans la plupart des pays d'Amérique l</w:t>
      </w:r>
      <w:r w:rsidRPr="004F0F9D">
        <w:rPr>
          <w:szCs w:val="22"/>
        </w:rPr>
        <w:t>a</w:t>
      </w:r>
      <w:r w:rsidRPr="004F0F9D">
        <w:rPr>
          <w:szCs w:val="22"/>
        </w:rPr>
        <w:t>tine.</w:t>
      </w:r>
    </w:p>
    <w:p w:rsidR="00BD6EEE" w:rsidRPr="004F0F9D" w:rsidRDefault="00BD6EEE" w:rsidP="00BD6EEE">
      <w:pPr>
        <w:spacing w:before="120" w:after="120"/>
        <w:jc w:val="both"/>
      </w:pPr>
      <w:r w:rsidRPr="004F0F9D">
        <w:rPr>
          <w:szCs w:val="22"/>
        </w:rPr>
        <w:t>La théorie sociale la plus communément admise a été incapable d'aborder ces phénomènes et, habituellement, on demande assez tard</w:t>
      </w:r>
      <w:r w:rsidRPr="004F0F9D">
        <w:rPr>
          <w:szCs w:val="22"/>
        </w:rPr>
        <w:t>i</w:t>
      </w:r>
      <w:r w:rsidRPr="004F0F9D">
        <w:rPr>
          <w:szCs w:val="22"/>
        </w:rPr>
        <w:t xml:space="preserve">vement aux sociologues d'expliquer </w:t>
      </w:r>
      <w:r w:rsidRPr="00D07FFE">
        <w:rPr>
          <w:i/>
          <w:szCs w:val="22"/>
        </w:rPr>
        <w:t>ex post</w:t>
      </w:r>
      <w:r w:rsidRPr="004F0F9D">
        <w:rPr>
          <w:szCs w:val="22"/>
        </w:rPr>
        <w:t xml:space="preserve"> ce qui aurait dû être év</w:t>
      </w:r>
      <w:r w:rsidRPr="004F0F9D">
        <w:rPr>
          <w:szCs w:val="22"/>
        </w:rPr>
        <w:t>i</w:t>
      </w:r>
      <w:r w:rsidRPr="004F0F9D">
        <w:rPr>
          <w:szCs w:val="22"/>
        </w:rPr>
        <w:t>dent depuis le début. C'est pourquoi je pense que la théorie sociale la plus f</w:t>
      </w:r>
      <w:r w:rsidRPr="004F0F9D">
        <w:rPr>
          <w:szCs w:val="22"/>
        </w:rPr>
        <w:t>é</w:t>
      </w:r>
      <w:r w:rsidRPr="004F0F9D">
        <w:rPr>
          <w:szCs w:val="22"/>
        </w:rPr>
        <w:t>conde est celle qui peut être validée par la solution pratique des pr</w:t>
      </w:r>
      <w:r w:rsidRPr="004F0F9D">
        <w:rPr>
          <w:szCs w:val="22"/>
        </w:rPr>
        <w:t>o</w:t>
      </w:r>
      <w:r w:rsidRPr="004F0F9D">
        <w:rPr>
          <w:szCs w:val="22"/>
        </w:rPr>
        <w:t>blèmes quotidiens de la vie concrète et non pas par une vérification à l'aide de statistiques considérables. Ces problèmes pratiques to</w:t>
      </w:r>
      <w:r w:rsidRPr="004F0F9D">
        <w:rPr>
          <w:szCs w:val="22"/>
        </w:rPr>
        <w:t>u</w:t>
      </w:r>
      <w:r w:rsidRPr="004F0F9D">
        <w:rPr>
          <w:szCs w:val="22"/>
        </w:rPr>
        <w:t>chent de plus en plus les sociologues à travers le monde et ils nous poussent à soulever la question du rapport entre le chercheur et la s</w:t>
      </w:r>
      <w:r w:rsidRPr="004F0F9D">
        <w:rPr>
          <w:szCs w:val="22"/>
        </w:rPr>
        <w:t>o</w:t>
      </w:r>
      <w:r w:rsidRPr="004F0F9D">
        <w:rPr>
          <w:szCs w:val="22"/>
        </w:rPr>
        <w:t>ciété globale au sein de laquelle il agit.</w:t>
      </w:r>
    </w:p>
    <w:p w:rsidR="00BD6EEE" w:rsidRPr="004F0F9D" w:rsidRDefault="00BD6EEE" w:rsidP="00BD6EEE">
      <w:pPr>
        <w:spacing w:before="120" w:after="120"/>
        <w:jc w:val="both"/>
      </w:pPr>
      <w:r w:rsidRPr="004F0F9D">
        <w:rPr>
          <w:szCs w:val="22"/>
        </w:rPr>
        <w:t>Je suis toujours ému par les préfaces des monographies publiées sur l'Amérique latine, où l'auteur reconnaissant exprime son reme</w:t>
      </w:r>
      <w:r w:rsidRPr="004F0F9D">
        <w:rPr>
          <w:szCs w:val="22"/>
        </w:rPr>
        <w:t>r</w:t>
      </w:r>
      <w:r w:rsidRPr="004F0F9D">
        <w:rPr>
          <w:szCs w:val="22"/>
        </w:rPr>
        <w:t>ciement à Don Simpatico, Dona Gracias et aux autres habitants se</w:t>
      </w:r>
      <w:r w:rsidRPr="004F0F9D">
        <w:rPr>
          <w:szCs w:val="22"/>
        </w:rPr>
        <w:t>r</w:t>
      </w:r>
      <w:r w:rsidRPr="004F0F9D">
        <w:rPr>
          <w:szCs w:val="22"/>
        </w:rPr>
        <w:t xml:space="preserve">viables de San Pedro ou de San Miguel (ou tout autre nom de </w:t>
      </w:r>
      <w:r w:rsidRPr="00D07FFE">
        <w:rPr>
          <w:i/>
          <w:szCs w:val="22"/>
        </w:rPr>
        <w:t>barrio</w:t>
      </w:r>
      <w:r w:rsidRPr="004F0F9D">
        <w:rPr>
          <w:szCs w:val="22"/>
        </w:rPr>
        <w:t xml:space="preserve"> ou de village) sans la collaboration et l'hospitalité desquels son étude n'aurait jamais pu être écrite. Et pourtant combien de fois ces comm</w:t>
      </w:r>
      <w:r w:rsidRPr="004F0F9D">
        <w:rPr>
          <w:szCs w:val="22"/>
        </w:rPr>
        <w:t>u</w:t>
      </w:r>
      <w:r w:rsidRPr="004F0F9D">
        <w:rPr>
          <w:szCs w:val="22"/>
        </w:rPr>
        <w:t>nautés et ces i</w:t>
      </w:r>
      <w:r w:rsidRPr="004F0F9D">
        <w:rPr>
          <w:szCs w:val="22"/>
        </w:rPr>
        <w:t>n</w:t>
      </w:r>
      <w:r w:rsidRPr="004F0F9D">
        <w:rPr>
          <w:szCs w:val="22"/>
        </w:rPr>
        <w:t>formateurs utiles, dont les vies sont si soigneusement mises à nu par des chercheurs compétents, finissent-ils par prendre connaissance des résultats de la r</w:t>
      </w:r>
      <w:r w:rsidRPr="004F0F9D">
        <w:rPr>
          <w:szCs w:val="22"/>
        </w:rPr>
        <w:t>e</w:t>
      </w:r>
      <w:r w:rsidRPr="004F0F9D">
        <w:rPr>
          <w:szCs w:val="22"/>
        </w:rPr>
        <w:t>cherche ? Fait-on des efforts pour leur faire parvenir les conclusions scientifiques et les découvertes de la recherche ? Essaie-t-on de traduire notre jargon professionnel en concepts ordinaires que les gens pourraient comprendre d'eux-mêmes et grâce auxquels ils pourraient apprendre quelque chose ? Et, ce qui est plus important, à l'élab</w:t>
      </w:r>
      <w:r w:rsidRPr="004F0F9D">
        <w:rPr>
          <w:szCs w:val="22"/>
        </w:rPr>
        <w:t>o</w:t>
      </w:r>
      <w:r w:rsidRPr="004F0F9D">
        <w:rPr>
          <w:szCs w:val="22"/>
        </w:rPr>
        <w:t>ration desquels ils pourraient contribuer grâce justement à un tel di</w:t>
      </w:r>
      <w:r w:rsidRPr="004F0F9D">
        <w:rPr>
          <w:szCs w:val="22"/>
        </w:rPr>
        <w:t>a</w:t>
      </w:r>
      <w:r w:rsidRPr="004F0F9D">
        <w:rPr>
          <w:szCs w:val="22"/>
        </w:rPr>
        <w:t>logue ? Ne faudrait-il pas recommander que les institutions de tutelle s'efforcent d'assurer, avec la participation directe des chercheurs eux-mêmes, que les résultats des recherches puissent ne pas dormir dans les revues spécialisées, les bibli</w:t>
      </w:r>
      <w:r w:rsidRPr="004F0F9D">
        <w:rPr>
          <w:szCs w:val="22"/>
        </w:rPr>
        <w:t>o</w:t>
      </w:r>
      <w:r w:rsidRPr="004F0F9D">
        <w:rPr>
          <w:szCs w:val="22"/>
        </w:rPr>
        <w:t>thèques universitaires ou les limbes des dossiers administratifs ? Peut-on att</w:t>
      </w:r>
      <w:r w:rsidRPr="004F0F9D">
        <w:rPr>
          <w:szCs w:val="22"/>
        </w:rPr>
        <w:t>i</w:t>
      </w:r>
      <w:r w:rsidRPr="004F0F9D">
        <w:rPr>
          <w:szCs w:val="22"/>
        </w:rPr>
        <w:t>rer l'attention des organisations paysannes sur les livres an</w:t>
      </w:r>
      <w:r w:rsidRPr="004F0F9D">
        <w:rPr>
          <w:szCs w:val="22"/>
        </w:rPr>
        <w:t>a</w:t>
      </w:r>
      <w:r w:rsidRPr="004F0F9D">
        <w:rPr>
          <w:szCs w:val="22"/>
        </w:rPr>
        <w:t xml:space="preserve">lysant les paysans ? Peut-on en discuter avec </w:t>
      </w:r>
      <w:r>
        <w:rPr>
          <w:szCs w:val="22"/>
        </w:rPr>
        <w:t>elles ? Peuvent-elles les utili</w:t>
      </w:r>
      <w:r w:rsidRPr="004F0F9D">
        <w:rPr>
          <w:szCs w:val="22"/>
        </w:rPr>
        <w:t>ser ?</w:t>
      </w:r>
      <w:r>
        <w:t xml:space="preserve"> </w:t>
      </w:r>
      <w:r w:rsidRPr="004F0F9D">
        <w:t>[412]</w:t>
      </w:r>
      <w:r w:rsidRPr="004F0F9D">
        <w:rPr>
          <w:szCs w:val="22"/>
        </w:rPr>
        <w:t xml:space="preserve"> Est-ce que les études sur les migrants urbains peuvent aider les sy</w:t>
      </w:r>
      <w:r w:rsidRPr="004F0F9D">
        <w:rPr>
          <w:szCs w:val="22"/>
        </w:rPr>
        <w:t>n</w:t>
      </w:r>
      <w:r w:rsidRPr="004F0F9D">
        <w:rPr>
          <w:szCs w:val="22"/>
        </w:rPr>
        <w:t>dicats et les associations volontaires à mieux comprendre et donc à mieux résoudre leurs problèmes ? Ne peut-on pas dépouiller les études sur les mouvements sociaux, les rébellions populaires et les révol</w:t>
      </w:r>
      <w:r w:rsidRPr="004F0F9D">
        <w:rPr>
          <w:szCs w:val="22"/>
        </w:rPr>
        <w:t>u</w:t>
      </w:r>
      <w:r w:rsidRPr="004F0F9D">
        <w:rPr>
          <w:szCs w:val="22"/>
        </w:rPr>
        <w:t>tions de leur appareil scientifique et universitaire et les mettre à la di</w:t>
      </w:r>
      <w:r w:rsidRPr="004F0F9D">
        <w:rPr>
          <w:szCs w:val="22"/>
        </w:rPr>
        <w:t>s</w:t>
      </w:r>
      <w:r w:rsidRPr="004F0F9D">
        <w:rPr>
          <w:szCs w:val="22"/>
        </w:rPr>
        <w:t>position des r</w:t>
      </w:r>
      <w:r w:rsidRPr="004F0F9D">
        <w:rPr>
          <w:szCs w:val="22"/>
        </w:rPr>
        <w:t>é</w:t>
      </w:r>
      <w:r w:rsidRPr="004F0F9D">
        <w:rPr>
          <w:szCs w:val="22"/>
        </w:rPr>
        <w:t>volutionnaires ?</w:t>
      </w:r>
    </w:p>
    <w:p w:rsidR="00BD6EEE" w:rsidRPr="004F0F9D" w:rsidRDefault="00BD6EEE" w:rsidP="00BD6EEE">
      <w:pPr>
        <w:spacing w:before="120" w:after="120"/>
        <w:jc w:val="both"/>
      </w:pPr>
      <w:r w:rsidRPr="004F0F9D">
        <w:rPr>
          <w:szCs w:val="22"/>
        </w:rPr>
        <w:t>Je pars du principe que la valeur scientifique de tels travaux est suff</w:t>
      </w:r>
      <w:r w:rsidRPr="004F0F9D">
        <w:rPr>
          <w:szCs w:val="22"/>
        </w:rPr>
        <w:t>i</w:t>
      </w:r>
      <w:r w:rsidRPr="004F0F9D">
        <w:rPr>
          <w:szCs w:val="22"/>
        </w:rPr>
        <w:t>sante pour qu'on puisse s'engager dans ce processus de « dé-élitisation ». Ce n'est pas toujours le cas. Je ne suis pas sûr qu'une grande partie de la production anthropologique survive à la confront</w:t>
      </w:r>
      <w:r w:rsidRPr="004F0F9D">
        <w:rPr>
          <w:szCs w:val="22"/>
        </w:rPr>
        <w:t>a</w:t>
      </w:r>
      <w:r w:rsidRPr="004F0F9D">
        <w:rPr>
          <w:szCs w:val="22"/>
        </w:rPr>
        <w:t>tion décisive avec son Objet transformé en Sujet agissant. Ce n'est pas seulement d'un proce</w:t>
      </w:r>
      <w:r w:rsidRPr="004F0F9D">
        <w:rPr>
          <w:szCs w:val="22"/>
        </w:rPr>
        <w:t>s</w:t>
      </w:r>
      <w:r w:rsidRPr="004F0F9D">
        <w:rPr>
          <w:szCs w:val="22"/>
        </w:rPr>
        <w:t>sus de dé-élitisation dont nous avons besoin, mais aussi d'un processus de démystification, et la responsabilité d</w:t>
      </w:r>
      <w:r w:rsidRPr="004F0F9D">
        <w:rPr>
          <w:szCs w:val="22"/>
        </w:rPr>
        <w:t>i</w:t>
      </w:r>
      <w:r w:rsidRPr="004F0F9D">
        <w:rPr>
          <w:szCs w:val="22"/>
        </w:rPr>
        <w:t>recte du chercheur s'y trouve eng</w:t>
      </w:r>
      <w:r w:rsidRPr="004F0F9D">
        <w:rPr>
          <w:szCs w:val="22"/>
        </w:rPr>
        <w:t>a</w:t>
      </w:r>
      <w:r w:rsidRPr="004F0F9D">
        <w:rPr>
          <w:szCs w:val="22"/>
        </w:rPr>
        <w:t xml:space="preserve">gée. (Il y a quelques années, C. Wright Mills a déjà proposé d'ouvrir cette voie dans </w:t>
      </w:r>
      <w:r w:rsidRPr="00D50C48">
        <w:rPr>
          <w:i/>
          <w:szCs w:val="22"/>
        </w:rPr>
        <w:t>L'Imagination sociologique</w:t>
      </w:r>
      <w:r w:rsidRPr="004F0F9D">
        <w:rPr>
          <w:szCs w:val="22"/>
        </w:rPr>
        <w:t>, mais une poignée seulement de sociologues ont essayé de le suivre.)</w:t>
      </w:r>
    </w:p>
    <w:p w:rsidR="00BD6EEE" w:rsidRPr="004F0F9D" w:rsidRDefault="00BD6EEE" w:rsidP="00BD6EEE">
      <w:pPr>
        <w:spacing w:before="120" w:after="120"/>
        <w:jc w:val="both"/>
      </w:pPr>
      <w:r w:rsidRPr="004F0F9D">
        <w:rPr>
          <w:szCs w:val="22"/>
        </w:rPr>
        <w:t>Un triste reflet de l'état de notre discipline nous a été donné lors des quelques rares occasions où des membres des groupes étudiés par les a</w:t>
      </w:r>
      <w:r w:rsidRPr="004F0F9D">
        <w:rPr>
          <w:szCs w:val="22"/>
        </w:rPr>
        <w:t>n</w:t>
      </w:r>
      <w:r w:rsidRPr="004F0F9D">
        <w:rPr>
          <w:szCs w:val="22"/>
        </w:rPr>
        <w:t>thropologues ont eu la possibilité de commenter nos travaux : ils l'ont toujours fait dans les termes les moins flatteurs. Si on laisse de côté ses jeux d'esprit, une récente étude d'un important porte-parole des Indiens américains, qui affirme que ce peuple a été, plus que tout autre au cours de l'histoire, maudit à cause de la présence des anthr</w:t>
      </w:r>
      <w:r w:rsidRPr="004F0F9D">
        <w:rPr>
          <w:szCs w:val="22"/>
        </w:rPr>
        <w:t>o</w:t>
      </w:r>
      <w:r w:rsidRPr="004F0F9D">
        <w:rPr>
          <w:szCs w:val="22"/>
        </w:rPr>
        <w:t>pologues, devrait faire réfléchir un grand nombre d'entre nou</w:t>
      </w:r>
      <w:r>
        <w:rPr>
          <w:szCs w:val="22"/>
        </w:rPr>
        <w:t>s </w:t>
      </w:r>
      <w:r>
        <w:rPr>
          <w:rStyle w:val="Appelnotedebasdep"/>
          <w:szCs w:val="22"/>
        </w:rPr>
        <w:footnoteReference w:id="5"/>
      </w:r>
      <w:r w:rsidRPr="004F0F9D">
        <w:rPr>
          <w:szCs w:val="22"/>
        </w:rPr>
        <w:t>. Et on aurait tort de rej</w:t>
      </w:r>
      <w:r w:rsidRPr="004F0F9D">
        <w:rPr>
          <w:szCs w:val="22"/>
        </w:rPr>
        <w:t>e</w:t>
      </w:r>
      <w:r w:rsidRPr="004F0F9D">
        <w:rPr>
          <w:szCs w:val="22"/>
        </w:rPr>
        <w:t>ter cette omelette littéraire comme l'échantillon d'un casse-tête</w:t>
      </w:r>
      <w:r>
        <w:rPr>
          <w:szCs w:val="22"/>
        </w:rPr>
        <w:t> </w:t>
      </w:r>
      <w:r>
        <w:rPr>
          <w:rStyle w:val="Appelnotedebasdep"/>
          <w:szCs w:val="22"/>
        </w:rPr>
        <w:footnoteReference w:id="6"/>
      </w:r>
      <w:r w:rsidRPr="004F0F9D">
        <w:rPr>
          <w:szCs w:val="22"/>
        </w:rPr>
        <w:t xml:space="preserve"> innocent. Je me suis souvent demandé ce qu'il rest</w:t>
      </w:r>
      <w:r w:rsidRPr="004F0F9D">
        <w:rPr>
          <w:szCs w:val="22"/>
        </w:rPr>
        <w:t>e</w:t>
      </w:r>
      <w:r w:rsidRPr="004F0F9D">
        <w:rPr>
          <w:szCs w:val="22"/>
        </w:rPr>
        <w:t>rait de concepts comme celui de culture de pauvreté, inventé par les gens r</w:t>
      </w:r>
      <w:r w:rsidRPr="004F0F9D">
        <w:rPr>
          <w:szCs w:val="22"/>
        </w:rPr>
        <w:t>i</w:t>
      </w:r>
      <w:r w:rsidRPr="004F0F9D">
        <w:rPr>
          <w:szCs w:val="22"/>
        </w:rPr>
        <w:t>ches et cultivés, si les pauvres avaient le droit de parole pour diagno</w:t>
      </w:r>
      <w:r w:rsidRPr="004F0F9D">
        <w:rPr>
          <w:szCs w:val="22"/>
        </w:rPr>
        <w:t>s</w:t>
      </w:r>
      <w:r w:rsidRPr="004F0F9D">
        <w:rPr>
          <w:szCs w:val="22"/>
        </w:rPr>
        <w:t>tiquer leurs propres problèmes</w:t>
      </w:r>
      <w:r>
        <w:rPr>
          <w:szCs w:val="22"/>
        </w:rPr>
        <w:t> </w:t>
      </w:r>
      <w:r>
        <w:rPr>
          <w:rStyle w:val="Appelnotedebasdep"/>
          <w:szCs w:val="22"/>
        </w:rPr>
        <w:footnoteReference w:id="7"/>
      </w:r>
      <w:r w:rsidRPr="004F0F9D">
        <w:rPr>
          <w:szCs w:val="22"/>
        </w:rPr>
        <w:t>. Et quels seraient les résu</w:t>
      </w:r>
      <w:r w:rsidRPr="004F0F9D">
        <w:rPr>
          <w:szCs w:val="22"/>
        </w:rPr>
        <w:t>l</w:t>
      </w:r>
      <w:r w:rsidRPr="004F0F9D">
        <w:rPr>
          <w:szCs w:val="22"/>
        </w:rPr>
        <w:t xml:space="preserve">tats si les paysans à </w:t>
      </w:r>
      <w:r w:rsidRPr="004F0F9D">
        <w:rPr>
          <w:i/>
          <w:szCs w:val="22"/>
        </w:rPr>
        <w:t>encogido</w:t>
      </w:r>
      <w:r w:rsidRPr="004F0F9D">
        <w:rPr>
          <w:szCs w:val="22"/>
        </w:rPr>
        <w:t xml:space="preserve"> rencontraient les anthropol</w:t>
      </w:r>
      <w:r w:rsidRPr="004F0F9D">
        <w:rPr>
          <w:szCs w:val="22"/>
        </w:rPr>
        <w:t>o</w:t>
      </w:r>
      <w:r w:rsidRPr="004F0F9D">
        <w:rPr>
          <w:szCs w:val="22"/>
        </w:rPr>
        <w:t xml:space="preserve">gues </w:t>
      </w:r>
      <w:r w:rsidRPr="004F0F9D">
        <w:rPr>
          <w:i/>
          <w:szCs w:val="22"/>
        </w:rPr>
        <w:t>entron</w:t>
      </w:r>
      <w:r w:rsidRPr="004F0F9D">
        <w:rPr>
          <w:szCs w:val="22"/>
        </w:rPr>
        <w:t xml:space="preserve"> sur un pied d'égalité</w:t>
      </w:r>
      <w:r>
        <w:rPr>
          <w:szCs w:val="22"/>
        </w:rPr>
        <w:t> </w:t>
      </w:r>
      <w:r>
        <w:rPr>
          <w:rStyle w:val="Appelnotedebasdep"/>
          <w:szCs w:val="22"/>
        </w:rPr>
        <w:footnoteReference w:id="8"/>
      </w:r>
      <w:r w:rsidRPr="004F0F9D">
        <w:rPr>
          <w:szCs w:val="22"/>
        </w:rPr>
        <w:t>.</w:t>
      </w:r>
    </w:p>
    <w:p w:rsidR="00BD6EEE" w:rsidRPr="004F0F9D" w:rsidRDefault="00BD6EEE" w:rsidP="00BD6EEE">
      <w:pPr>
        <w:spacing w:before="120" w:after="120"/>
        <w:jc w:val="both"/>
      </w:pPr>
      <w:r w:rsidRPr="004F0F9D">
        <w:rPr>
          <w:szCs w:val="22"/>
        </w:rPr>
        <w:t>En Afrique noire francophone, les intellectuels et les étudiants ont tendance à classer les sociologues étrangers en visite (surtout les Fra</w:t>
      </w:r>
      <w:r w:rsidRPr="004F0F9D">
        <w:rPr>
          <w:szCs w:val="22"/>
        </w:rPr>
        <w:t>n</w:t>
      </w:r>
      <w:r w:rsidRPr="004F0F9D">
        <w:rPr>
          <w:szCs w:val="22"/>
        </w:rPr>
        <w:t>çais) selon leur degré de décolonisation intellectuelle avant de comme</w:t>
      </w:r>
      <w:r w:rsidRPr="004F0F9D">
        <w:rPr>
          <w:szCs w:val="22"/>
        </w:rPr>
        <w:t>n</w:t>
      </w:r>
      <w:r w:rsidRPr="004F0F9D">
        <w:rPr>
          <w:szCs w:val="22"/>
        </w:rPr>
        <w:t>cer à juger leurs capacités professionnelles.</w:t>
      </w:r>
      <w:r>
        <w:rPr>
          <w:szCs w:val="22"/>
        </w:rPr>
        <w:t xml:space="preserve"> </w:t>
      </w:r>
      <w:r w:rsidRPr="004F0F9D">
        <w:t>[413]</w:t>
      </w:r>
      <w:r>
        <w:t xml:space="preserve"> </w:t>
      </w:r>
      <w:r w:rsidRPr="004F0F9D">
        <w:rPr>
          <w:szCs w:val="22"/>
        </w:rPr>
        <w:t>Dans ces pays l'identification entre le colonialisme et l'ethnologie est telle que même le nom et la nature de la discipline sont tombés dans le mépris et sont rejetés par de nombreux Africains</w:t>
      </w:r>
      <w:r>
        <w:rPr>
          <w:szCs w:val="22"/>
        </w:rPr>
        <w:t> </w:t>
      </w:r>
      <w:r>
        <w:rPr>
          <w:rStyle w:val="Appelnotedebasdep"/>
          <w:szCs w:val="22"/>
        </w:rPr>
        <w:footnoteReference w:id="9"/>
      </w:r>
      <w:r w:rsidRPr="004F0F9D">
        <w:rPr>
          <w:szCs w:val="22"/>
        </w:rPr>
        <w:t>.</w:t>
      </w:r>
    </w:p>
    <w:p w:rsidR="00BD6EEE" w:rsidRPr="004F0F9D" w:rsidRDefault="00BD6EEE" w:rsidP="00BD6EEE">
      <w:pPr>
        <w:spacing w:before="120" w:after="120"/>
        <w:jc w:val="both"/>
      </w:pPr>
      <w:r w:rsidRPr="004F0F9D">
        <w:rPr>
          <w:szCs w:val="22"/>
        </w:rPr>
        <w:t>Néanmoins dans la plupart des cas les spécialistes du monde un</w:t>
      </w:r>
      <w:r w:rsidRPr="004F0F9D">
        <w:rPr>
          <w:szCs w:val="22"/>
        </w:rPr>
        <w:t>i</w:t>
      </w:r>
      <w:r w:rsidRPr="004F0F9D">
        <w:rPr>
          <w:szCs w:val="22"/>
        </w:rPr>
        <w:t>vers</w:t>
      </w:r>
      <w:r w:rsidRPr="004F0F9D">
        <w:rPr>
          <w:szCs w:val="22"/>
        </w:rPr>
        <w:t>i</w:t>
      </w:r>
      <w:r w:rsidRPr="004F0F9D">
        <w:rPr>
          <w:szCs w:val="22"/>
        </w:rPr>
        <w:t>taire et de la recherche (surtout lorsqu'ils rentrent dans leur pays) ont peu de moyens pour contrôler les usages bons ou mauvais (ou tout simpl</w:t>
      </w:r>
      <w:r w:rsidRPr="004F0F9D">
        <w:rPr>
          <w:szCs w:val="22"/>
        </w:rPr>
        <w:t>e</w:t>
      </w:r>
      <w:r w:rsidRPr="004F0F9D">
        <w:rPr>
          <w:szCs w:val="22"/>
        </w:rPr>
        <w:t>ment la non-utilisation) des fruits de leur travail. On entend souvent dire chez les « radicaux » que le produit sociologique n'est réellement utile qu'aux gouvernements répressifs, aux classes explo</w:t>
      </w:r>
      <w:r w:rsidRPr="004F0F9D">
        <w:rPr>
          <w:szCs w:val="22"/>
        </w:rPr>
        <w:t>i</w:t>
      </w:r>
      <w:r w:rsidRPr="004F0F9D">
        <w:rPr>
          <w:szCs w:val="22"/>
        </w:rPr>
        <w:t>teuses ou aux impérialistes égoïstes. Certains jeunes sociologues rad</w:t>
      </w:r>
      <w:r w:rsidRPr="004F0F9D">
        <w:rPr>
          <w:szCs w:val="22"/>
        </w:rPr>
        <w:t>i</w:t>
      </w:r>
      <w:r w:rsidRPr="004F0F9D">
        <w:rPr>
          <w:szCs w:val="22"/>
        </w:rPr>
        <w:t>caux partant de ces principes refusent maintenant de publier leur tr</w:t>
      </w:r>
      <w:r w:rsidRPr="004F0F9D">
        <w:rPr>
          <w:szCs w:val="22"/>
        </w:rPr>
        <w:t>a</w:t>
      </w:r>
      <w:r w:rsidRPr="004F0F9D">
        <w:rPr>
          <w:szCs w:val="22"/>
        </w:rPr>
        <w:t>vail ou de poursuivre une recherche. Bien qu'il soit certainement n</w:t>
      </w:r>
      <w:r w:rsidRPr="004F0F9D">
        <w:rPr>
          <w:szCs w:val="22"/>
        </w:rPr>
        <w:t>é</w:t>
      </w:r>
      <w:r w:rsidRPr="004F0F9D">
        <w:rPr>
          <w:szCs w:val="22"/>
        </w:rPr>
        <w:t>cessaire de temps à autre de r</w:t>
      </w:r>
      <w:r w:rsidRPr="004F0F9D">
        <w:rPr>
          <w:szCs w:val="22"/>
        </w:rPr>
        <w:t>e</w:t>
      </w:r>
      <w:r w:rsidRPr="004F0F9D">
        <w:rPr>
          <w:szCs w:val="22"/>
        </w:rPr>
        <w:t>tarder ou de refuser la publication des résultats d'une r</w:t>
      </w:r>
      <w:r w:rsidRPr="004F0F9D">
        <w:rPr>
          <w:szCs w:val="22"/>
        </w:rPr>
        <w:t>e</w:t>
      </w:r>
      <w:r w:rsidRPr="004F0F9D">
        <w:rPr>
          <w:szCs w:val="22"/>
        </w:rPr>
        <w:t>cherche en raison du tort possible qu'elle peut causer aux groupes en cause, ceux qui s'en tiennent là se « radicaliseront » peut-être, mais resteront à l'écart de toute activité sociologique signif</w:t>
      </w:r>
      <w:r w:rsidRPr="004F0F9D">
        <w:rPr>
          <w:szCs w:val="22"/>
        </w:rPr>
        <w:t>i</w:t>
      </w:r>
      <w:r w:rsidRPr="004F0F9D">
        <w:rPr>
          <w:szCs w:val="22"/>
        </w:rPr>
        <w:t>cative. Le problème, me semble-t-il, consiste à sauver la science s</w:t>
      </w:r>
      <w:r w:rsidRPr="004F0F9D">
        <w:rPr>
          <w:szCs w:val="22"/>
        </w:rPr>
        <w:t>o</w:t>
      </w:r>
      <w:r w:rsidRPr="004F0F9D">
        <w:rPr>
          <w:szCs w:val="22"/>
        </w:rPr>
        <w:t>ciale et à faire en sorte qu'elle serve à des fins h</w:t>
      </w:r>
      <w:r w:rsidRPr="004F0F9D">
        <w:rPr>
          <w:szCs w:val="22"/>
        </w:rPr>
        <w:t>u</w:t>
      </w:r>
      <w:r w:rsidRPr="004F0F9D">
        <w:rPr>
          <w:szCs w:val="22"/>
        </w:rPr>
        <w:t>manitaires et non destructives. Il ne s'agit pas d'abandonner le te</w:t>
      </w:r>
      <w:r w:rsidRPr="004F0F9D">
        <w:rPr>
          <w:szCs w:val="22"/>
        </w:rPr>
        <w:t>r</w:t>
      </w:r>
      <w:r w:rsidRPr="004F0F9D">
        <w:rPr>
          <w:szCs w:val="22"/>
        </w:rPr>
        <w:t>rain.</w:t>
      </w:r>
    </w:p>
    <w:p w:rsidR="00BD6EEE" w:rsidRPr="004F0F9D" w:rsidRDefault="00BD6EEE" w:rsidP="00BD6EEE">
      <w:pPr>
        <w:spacing w:before="120" w:after="120"/>
        <w:jc w:val="both"/>
      </w:pPr>
      <w:r w:rsidRPr="004F0F9D">
        <w:rPr>
          <w:szCs w:val="22"/>
        </w:rPr>
        <w:t>Comme je l'ai dit précédemment, je considère qu'une partie du pr</w:t>
      </w:r>
      <w:r w:rsidRPr="004F0F9D">
        <w:rPr>
          <w:szCs w:val="22"/>
        </w:rPr>
        <w:t>o</w:t>
      </w:r>
      <w:r w:rsidRPr="004F0F9D">
        <w:rPr>
          <w:szCs w:val="22"/>
        </w:rPr>
        <w:t>blème relève de la diffusion du produit de la recherche au sein du public désiré. Et pourtant il ne s'agit pas seulement d'une question de transmi</w:t>
      </w:r>
      <w:r w:rsidRPr="004F0F9D">
        <w:rPr>
          <w:szCs w:val="22"/>
        </w:rPr>
        <w:t>s</w:t>
      </w:r>
      <w:r w:rsidRPr="004F0F9D">
        <w:rPr>
          <w:szCs w:val="22"/>
        </w:rPr>
        <w:t>sion de l'information. Car la nature et les caractéristiques de cette tran</w:t>
      </w:r>
      <w:r w:rsidRPr="004F0F9D">
        <w:rPr>
          <w:szCs w:val="22"/>
        </w:rPr>
        <w:t>s</w:t>
      </w:r>
      <w:r w:rsidRPr="004F0F9D">
        <w:rPr>
          <w:szCs w:val="22"/>
        </w:rPr>
        <w:t>mission (si elle est assurée au cours de la recherche elle-même, au moyen d'un dialogue créateur entre le chercheur et l'Objet-Sujet de la recherche) se transformeront en un processus d'apprenti</w:t>
      </w:r>
      <w:r w:rsidRPr="004F0F9D">
        <w:rPr>
          <w:szCs w:val="22"/>
        </w:rPr>
        <w:t>s</w:t>
      </w:r>
      <w:r w:rsidRPr="004F0F9D">
        <w:rPr>
          <w:szCs w:val="22"/>
        </w:rPr>
        <w:t>sage mutuel, et ainsi la n</w:t>
      </w:r>
      <w:r w:rsidRPr="004F0F9D">
        <w:rPr>
          <w:szCs w:val="22"/>
        </w:rPr>
        <w:t>a</w:t>
      </w:r>
      <w:r w:rsidRPr="004F0F9D">
        <w:rPr>
          <w:szCs w:val="22"/>
        </w:rPr>
        <w:t>ture même de l'activité scientifique se verra modifiée. Tran</w:t>
      </w:r>
      <w:r w:rsidRPr="004F0F9D">
        <w:rPr>
          <w:szCs w:val="22"/>
        </w:rPr>
        <w:t>s</w:t>
      </w:r>
      <w:r w:rsidRPr="004F0F9D">
        <w:rPr>
          <w:szCs w:val="22"/>
        </w:rPr>
        <w:t xml:space="preserve">posée dans la problématique de la recherche, c'est ce que Paulo Freire appelle </w:t>
      </w:r>
      <w:r w:rsidRPr="004F0F9D">
        <w:rPr>
          <w:i/>
          <w:szCs w:val="22"/>
        </w:rPr>
        <w:t>dialogics</w:t>
      </w:r>
      <w:r w:rsidRPr="004F0F9D">
        <w:rPr>
          <w:szCs w:val="22"/>
        </w:rPr>
        <w:t xml:space="preserve"> dans sa </w:t>
      </w:r>
      <w:r w:rsidRPr="004F0F9D">
        <w:rPr>
          <w:i/>
          <w:szCs w:val="22"/>
        </w:rPr>
        <w:t>Pédagogie des opprimés</w:t>
      </w:r>
      <w:r w:rsidRPr="004F0F9D">
        <w:rPr>
          <w:szCs w:val="22"/>
        </w:rPr>
        <w:t>.</w:t>
      </w:r>
    </w:p>
    <w:p w:rsidR="00BD6EEE" w:rsidRPr="004F0F9D" w:rsidRDefault="00BD6EEE" w:rsidP="00BD6EEE">
      <w:pPr>
        <w:spacing w:before="120" w:after="120"/>
        <w:jc w:val="both"/>
      </w:pPr>
      <w:r w:rsidRPr="004F0F9D">
        <w:rPr>
          <w:szCs w:val="22"/>
        </w:rPr>
        <w:t>Justement, l'un des aspects les plus critiquables et de plus en plus cr</w:t>
      </w:r>
      <w:r w:rsidRPr="004F0F9D">
        <w:rPr>
          <w:szCs w:val="22"/>
        </w:rPr>
        <w:t>i</w:t>
      </w:r>
      <w:r w:rsidRPr="004F0F9D">
        <w:rPr>
          <w:szCs w:val="22"/>
        </w:rPr>
        <w:t>tiqué, de la science sociale, du moins en ce qui concerne le tiers monde, est qu'elle se concentre surtout sur l'étude des opprimés — de l'extérieur. Il devrait être évident maintenant que les causes de l'o</w:t>
      </w:r>
      <w:r w:rsidRPr="004F0F9D">
        <w:rPr>
          <w:szCs w:val="22"/>
        </w:rPr>
        <w:t>p</w:t>
      </w:r>
      <w:r w:rsidRPr="004F0F9D">
        <w:rPr>
          <w:szCs w:val="22"/>
        </w:rPr>
        <w:t>pression, ou de l'exploitation, ou de la dépossession (relative ou abs</w:t>
      </w:r>
      <w:r w:rsidRPr="004F0F9D">
        <w:rPr>
          <w:szCs w:val="22"/>
        </w:rPr>
        <w:t>o</w:t>
      </w:r>
      <w:r w:rsidRPr="004F0F9D">
        <w:rPr>
          <w:szCs w:val="22"/>
        </w:rPr>
        <w:t>lue) ou tout simplement de l'arriération et du traditionalisme, se tro</w:t>
      </w:r>
      <w:r w:rsidRPr="004F0F9D">
        <w:rPr>
          <w:szCs w:val="22"/>
        </w:rPr>
        <w:t>u</w:t>
      </w:r>
      <w:r w:rsidRPr="004F0F9D">
        <w:rPr>
          <w:szCs w:val="22"/>
        </w:rPr>
        <w:t>vent dans le fonc</w:t>
      </w:r>
      <w:r>
        <w:rPr>
          <w:szCs w:val="22"/>
        </w:rPr>
        <w:t>tion</w:t>
      </w:r>
      <w:r w:rsidRPr="004F0F9D">
        <w:rPr>
          <w:szCs w:val="22"/>
        </w:rPr>
        <w:t>nement</w:t>
      </w:r>
      <w:r>
        <w:t xml:space="preserve"> </w:t>
      </w:r>
      <w:r w:rsidRPr="004F0F9D">
        <w:t>[414]</w:t>
      </w:r>
      <w:r w:rsidRPr="004F0F9D">
        <w:rPr>
          <w:szCs w:val="22"/>
        </w:rPr>
        <w:t xml:space="preserve"> de systèmes globaux, dans la nat</w:t>
      </w:r>
      <w:r w:rsidRPr="004F0F9D">
        <w:rPr>
          <w:szCs w:val="22"/>
        </w:rPr>
        <w:t>u</w:t>
      </w:r>
      <w:r w:rsidRPr="004F0F9D">
        <w:rPr>
          <w:szCs w:val="22"/>
        </w:rPr>
        <w:t>re des relations qui uni</w:t>
      </w:r>
      <w:r w:rsidRPr="004F0F9D">
        <w:rPr>
          <w:szCs w:val="22"/>
        </w:rPr>
        <w:t>s</w:t>
      </w:r>
      <w:r w:rsidRPr="004F0F9D">
        <w:rPr>
          <w:szCs w:val="22"/>
        </w:rPr>
        <w:t>sent les opprimés et leurs oppresseurs (ou si ces termes choquent les sensibilités de ceux qui les trouvent trop i</w:t>
      </w:r>
      <w:r w:rsidRPr="004F0F9D">
        <w:rPr>
          <w:szCs w:val="22"/>
        </w:rPr>
        <w:t>m</w:t>
      </w:r>
      <w:r w:rsidRPr="004F0F9D">
        <w:rPr>
          <w:szCs w:val="22"/>
        </w:rPr>
        <w:t>prégnés par des jugements de valeur, d</w:t>
      </w:r>
      <w:r w:rsidRPr="004F0F9D">
        <w:rPr>
          <w:szCs w:val="22"/>
        </w:rPr>
        <w:t>i</w:t>
      </w:r>
      <w:r w:rsidRPr="004F0F9D">
        <w:rPr>
          <w:szCs w:val="22"/>
        </w:rPr>
        <w:t>sons : les dépossédés et les privilégiés) en un système global. Nous d</w:t>
      </w:r>
      <w:r w:rsidRPr="004F0F9D">
        <w:rPr>
          <w:szCs w:val="22"/>
        </w:rPr>
        <w:t>e</w:t>
      </w:r>
      <w:r w:rsidRPr="004F0F9D">
        <w:rPr>
          <w:szCs w:val="22"/>
        </w:rPr>
        <w:t>vons donc essayer de faire parvenir aux premiers non seulement le savoir scientifique les conce</w:t>
      </w:r>
      <w:r w:rsidRPr="004F0F9D">
        <w:rPr>
          <w:szCs w:val="22"/>
        </w:rPr>
        <w:t>r</w:t>
      </w:r>
      <w:r w:rsidRPr="004F0F9D">
        <w:rPr>
          <w:szCs w:val="22"/>
        </w:rPr>
        <w:t>nant, mais aussi celui qui explique le fonctionn</w:t>
      </w:r>
      <w:r w:rsidRPr="004F0F9D">
        <w:rPr>
          <w:szCs w:val="22"/>
        </w:rPr>
        <w:t>e</w:t>
      </w:r>
      <w:r w:rsidRPr="004F0F9D">
        <w:rPr>
          <w:szCs w:val="22"/>
        </w:rPr>
        <w:t>ment du système. Et ceci implique de porter l'attention sur l'autre pôle de la relation et peut-être le pôle le plus important : celui des groupes dom</w:t>
      </w:r>
      <w:r w:rsidRPr="004F0F9D">
        <w:rPr>
          <w:szCs w:val="22"/>
        </w:rPr>
        <w:t>i</w:t>
      </w:r>
      <w:r w:rsidRPr="004F0F9D">
        <w:rPr>
          <w:szCs w:val="22"/>
        </w:rPr>
        <w:t>nants.</w:t>
      </w:r>
    </w:p>
    <w:p w:rsidR="00BD6EEE" w:rsidRPr="004F0F9D" w:rsidRDefault="00BD6EEE" w:rsidP="00BD6EEE">
      <w:pPr>
        <w:spacing w:before="120" w:after="120"/>
        <w:jc w:val="both"/>
      </w:pPr>
      <w:r w:rsidRPr="004F0F9D">
        <w:rPr>
          <w:szCs w:val="22"/>
        </w:rPr>
        <w:t>La compréhension véritable et totale des forces sociales engagées dans un processus de changement exige plus qu'une analyse des gro</w:t>
      </w:r>
      <w:r w:rsidRPr="004F0F9D">
        <w:rPr>
          <w:szCs w:val="22"/>
        </w:rPr>
        <w:t>u</w:t>
      </w:r>
      <w:r w:rsidRPr="004F0F9D">
        <w:rPr>
          <w:szCs w:val="22"/>
        </w:rPr>
        <w:t>pes sociaux prétendus sous-privilégiés ou des mouvements sociaux contre les systèmes établis de domination. Elle implique l'étude du système de domination lui-même et surtout des mécanismes par le</w:t>
      </w:r>
      <w:r w:rsidRPr="004F0F9D">
        <w:rPr>
          <w:szCs w:val="22"/>
        </w:rPr>
        <w:t>s</w:t>
      </w:r>
      <w:r w:rsidRPr="004F0F9D">
        <w:rPr>
          <w:szCs w:val="22"/>
        </w:rPr>
        <w:t>quels les groupes sociaux au sommet, c'est-à-dire les élites, s'intègrent dans la structure générale. Il faut étudier leur réaction et leur particip</w:t>
      </w:r>
      <w:r w:rsidRPr="004F0F9D">
        <w:rPr>
          <w:szCs w:val="22"/>
        </w:rPr>
        <w:t>a</w:t>
      </w:r>
      <w:r w:rsidRPr="004F0F9D">
        <w:rPr>
          <w:szCs w:val="22"/>
        </w:rPr>
        <w:t>tion au processus de changement ; comment ils agissent pour maint</w:t>
      </w:r>
      <w:r w:rsidRPr="004F0F9D">
        <w:rPr>
          <w:szCs w:val="22"/>
        </w:rPr>
        <w:t>e</w:t>
      </w:r>
      <w:r w:rsidRPr="004F0F9D">
        <w:rPr>
          <w:szCs w:val="22"/>
        </w:rPr>
        <w:t>nir, adopter ou modifier les systèmes existants. C'est dans cette dire</w:t>
      </w:r>
      <w:r w:rsidRPr="004F0F9D">
        <w:rPr>
          <w:szCs w:val="22"/>
        </w:rPr>
        <w:t>c</w:t>
      </w:r>
      <w:r w:rsidRPr="004F0F9D">
        <w:rPr>
          <w:szCs w:val="22"/>
        </w:rPr>
        <w:t>tion que je vois s'ouvrir un nouveau champ de recherche, très vaste, pour le sociologue radical. Par rapport au nombre d'études sur les I</w:t>
      </w:r>
      <w:r w:rsidRPr="004F0F9D">
        <w:rPr>
          <w:szCs w:val="22"/>
        </w:rPr>
        <w:t>n</w:t>
      </w:r>
      <w:r w:rsidRPr="004F0F9D">
        <w:rPr>
          <w:szCs w:val="22"/>
        </w:rPr>
        <w:t>diens, les pa</w:t>
      </w:r>
      <w:r w:rsidRPr="004F0F9D">
        <w:rPr>
          <w:szCs w:val="22"/>
        </w:rPr>
        <w:t>y</w:t>
      </w:r>
      <w:r w:rsidRPr="004F0F9D">
        <w:rPr>
          <w:szCs w:val="22"/>
        </w:rPr>
        <w:t>sans, les populations tribales, les pauvres des villes, les migrants marginaux, l'étude scient</w:t>
      </w:r>
      <w:r w:rsidRPr="004F0F9D">
        <w:rPr>
          <w:szCs w:val="22"/>
        </w:rPr>
        <w:t>i</w:t>
      </w:r>
      <w:r w:rsidRPr="004F0F9D">
        <w:rPr>
          <w:szCs w:val="22"/>
        </w:rPr>
        <w:t>fique des élites et des groupes de décision aux échelons supérieurs de l'édifice social est encore très r</w:t>
      </w:r>
      <w:r w:rsidRPr="004F0F9D">
        <w:rPr>
          <w:szCs w:val="22"/>
        </w:rPr>
        <w:t>u</w:t>
      </w:r>
      <w:r w:rsidRPr="004F0F9D">
        <w:rPr>
          <w:szCs w:val="22"/>
        </w:rPr>
        <w:t>dimentaire. On pourrait penser qu'à cause de ses origines sociales, de son éducation universitaire et de sa place au sein de la structure soci</w:t>
      </w:r>
      <w:r w:rsidRPr="004F0F9D">
        <w:rPr>
          <w:szCs w:val="22"/>
        </w:rPr>
        <w:t>a</w:t>
      </w:r>
      <w:r w:rsidRPr="004F0F9D">
        <w:rPr>
          <w:szCs w:val="22"/>
        </w:rPr>
        <w:t>le, le sociologue est bien placé pour mener des études de ce genre. Pourtant, jusqu'à présent, son éducation scientifique et intellectuelle ne semble pas l'avoir poussé dans cette direction. En co</w:t>
      </w:r>
      <w:r w:rsidRPr="004F0F9D">
        <w:rPr>
          <w:szCs w:val="22"/>
        </w:rPr>
        <w:t>n</w:t>
      </w:r>
      <w:r w:rsidRPr="004F0F9D">
        <w:rPr>
          <w:szCs w:val="22"/>
        </w:rPr>
        <w:t>centrant ses efforts sur les « opprimés » d'une société, le sociologue révèle préc</w:t>
      </w:r>
      <w:r w:rsidRPr="004F0F9D">
        <w:rPr>
          <w:szCs w:val="22"/>
        </w:rPr>
        <w:t>i</w:t>
      </w:r>
      <w:r w:rsidRPr="004F0F9D">
        <w:rPr>
          <w:szCs w:val="22"/>
        </w:rPr>
        <w:t>sément les tendances les plus sujettes à une critique radicale : l'appr</w:t>
      </w:r>
      <w:r w:rsidRPr="004F0F9D">
        <w:rPr>
          <w:szCs w:val="22"/>
        </w:rPr>
        <w:t>o</w:t>
      </w:r>
      <w:r w:rsidRPr="004F0F9D">
        <w:rPr>
          <w:szCs w:val="22"/>
        </w:rPr>
        <w:t>che paternaliste ou « coloniale » dans l'étude de la société. L'anthrop</w:t>
      </w:r>
      <w:r w:rsidRPr="004F0F9D">
        <w:rPr>
          <w:szCs w:val="22"/>
        </w:rPr>
        <w:t>o</w:t>
      </w:r>
      <w:r w:rsidRPr="004F0F9D">
        <w:rPr>
          <w:szCs w:val="22"/>
        </w:rPr>
        <w:t>logie, plus que toute autre science sociale, s'est tro</w:t>
      </w:r>
      <w:r w:rsidRPr="004F0F9D">
        <w:rPr>
          <w:szCs w:val="22"/>
        </w:rPr>
        <w:t>u</w:t>
      </w:r>
      <w:r w:rsidRPr="004F0F9D">
        <w:rPr>
          <w:szCs w:val="22"/>
        </w:rPr>
        <w:t>vée entravée par ces limites. Et c'est peut-être pour cette même raison qu'il lui appa</w:t>
      </w:r>
      <w:r w:rsidRPr="004F0F9D">
        <w:rPr>
          <w:szCs w:val="22"/>
        </w:rPr>
        <w:t>r</w:t>
      </w:r>
      <w:r w:rsidRPr="004F0F9D">
        <w:rPr>
          <w:szCs w:val="22"/>
        </w:rPr>
        <w:t>tient de rompre avec son propre passé et de tracer de no</w:t>
      </w:r>
      <w:r w:rsidRPr="004F0F9D">
        <w:rPr>
          <w:szCs w:val="22"/>
        </w:rPr>
        <w:t>u</w:t>
      </w:r>
      <w:r w:rsidRPr="004F0F9D">
        <w:rPr>
          <w:szCs w:val="22"/>
        </w:rPr>
        <w:t>velles voies.</w:t>
      </w:r>
    </w:p>
    <w:p w:rsidR="00BD6EEE" w:rsidRPr="008D3947" w:rsidRDefault="00BD6EEE" w:rsidP="00BD6EEE">
      <w:pPr>
        <w:spacing w:before="120" w:after="120"/>
        <w:jc w:val="both"/>
        <w:rPr>
          <w:szCs w:val="22"/>
        </w:rPr>
      </w:pPr>
      <w:r w:rsidRPr="004F0F9D">
        <w:rPr>
          <w:szCs w:val="22"/>
        </w:rPr>
        <w:t>Combien d'études a-t-on faites des élites politiques et des proce</w:t>
      </w:r>
      <w:r w:rsidRPr="004F0F9D">
        <w:rPr>
          <w:szCs w:val="22"/>
        </w:rPr>
        <w:t>s</w:t>
      </w:r>
      <w:r w:rsidRPr="004F0F9D">
        <w:rPr>
          <w:szCs w:val="22"/>
        </w:rPr>
        <w:t>sus de décision ? du fonctionnement des bureaucraties ? des entrepr</w:t>
      </w:r>
      <w:r w:rsidRPr="004F0F9D">
        <w:rPr>
          <w:szCs w:val="22"/>
        </w:rPr>
        <w:t>e</w:t>
      </w:r>
      <w:r w:rsidRPr="004F0F9D">
        <w:rPr>
          <w:szCs w:val="22"/>
        </w:rPr>
        <w:t>neurs (non seulement en</w:t>
      </w:r>
      <w:r>
        <w:rPr>
          <w:szCs w:val="22"/>
        </w:rPr>
        <w:t xml:space="preserve"> tant qu'innovateurs ou moderni</w:t>
      </w:r>
      <w:r w:rsidRPr="004F0F9D">
        <w:rPr>
          <w:szCs w:val="22"/>
        </w:rPr>
        <w:t>sateurs mais comme fo</w:t>
      </w:r>
      <w:r w:rsidRPr="004F0F9D">
        <w:rPr>
          <w:szCs w:val="22"/>
        </w:rPr>
        <w:t>r</w:t>
      </w:r>
      <w:r w:rsidRPr="004F0F9D">
        <w:rPr>
          <w:szCs w:val="22"/>
        </w:rPr>
        <w:t>mant des groupes d'intérêts politiques et économiques) ? des groupes d'affaires étrangers dans les pays</w:t>
      </w:r>
      <w:r>
        <w:rPr>
          <w:szCs w:val="22"/>
        </w:rPr>
        <w:t xml:space="preserve"> </w:t>
      </w:r>
      <w:r w:rsidRPr="004F0F9D">
        <w:t>[415]</w:t>
      </w:r>
      <w:r>
        <w:t xml:space="preserve"> </w:t>
      </w:r>
      <w:r w:rsidRPr="004F0F9D">
        <w:rPr>
          <w:szCs w:val="22"/>
        </w:rPr>
        <w:t>sous-développés ? de la corruption chez les leaders syndicaux ? de la publicité et de la manipulation des idéologies, des opinions, des attitudes, des préfére</w:t>
      </w:r>
      <w:r w:rsidRPr="004F0F9D">
        <w:rPr>
          <w:szCs w:val="22"/>
        </w:rPr>
        <w:t>n</w:t>
      </w:r>
      <w:r w:rsidRPr="004F0F9D">
        <w:rPr>
          <w:szCs w:val="22"/>
        </w:rPr>
        <w:t>ces et des émotions les plus intimes ? du rôle des propriétaires fo</w:t>
      </w:r>
      <w:r w:rsidRPr="004F0F9D">
        <w:rPr>
          <w:szCs w:val="22"/>
        </w:rPr>
        <w:t>n</w:t>
      </w:r>
      <w:r w:rsidRPr="004F0F9D">
        <w:rPr>
          <w:szCs w:val="22"/>
        </w:rPr>
        <w:t xml:space="preserve">ciers dans le maintien de la société agraire traditionnelle ? du </w:t>
      </w:r>
      <w:r w:rsidRPr="004F0F9D">
        <w:rPr>
          <w:i/>
          <w:szCs w:val="22"/>
        </w:rPr>
        <w:t>cacica</w:t>
      </w:r>
      <w:r w:rsidRPr="004F0F9D">
        <w:rPr>
          <w:i/>
          <w:szCs w:val="22"/>
        </w:rPr>
        <w:t>z</w:t>
      </w:r>
      <w:r w:rsidRPr="004F0F9D">
        <w:rPr>
          <w:i/>
          <w:szCs w:val="22"/>
        </w:rPr>
        <w:t>gos</w:t>
      </w:r>
      <w:r w:rsidRPr="004F0F9D">
        <w:rPr>
          <w:szCs w:val="22"/>
        </w:rPr>
        <w:t xml:space="preserve"> ou du </w:t>
      </w:r>
      <w:r w:rsidRPr="004F0F9D">
        <w:rPr>
          <w:i/>
          <w:szCs w:val="22"/>
        </w:rPr>
        <w:t>coronelismo</w:t>
      </w:r>
      <w:r w:rsidRPr="004F0F9D">
        <w:rPr>
          <w:szCs w:val="22"/>
        </w:rPr>
        <w:t xml:space="preserve"> local et régional ? de l'i</w:t>
      </w:r>
      <w:r w:rsidRPr="004F0F9D">
        <w:rPr>
          <w:szCs w:val="22"/>
        </w:rPr>
        <w:t>n</w:t>
      </w:r>
      <w:r w:rsidRPr="004F0F9D">
        <w:rPr>
          <w:szCs w:val="22"/>
        </w:rPr>
        <w:t>fluence des missions diplomatiques étrangères sur la politique nationale ; des hiéra</w:t>
      </w:r>
      <w:r w:rsidRPr="004F0F9D">
        <w:rPr>
          <w:szCs w:val="22"/>
        </w:rPr>
        <w:t>r</w:t>
      </w:r>
      <w:r w:rsidRPr="004F0F9D">
        <w:rPr>
          <w:szCs w:val="22"/>
        </w:rPr>
        <w:t>chies ecclésiastiques ; des cliques militaires ; du rôle des mass média ; des systèmes d'éducation oppressifs ; ou simplement des aspects mu</w:t>
      </w:r>
      <w:r w:rsidRPr="004F0F9D">
        <w:rPr>
          <w:szCs w:val="22"/>
        </w:rPr>
        <w:t>l</w:t>
      </w:r>
      <w:r w:rsidRPr="004F0F9D">
        <w:rPr>
          <w:szCs w:val="22"/>
        </w:rPr>
        <w:t>tiples et variés de la répression (physique, culturelle, psychologique, éc</w:t>
      </w:r>
      <w:r w:rsidRPr="004F0F9D">
        <w:rPr>
          <w:szCs w:val="22"/>
        </w:rPr>
        <w:t>o</w:t>
      </w:r>
      <w:r w:rsidRPr="004F0F9D">
        <w:rPr>
          <w:szCs w:val="22"/>
        </w:rPr>
        <w:t>nomique) par les groupes dominants pour maint</w:t>
      </w:r>
      <w:r w:rsidRPr="004F0F9D">
        <w:rPr>
          <w:szCs w:val="22"/>
        </w:rPr>
        <w:t>e</w:t>
      </w:r>
      <w:r w:rsidRPr="004F0F9D">
        <w:rPr>
          <w:szCs w:val="22"/>
        </w:rPr>
        <w:t xml:space="preserve">nir le </w:t>
      </w:r>
      <w:r w:rsidRPr="008D3947">
        <w:rPr>
          <w:i/>
          <w:szCs w:val="22"/>
        </w:rPr>
        <w:t>statu quo </w:t>
      </w:r>
      <w:r w:rsidRPr="004F0F9D">
        <w:rPr>
          <w:szCs w:val="22"/>
        </w:rPr>
        <w:t>? Lorsqu'on étudie les communautés indiennes, combien de fois anal</w:t>
      </w:r>
      <w:r w:rsidRPr="004F0F9D">
        <w:rPr>
          <w:szCs w:val="22"/>
        </w:rPr>
        <w:t>y</w:t>
      </w:r>
      <w:r w:rsidRPr="004F0F9D">
        <w:rPr>
          <w:szCs w:val="22"/>
        </w:rPr>
        <w:t>sons-nous les systèmes politiques régionaux ? Lor</w:t>
      </w:r>
      <w:r w:rsidRPr="004F0F9D">
        <w:rPr>
          <w:szCs w:val="22"/>
        </w:rPr>
        <w:t>s</w:t>
      </w:r>
      <w:r w:rsidRPr="004F0F9D">
        <w:rPr>
          <w:szCs w:val="22"/>
        </w:rPr>
        <w:t>qu'on étudie les villages paysans, portons-nous suffisamment d'attention au fonctio</w:t>
      </w:r>
      <w:r w:rsidRPr="004F0F9D">
        <w:rPr>
          <w:szCs w:val="22"/>
        </w:rPr>
        <w:t>n</w:t>
      </w:r>
      <w:r w:rsidRPr="004F0F9D">
        <w:rPr>
          <w:szCs w:val="22"/>
        </w:rPr>
        <w:t>nement des systèmes du marché national ? Lorsqu'on décrit les pa</w:t>
      </w:r>
      <w:r w:rsidRPr="004F0F9D">
        <w:rPr>
          <w:szCs w:val="22"/>
        </w:rPr>
        <w:t>u</w:t>
      </w:r>
      <w:r w:rsidRPr="004F0F9D">
        <w:rPr>
          <w:szCs w:val="22"/>
        </w:rPr>
        <w:t>vres des villes, quel rôle attr</w:t>
      </w:r>
      <w:r w:rsidRPr="004F0F9D">
        <w:rPr>
          <w:szCs w:val="22"/>
        </w:rPr>
        <w:t>i</w:t>
      </w:r>
      <w:r w:rsidRPr="004F0F9D">
        <w:rPr>
          <w:szCs w:val="22"/>
        </w:rPr>
        <w:t>buons-nous à la spéculation foncière et aux intérêts économiques dans le développement des villes ? Lor</w:t>
      </w:r>
      <w:r w:rsidRPr="004F0F9D">
        <w:rPr>
          <w:szCs w:val="22"/>
        </w:rPr>
        <w:t>s</w:t>
      </w:r>
      <w:r w:rsidRPr="004F0F9D">
        <w:rPr>
          <w:szCs w:val="22"/>
        </w:rPr>
        <w:t>qu'on se tourne vers le migrant rural pris dans un processus d'indu</w:t>
      </w:r>
      <w:r w:rsidRPr="004F0F9D">
        <w:rPr>
          <w:szCs w:val="22"/>
        </w:rPr>
        <w:t>s</w:t>
      </w:r>
      <w:r w:rsidRPr="004F0F9D">
        <w:rPr>
          <w:szCs w:val="22"/>
        </w:rPr>
        <w:t>trialisation, sommes-nous suffisamment con</w:t>
      </w:r>
      <w:r w:rsidRPr="004F0F9D">
        <w:rPr>
          <w:szCs w:val="22"/>
        </w:rPr>
        <w:t>s</w:t>
      </w:r>
      <w:r w:rsidRPr="004F0F9D">
        <w:rPr>
          <w:szCs w:val="22"/>
        </w:rPr>
        <w:t>cients du rôle et de la fonction des entreprises multinationales dans la d</w:t>
      </w:r>
      <w:r w:rsidRPr="004F0F9D">
        <w:rPr>
          <w:szCs w:val="22"/>
        </w:rPr>
        <w:t>é</w:t>
      </w:r>
      <w:r w:rsidRPr="004F0F9D">
        <w:rPr>
          <w:szCs w:val="22"/>
        </w:rPr>
        <w:t>finition des niveaux d'investissement et des possibilités technologiques et d'emploi ? Lor</w:t>
      </w:r>
      <w:r w:rsidRPr="004F0F9D">
        <w:rPr>
          <w:szCs w:val="22"/>
        </w:rPr>
        <w:t>s</w:t>
      </w:r>
      <w:r w:rsidRPr="004F0F9D">
        <w:rPr>
          <w:szCs w:val="22"/>
        </w:rPr>
        <w:t>qu'on juge des effets des programmes de développement communa</w:t>
      </w:r>
      <w:r w:rsidRPr="004F0F9D">
        <w:rPr>
          <w:szCs w:val="22"/>
        </w:rPr>
        <w:t>u</w:t>
      </w:r>
      <w:r w:rsidRPr="004F0F9D">
        <w:rPr>
          <w:szCs w:val="22"/>
        </w:rPr>
        <w:t>taire, de santé ou de nutrition au niveau local, que savons-nous exa</w:t>
      </w:r>
      <w:r w:rsidRPr="004F0F9D">
        <w:rPr>
          <w:szCs w:val="22"/>
        </w:rPr>
        <w:t>c</w:t>
      </w:r>
      <w:r w:rsidRPr="004F0F9D">
        <w:rPr>
          <w:szCs w:val="22"/>
        </w:rPr>
        <w:t>tement des processus bureaucratiques et politiques impl</w:t>
      </w:r>
      <w:r w:rsidRPr="004F0F9D">
        <w:rPr>
          <w:szCs w:val="22"/>
        </w:rPr>
        <w:t>i</w:t>
      </w:r>
      <w:r w:rsidRPr="004F0F9D">
        <w:rPr>
          <w:szCs w:val="22"/>
        </w:rPr>
        <w:t xml:space="preserve">qués ? </w:t>
      </w:r>
      <w:r>
        <w:rPr>
          <w:szCs w:val="22"/>
        </w:rPr>
        <w:t>A</w:t>
      </w:r>
      <w:r w:rsidRPr="004F0F9D">
        <w:rPr>
          <w:szCs w:val="22"/>
        </w:rPr>
        <w:t xml:space="preserve"> l'évidence, ce sont des domaines difficiles à explorer pour le che</w:t>
      </w:r>
      <w:r w:rsidRPr="004F0F9D">
        <w:rPr>
          <w:szCs w:val="22"/>
        </w:rPr>
        <w:t>r</w:t>
      </w:r>
      <w:r w:rsidRPr="004F0F9D">
        <w:rPr>
          <w:szCs w:val="22"/>
        </w:rPr>
        <w:t>cheur de terrain. Car, par tradition, nous avons choisi la voie de la moindre rési</w:t>
      </w:r>
      <w:r w:rsidRPr="004F0F9D">
        <w:rPr>
          <w:szCs w:val="22"/>
        </w:rPr>
        <w:t>s</w:t>
      </w:r>
      <w:r w:rsidRPr="004F0F9D">
        <w:rPr>
          <w:szCs w:val="22"/>
        </w:rPr>
        <w:t>tance. Il est plus facile d'entrer dans la hutte d'un paysan que dans le b</w:t>
      </w:r>
      <w:r w:rsidRPr="004F0F9D">
        <w:rPr>
          <w:szCs w:val="22"/>
        </w:rPr>
        <w:t>u</w:t>
      </w:r>
      <w:r w:rsidRPr="004F0F9D">
        <w:rPr>
          <w:szCs w:val="22"/>
        </w:rPr>
        <w:t>reau d'un directeur ; de plus, le paysan a très peu de chances de lire notre rapport de terrain.</w:t>
      </w:r>
    </w:p>
    <w:p w:rsidR="00BD6EEE" w:rsidRPr="004F0F9D" w:rsidRDefault="00BD6EEE" w:rsidP="00BD6EEE">
      <w:pPr>
        <w:spacing w:before="120" w:after="120"/>
        <w:jc w:val="both"/>
      </w:pPr>
      <w:r w:rsidRPr="004F0F9D">
        <w:rPr>
          <w:szCs w:val="22"/>
        </w:rPr>
        <w:t>Néanmoins, nous devons faire face à ces nouveaux défis si l'on veut éviter que la science sociale ignore le processus de changement social qui est en train de se dérouler dans les pays sous-développés. Nous d</w:t>
      </w:r>
      <w:r w:rsidRPr="004F0F9D">
        <w:rPr>
          <w:szCs w:val="22"/>
        </w:rPr>
        <w:t>e</w:t>
      </w:r>
      <w:r w:rsidRPr="004F0F9D">
        <w:rPr>
          <w:szCs w:val="22"/>
        </w:rPr>
        <w:t>vons nous servir de notre imagination sociologique, devenir des observ</w:t>
      </w:r>
      <w:r w:rsidRPr="004F0F9D">
        <w:rPr>
          <w:szCs w:val="22"/>
        </w:rPr>
        <w:t>a</w:t>
      </w:r>
      <w:r w:rsidRPr="004F0F9D">
        <w:rPr>
          <w:szCs w:val="22"/>
        </w:rPr>
        <w:t>teurs et peut-être même des observateurs participants des institutions et zones d'activité qui sont significatives. Ce n'est pas fac</w:t>
      </w:r>
      <w:r w:rsidRPr="004F0F9D">
        <w:rPr>
          <w:szCs w:val="22"/>
        </w:rPr>
        <w:t>i</w:t>
      </w:r>
      <w:r w:rsidRPr="004F0F9D">
        <w:rPr>
          <w:szCs w:val="22"/>
        </w:rPr>
        <w:t>le et un tel changement d'objectif va rencontrer des difficultés éno</w:t>
      </w:r>
      <w:r w:rsidRPr="004F0F9D">
        <w:rPr>
          <w:szCs w:val="22"/>
        </w:rPr>
        <w:t>r</w:t>
      </w:r>
      <w:r w:rsidRPr="004F0F9D">
        <w:rPr>
          <w:szCs w:val="22"/>
        </w:rPr>
        <w:t>mes — mais non pas, je l'e</w:t>
      </w:r>
      <w:r w:rsidRPr="004F0F9D">
        <w:rPr>
          <w:szCs w:val="22"/>
        </w:rPr>
        <w:t>s</w:t>
      </w:r>
      <w:r w:rsidRPr="004F0F9D">
        <w:rPr>
          <w:szCs w:val="22"/>
        </w:rPr>
        <w:t>père, insurmontables.</w:t>
      </w:r>
    </w:p>
    <w:p w:rsidR="00BD6EEE" w:rsidRPr="004F0F9D" w:rsidRDefault="00BD6EEE" w:rsidP="00BD6EEE">
      <w:pPr>
        <w:spacing w:before="120" w:after="120"/>
        <w:jc w:val="both"/>
      </w:pPr>
      <w:r w:rsidRPr="004F0F9D">
        <w:rPr>
          <w:szCs w:val="22"/>
        </w:rPr>
        <w:t>Le savoir sociologique a cessé depuis longtemps d'être simplement universitaire. Comme tout savoir scientifique, il est devenu (et le d</w:t>
      </w:r>
      <w:r w:rsidRPr="004F0F9D">
        <w:rPr>
          <w:szCs w:val="22"/>
        </w:rPr>
        <w:t>e</w:t>
      </w:r>
      <w:r w:rsidRPr="004F0F9D">
        <w:rPr>
          <w:szCs w:val="22"/>
        </w:rPr>
        <w:t>vient de plus en plus) un élément du pouvoir (économique, social, p</w:t>
      </w:r>
      <w:r w:rsidRPr="004F0F9D">
        <w:rPr>
          <w:szCs w:val="22"/>
        </w:rPr>
        <w:t>o</w:t>
      </w:r>
      <w:r w:rsidRPr="004F0F9D">
        <w:rPr>
          <w:szCs w:val="22"/>
        </w:rPr>
        <w:t>litique). D'où la prolifération rapide d' « équipes de</w:t>
      </w:r>
      <w:r>
        <w:rPr>
          <w:szCs w:val="22"/>
        </w:rPr>
        <w:t xml:space="preserve"> </w:t>
      </w:r>
      <w:r w:rsidRPr="004F0F9D">
        <w:rPr>
          <w:szCs w:val="22"/>
        </w:rPr>
        <w:t>[416]</w:t>
      </w:r>
      <w:r>
        <w:rPr>
          <w:szCs w:val="22"/>
        </w:rPr>
        <w:t xml:space="preserve"> </w:t>
      </w:r>
      <w:r w:rsidRPr="004F0F9D">
        <w:rPr>
          <w:szCs w:val="22"/>
        </w:rPr>
        <w:t>penseurs », de banques de données, de centres de documentation, de centres de synthèse, etc. Le chercheur universitaire (et surtout le jeune che</w:t>
      </w:r>
      <w:r w:rsidRPr="004F0F9D">
        <w:rPr>
          <w:szCs w:val="22"/>
        </w:rPr>
        <w:t>r</w:t>
      </w:r>
      <w:r w:rsidRPr="004F0F9D">
        <w:rPr>
          <w:szCs w:val="22"/>
        </w:rPr>
        <w:t>cheur) ne peut plus choisir sa recherche simplement en su</w:t>
      </w:r>
      <w:r w:rsidRPr="004F0F9D">
        <w:rPr>
          <w:szCs w:val="22"/>
        </w:rPr>
        <w:t>i</w:t>
      </w:r>
      <w:r w:rsidRPr="004F0F9D">
        <w:rPr>
          <w:szCs w:val="22"/>
        </w:rPr>
        <w:t>vant ses lubies intellectuelles. Son choix est déterminé par les financements possibles, par la spécialisation thématique ou géographique des inst</w:t>
      </w:r>
      <w:r w:rsidRPr="004F0F9D">
        <w:rPr>
          <w:szCs w:val="22"/>
        </w:rPr>
        <w:t>i</w:t>
      </w:r>
      <w:r w:rsidRPr="004F0F9D">
        <w:rPr>
          <w:szCs w:val="22"/>
        </w:rPr>
        <w:t>tuts un</w:t>
      </w:r>
      <w:r w:rsidRPr="004F0F9D">
        <w:rPr>
          <w:szCs w:val="22"/>
        </w:rPr>
        <w:t>i</w:t>
      </w:r>
      <w:r w:rsidRPr="004F0F9D">
        <w:rPr>
          <w:szCs w:val="22"/>
        </w:rPr>
        <w:t>versitaires, par « la mode scientifique » (qui est peut-être aussi tyrannique à sa manière que la mode féminine) et par d'autres consid</w:t>
      </w:r>
      <w:r w:rsidRPr="004F0F9D">
        <w:rPr>
          <w:szCs w:val="22"/>
        </w:rPr>
        <w:t>é</w:t>
      </w:r>
      <w:r w:rsidRPr="004F0F9D">
        <w:rPr>
          <w:szCs w:val="22"/>
        </w:rPr>
        <w:t>rations institutionnelles. Dans ces conditions l'accumul</w:t>
      </w:r>
      <w:r w:rsidRPr="004F0F9D">
        <w:rPr>
          <w:szCs w:val="22"/>
        </w:rPr>
        <w:t>a</w:t>
      </w:r>
      <w:r w:rsidRPr="004F0F9D">
        <w:rPr>
          <w:szCs w:val="22"/>
        </w:rPr>
        <w:t>tion du savoir suit des schémas prédéterminés, sur lesquels le che</w:t>
      </w:r>
      <w:r w:rsidRPr="004F0F9D">
        <w:rPr>
          <w:szCs w:val="22"/>
        </w:rPr>
        <w:t>r</w:t>
      </w:r>
      <w:r w:rsidRPr="004F0F9D">
        <w:rPr>
          <w:szCs w:val="22"/>
        </w:rPr>
        <w:t>cheur individuel exerce relativement peu de contrôle. Face à cette s</w:t>
      </w:r>
      <w:r w:rsidRPr="004F0F9D">
        <w:rPr>
          <w:szCs w:val="22"/>
        </w:rPr>
        <w:t>i</w:t>
      </w:r>
      <w:r w:rsidRPr="004F0F9D">
        <w:rPr>
          <w:szCs w:val="22"/>
        </w:rPr>
        <w:t>tuation il a le choix entre les trois solutions suivantes :</w:t>
      </w:r>
    </w:p>
    <w:p w:rsidR="00BD6EEE" w:rsidRDefault="00BD6EEE" w:rsidP="00BD6EEE">
      <w:pPr>
        <w:spacing w:before="120" w:after="120"/>
        <w:jc w:val="both"/>
        <w:rPr>
          <w:i/>
          <w:szCs w:val="22"/>
        </w:rPr>
      </w:pPr>
    </w:p>
    <w:p w:rsidR="00BD6EEE" w:rsidRPr="004F0F9D" w:rsidRDefault="00BD6EEE" w:rsidP="00BD6EEE">
      <w:pPr>
        <w:spacing w:before="120" w:after="120"/>
        <w:ind w:left="720" w:hanging="360"/>
        <w:jc w:val="both"/>
        <w:rPr>
          <w:szCs w:val="22"/>
        </w:rPr>
      </w:pPr>
      <w:r w:rsidRPr="00D50C48">
        <w:rPr>
          <w:i/>
          <w:szCs w:val="22"/>
        </w:rPr>
        <w:t>a)</w:t>
      </w:r>
      <w:r>
        <w:rPr>
          <w:szCs w:val="22"/>
        </w:rPr>
        <w:tab/>
      </w:r>
      <w:r w:rsidRPr="004F0F9D">
        <w:rPr>
          <w:szCs w:val="22"/>
        </w:rPr>
        <w:t>Il peut continuer tout simplement à produire de l'information — comme un ouvrier dans une chaîne qui fabrique des pièces d</w:t>
      </w:r>
      <w:r w:rsidRPr="004F0F9D">
        <w:rPr>
          <w:szCs w:val="22"/>
        </w:rPr>
        <w:t>é</w:t>
      </w:r>
      <w:r w:rsidRPr="004F0F9D">
        <w:rPr>
          <w:szCs w:val="22"/>
        </w:rPr>
        <w:t>tachées — sans s'occuper de son utilisation finale. Mais cette aliénation scie</w:t>
      </w:r>
      <w:r w:rsidRPr="004F0F9D">
        <w:rPr>
          <w:szCs w:val="22"/>
        </w:rPr>
        <w:t>n</w:t>
      </w:r>
      <w:r w:rsidRPr="004F0F9D">
        <w:rPr>
          <w:szCs w:val="22"/>
        </w:rPr>
        <w:t>tifique se trouve contredire totalement le rôle de l'intellectuel dans la s</w:t>
      </w:r>
      <w:r w:rsidRPr="004F0F9D">
        <w:rPr>
          <w:szCs w:val="22"/>
        </w:rPr>
        <w:t>o</w:t>
      </w:r>
      <w:r w:rsidRPr="004F0F9D">
        <w:rPr>
          <w:szCs w:val="22"/>
        </w:rPr>
        <w:t>ciété, en tant qu'humaniste et que critique social.</w:t>
      </w:r>
    </w:p>
    <w:p w:rsidR="00BD6EEE" w:rsidRPr="004F0F9D" w:rsidRDefault="00BD6EEE" w:rsidP="00BD6EEE">
      <w:pPr>
        <w:spacing w:before="120" w:after="120"/>
        <w:ind w:left="720" w:hanging="360"/>
        <w:jc w:val="both"/>
        <w:rPr>
          <w:szCs w:val="22"/>
        </w:rPr>
      </w:pPr>
      <w:r w:rsidRPr="006F315D">
        <w:rPr>
          <w:i/>
          <w:szCs w:val="22"/>
        </w:rPr>
        <w:t>b)</w:t>
      </w:r>
      <w:r>
        <w:rPr>
          <w:szCs w:val="22"/>
        </w:rPr>
        <w:tab/>
      </w:r>
      <w:r w:rsidRPr="004F0F9D">
        <w:rPr>
          <w:szCs w:val="22"/>
        </w:rPr>
        <w:t>Ou bien il peut produire un savoir correspondant aux interprét</w:t>
      </w:r>
      <w:r w:rsidRPr="004F0F9D">
        <w:rPr>
          <w:szCs w:val="22"/>
        </w:rPr>
        <w:t>a</w:t>
      </w:r>
      <w:r w:rsidRPr="004F0F9D">
        <w:rPr>
          <w:szCs w:val="22"/>
        </w:rPr>
        <w:t>tions dominantes et établies de la société. Il accepte et utilise dans son travail les fondements qui garantissent la continuité et la stabilité des sy</w:t>
      </w:r>
      <w:r w:rsidRPr="004F0F9D">
        <w:rPr>
          <w:szCs w:val="22"/>
        </w:rPr>
        <w:t>s</w:t>
      </w:r>
      <w:r w:rsidRPr="004F0F9D">
        <w:rPr>
          <w:szCs w:val="22"/>
        </w:rPr>
        <w:t>tèmes sociaux existants. J'inclurai dans cette rubrique la plupart des études concernant l'acculturation, la m</w:t>
      </w:r>
      <w:r w:rsidRPr="004F0F9D">
        <w:rPr>
          <w:szCs w:val="22"/>
        </w:rPr>
        <w:t>o</w:t>
      </w:r>
      <w:r w:rsidRPr="004F0F9D">
        <w:rPr>
          <w:szCs w:val="22"/>
        </w:rPr>
        <w:t>bilité des classes sociales, la modernisation, les conditions s</w:t>
      </w:r>
      <w:r w:rsidRPr="004F0F9D">
        <w:rPr>
          <w:szCs w:val="22"/>
        </w:rPr>
        <w:t>o</w:t>
      </w:r>
      <w:r w:rsidRPr="004F0F9D">
        <w:rPr>
          <w:szCs w:val="22"/>
        </w:rPr>
        <w:t>cio-économiques des attitudes et comport</w:t>
      </w:r>
      <w:r w:rsidRPr="004F0F9D">
        <w:rPr>
          <w:szCs w:val="22"/>
        </w:rPr>
        <w:t>e</w:t>
      </w:r>
      <w:r w:rsidRPr="004F0F9D">
        <w:rPr>
          <w:szCs w:val="22"/>
        </w:rPr>
        <w:t>ments individuels, les monographies de communautés, etc., m</w:t>
      </w:r>
      <w:r w:rsidRPr="004F0F9D">
        <w:rPr>
          <w:szCs w:val="22"/>
        </w:rPr>
        <w:t>e</w:t>
      </w:r>
      <w:r w:rsidRPr="004F0F9D">
        <w:rPr>
          <w:szCs w:val="22"/>
        </w:rPr>
        <w:t>nées dans le cadre du fonctionnalisme et du behaviorisme. Bien que ces recherches aient contribué de façon très importante à l'acc</w:t>
      </w:r>
      <w:r w:rsidRPr="004F0F9D">
        <w:rPr>
          <w:szCs w:val="22"/>
        </w:rPr>
        <w:t>u</w:t>
      </w:r>
      <w:r w:rsidRPr="004F0F9D">
        <w:rPr>
          <w:szCs w:val="22"/>
        </w:rPr>
        <w:t>mulation des connaissances en général, elles ont exercé peu d'influe</w:t>
      </w:r>
      <w:r w:rsidRPr="004F0F9D">
        <w:rPr>
          <w:szCs w:val="22"/>
        </w:rPr>
        <w:t>n</w:t>
      </w:r>
      <w:r w:rsidRPr="004F0F9D">
        <w:rPr>
          <w:szCs w:val="22"/>
        </w:rPr>
        <w:t>ce sur le changement des schémas dominants de l'utilisation de ces m</w:t>
      </w:r>
      <w:r w:rsidRPr="004F0F9D">
        <w:rPr>
          <w:szCs w:val="22"/>
        </w:rPr>
        <w:t>ê</w:t>
      </w:r>
      <w:r w:rsidRPr="004F0F9D">
        <w:rPr>
          <w:szCs w:val="22"/>
        </w:rPr>
        <w:t>mes connai</w:t>
      </w:r>
      <w:r w:rsidRPr="004F0F9D">
        <w:rPr>
          <w:szCs w:val="22"/>
        </w:rPr>
        <w:t>s</w:t>
      </w:r>
      <w:r w:rsidRPr="004F0F9D">
        <w:rPr>
          <w:szCs w:val="22"/>
        </w:rPr>
        <w:t>sances et sur la distribution du savoir productif parmi les différents groupes sociaux. Je fais volontairement ici une comparaison entre l'accumulation du capital et l'accumul</w:t>
      </w:r>
      <w:r w:rsidRPr="004F0F9D">
        <w:rPr>
          <w:szCs w:val="22"/>
        </w:rPr>
        <w:t>a</w:t>
      </w:r>
      <w:r w:rsidRPr="004F0F9D">
        <w:rPr>
          <w:szCs w:val="22"/>
        </w:rPr>
        <w:t>tion du savoir dans une société capitaliste, dans la mesure où les deux processus expr</w:t>
      </w:r>
      <w:r w:rsidRPr="004F0F9D">
        <w:rPr>
          <w:szCs w:val="22"/>
        </w:rPr>
        <w:t>i</w:t>
      </w:r>
      <w:r w:rsidRPr="004F0F9D">
        <w:rPr>
          <w:szCs w:val="22"/>
        </w:rPr>
        <w:t>ment le mode dominant de l'organisation écon</w:t>
      </w:r>
      <w:r w:rsidRPr="004F0F9D">
        <w:rPr>
          <w:szCs w:val="22"/>
        </w:rPr>
        <w:t>o</w:t>
      </w:r>
      <w:r w:rsidRPr="004F0F9D">
        <w:rPr>
          <w:szCs w:val="22"/>
        </w:rPr>
        <w:t>mique et sociale.</w:t>
      </w:r>
    </w:p>
    <w:p w:rsidR="00BD6EEE" w:rsidRPr="004F0F9D" w:rsidRDefault="00BD6EEE" w:rsidP="00BD6EEE">
      <w:pPr>
        <w:spacing w:before="120" w:after="120"/>
        <w:ind w:left="720" w:hanging="360"/>
        <w:jc w:val="both"/>
      </w:pPr>
      <w:r w:rsidRPr="006F315D">
        <w:rPr>
          <w:i/>
          <w:szCs w:val="22"/>
        </w:rPr>
        <w:t>c)</w:t>
      </w:r>
      <w:r w:rsidRPr="004F0F9D">
        <w:rPr>
          <w:szCs w:val="22"/>
        </w:rPr>
        <w:tab/>
        <w:t>Mais, troisièmement, il peut essayer d'offrir d'autres explic</w:t>
      </w:r>
      <w:r w:rsidRPr="004F0F9D">
        <w:rPr>
          <w:szCs w:val="22"/>
        </w:rPr>
        <w:t>a</w:t>
      </w:r>
      <w:r w:rsidRPr="004F0F9D">
        <w:rPr>
          <w:szCs w:val="22"/>
        </w:rPr>
        <w:t>tions, d'explorer de nouvelles voies théoriques et d'exercer sa critique intelle</w:t>
      </w:r>
      <w:r w:rsidRPr="004F0F9D">
        <w:rPr>
          <w:szCs w:val="22"/>
        </w:rPr>
        <w:t>c</w:t>
      </w:r>
      <w:r w:rsidRPr="004F0F9D">
        <w:rPr>
          <w:szCs w:val="22"/>
        </w:rPr>
        <w:t>tuelle des « vérités » établies ou admises, et en même temps promo</w:t>
      </w:r>
      <w:r w:rsidRPr="004F0F9D">
        <w:rPr>
          <w:szCs w:val="22"/>
        </w:rPr>
        <w:t>u</w:t>
      </w:r>
      <w:r w:rsidRPr="004F0F9D">
        <w:rPr>
          <w:szCs w:val="22"/>
        </w:rPr>
        <w:t xml:space="preserve">voir la redistribution du savoir de la façon suggérée plus haut. Dans ce cas, l'accumulation du savoir peut devenir dangereuse aux yeux de </w:t>
      </w:r>
      <w:r>
        <w:rPr>
          <w:szCs w:val="22"/>
        </w:rPr>
        <w:t>ceux qui contrôlent les instit</w:t>
      </w:r>
      <w:r>
        <w:rPr>
          <w:szCs w:val="22"/>
        </w:rPr>
        <w:t>u</w:t>
      </w:r>
      <w:r w:rsidRPr="004F0F9D">
        <w:rPr>
          <w:szCs w:val="22"/>
        </w:rPr>
        <w:t>tions</w:t>
      </w:r>
      <w:r>
        <w:rPr>
          <w:szCs w:val="22"/>
        </w:rPr>
        <w:t xml:space="preserve"> </w:t>
      </w:r>
      <w:r w:rsidRPr="004F0F9D">
        <w:rPr>
          <w:szCs w:val="22"/>
        </w:rPr>
        <w:t>[417] universitaires ou politiques. Notre chercheur aura de moins en moins accès aux sources de financement, son contrat pourra ne pas être renouvelé et il pourra être obligé de quitter l'Université. Dans les cas e</w:t>
      </w:r>
      <w:r w:rsidRPr="004F0F9D">
        <w:rPr>
          <w:szCs w:val="22"/>
        </w:rPr>
        <w:t>x</w:t>
      </w:r>
      <w:r w:rsidRPr="004F0F9D">
        <w:rPr>
          <w:szCs w:val="22"/>
        </w:rPr>
        <w:t>trêmes il sera obligé de quitter le pays pour ne pas être mis en prison. Ce procédé est devenu co</w:t>
      </w:r>
      <w:r w:rsidRPr="004F0F9D">
        <w:rPr>
          <w:szCs w:val="22"/>
        </w:rPr>
        <w:t>u</w:t>
      </w:r>
      <w:r w:rsidRPr="004F0F9D">
        <w:rPr>
          <w:szCs w:val="22"/>
        </w:rPr>
        <w:t>rant ces dernières années dans ce</w:t>
      </w:r>
      <w:r w:rsidRPr="004F0F9D">
        <w:rPr>
          <w:szCs w:val="22"/>
        </w:rPr>
        <w:t>r</w:t>
      </w:r>
      <w:r w:rsidRPr="004F0F9D">
        <w:rPr>
          <w:szCs w:val="22"/>
        </w:rPr>
        <w:t>tains pays d'Amérique latine comme le Brésil ou l'Argentine. Mais je ne pense pas qu'il soit propre à la partie méridionale de l'hémisphère ou à l'hémi</w:t>
      </w:r>
      <w:r w:rsidRPr="004F0F9D">
        <w:rPr>
          <w:szCs w:val="22"/>
        </w:rPr>
        <w:t>s</w:t>
      </w:r>
      <w:r w:rsidRPr="004F0F9D">
        <w:rPr>
          <w:szCs w:val="22"/>
        </w:rPr>
        <w:t>phère occidental.</w:t>
      </w:r>
    </w:p>
    <w:p w:rsidR="00BD6EEE" w:rsidRDefault="00BD6EEE" w:rsidP="00BD6EEE">
      <w:pPr>
        <w:spacing w:before="120" w:after="120"/>
        <w:jc w:val="both"/>
        <w:rPr>
          <w:szCs w:val="22"/>
        </w:rPr>
      </w:pPr>
    </w:p>
    <w:p w:rsidR="00BD6EEE" w:rsidRPr="004F0F9D" w:rsidRDefault="00BD6EEE" w:rsidP="00BD6EEE">
      <w:pPr>
        <w:spacing w:before="120" w:after="120"/>
        <w:jc w:val="both"/>
      </w:pPr>
      <w:r w:rsidRPr="004F0F9D">
        <w:rPr>
          <w:szCs w:val="22"/>
        </w:rPr>
        <w:t>Bien que l'accumulation du savoir soit un élément du pouvoir, il ne sert pas toujours nécessairement à maintenir les structures existantes du pouvoir. Au contraire il peut et doit devenir un instrument du chang</w:t>
      </w:r>
      <w:r w:rsidRPr="004F0F9D">
        <w:rPr>
          <w:szCs w:val="22"/>
        </w:rPr>
        <w:t>e</w:t>
      </w:r>
      <w:r w:rsidRPr="004F0F9D">
        <w:rPr>
          <w:szCs w:val="22"/>
        </w:rPr>
        <w:t>ment qui permettra, grâce à l'éveil et au développement d'une conscience cr</w:t>
      </w:r>
      <w:r w:rsidRPr="004F0F9D">
        <w:rPr>
          <w:szCs w:val="22"/>
        </w:rPr>
        <w:t>i</w:t>
      </w:r>
      <w:r w:rsidRPr="004F0F9D">
        <w:rPr>
          <w:szCs w:val="22"/>
        </w:rPr>
        <w:t>tique créatrice, aux sans-pouvoir, aux opprimés, aux tyrannisés, aux colonisés d'abord de mettre en question, puis de re</w:t>
      </w:r>
      <w:r w:rsidRPr="004F0F9D">
        <w:rPr>
          <w:szCs w:val="22"/>
        </w:rPr>
        <w:t>n</w:t>
      </w:r>
      <w:r w:rsidRPr="004F0F9D">
        <w:rPr>
          <w:szCs w:val="22"/>
        </w:rPr>
        <w:t>verse</w:t>
      </w:r>
      <w:r>
        <w:rPr>
          <w:szCs w:val="22"/>
        </w:rPr>
        <w:t>r </w:t>
      </w:r>
      <w:r>
        <w:rPr>
          <w:rStyle w:val="Appelnotedebasdep"/>
          <w:szCs w:val="22"/>
        </w:rPr>
        <w:footnoteReference w:id="10"/>
      </w:r>
      <w:r>
        <w:rPr>
          <w:szCs w:val="22"/>
        </w:rPr>
        <w:t xml:space="preserve"> </w:t>
      </w:r>
      <w:r w:rsidRPr="004F0F9D">
        <w:rPr>
          <w:szCs w:val="22"/>
        </w:rPr>
        <w:t>et enfin de transformer les systèmes existants.</w:t>
      </w:r>
    </w:p>
    <w:p w:rsidR="00BD6EEE" w:rsidRPr="004F0F9D" w:rsidRDefault="00BD6EEE" w:rsidP="00BD6EEE">
      <w:pPr>
        <w:spacing w:before="120" w:after="120"/>
        <w:jc w:val="both"/>
      </w:pPr>
      <w:r w:rsidRPr="004F0F9D">
        <w:rPr>
          <w:szCs w:val="22"/>
        </w:rPr>
        <w:t>Cela nous conduit directement à envisager le rôle d'un sociologue comme allant bien au-delà de la technique connue de l'observation part</w:t>
      </w:r>
      <w:r w:rsidRPr="004F0F9D">
        <w:rPr>
          <w:szCs w:val="22"/>
        </w:rPr>
        <w:t>i</w:t>
      </w:r>
      <w:r w:rsidRPr="004F0F9D">
        <w:rPr>
          <w:szCs w:val="22"/>
        </w:rPr>
        <w:t>cipante : ce serait un rôle que j'appellerai d'observation militante, c'est-à-dire un rôle de militant et d'observateur. J'entends par là une véritable synthèse entre l'étude du processus de changement social et la participation à ce même processus. Mais non pas, comme c'est so</w:t>
      </w:r>
      <w:r w:rsidRPr="004F0F9D">
        <w:rPr>
          <w:szCs w:val="22"/>
        </w:rPr>
        <w:t>u</w:t>
      </w:r>
      <w:r w:rsidRPr="004F0F9D">
        <w:rPr>
          <w:szCs w:val="22"/>
        </w:rPr>
        <w:t>vent le cas, du point de vue de l'administrateur, d'un manipulateur e</w:t>
      </w:r>
      <w:r w:rsidRPr="004F0F9D">
        <w:rPr>
          <w:szCs w:val="22"/>
        </w:rPr>
        <w:t>x</w:t>
      </w:r>
      <w:r w:rsidRPr="004F0F9D">
        <w:rPr>
          <w:szCs w:val="22"/>
        </w:rPr>
        <w:t>térieur ou du vis</w:t>
      </w:r>
      <w:r w:rsidRPr="004F0F9D">
        <w:rPr>
          <w:szCs w:val="22"/>
        </w:rPr>
        <w:t>i</w:t>
      </w:r>
      <w:r w:rsidRPr="004F0F9D">
        <w:rPr>
          <w:szCs w:val="22"/>
        </w:rPr>
        <w:t>teur participant mais passager (variété commune de l'anthropologue a</w:t>
      </w:r>
      <w:r w:rsidRPr="004F0F9D">
        <w:rPr>
          <w:szCs w:val="22"/>
        </w:rPr>
        <w:t>p</w:t>
      </w:r>
      <w:r w:rsidRPr="004F0F9D">
        <w:rPr>
          <w:szCs w:val="22"/>
        </w:rPr>
        <w:t>pliqué). Ce serait au contraire une participation qui se situerait plutôt au niveau de l'organisateur politique, de l'agitateur social (au sens le plus noble de cette expression très décriée) ou du « poisson dans l'eau » pour reprendre une métaphore chinoise adéqu</w:t>
      </w:r>
      <w:r w:rsidRPr="004F0F9D">
        <w:rPr>
          <w:szCs w:val="22"/>
        </w:rPr>
        <w:t>a</w:t>
      </w:r>
      <w:r w:rsidRPr="004F0F9D">
        <w:rPr>
          <w:szCs w:val="22"/>
        </w:rPr>
        <w:t>te. Ainsi l'action et la r</w:t>
      </w:r>
      <w:r w:rsidRPr="004F0F9D">
        <w:rPr>
          <w:szCs w:val="22"/>
        </w:rPr>
        <w:t>e</w:t>
      </w:r>
      <w:r w:rsidRPr="004F0F9D">
        <w:rPr>
          <w:szCs w:val="22"/>
        </w:rPr>
        <w:t>cherche seraient réunies dans l'intention d'améliorer la connaissance et de contr</w:t>
      </w:r>
      <w:r w:rsidRPr="004F0F9D">
        <w:rPr>
          <w:szCs w:val="22"/>
        </w:rPr>
        <w:t>i</w:t>
      </w:r>
      <w:r w:rsidRPr="004F0F9D">
        <w:rPr>
          <w:szCs w:val="22"/>
        </w:rPr>
        <w:t>buer au changement.</w:t>
      </w:r>
    </w:p>
    <w:p w:rsidR="00BD6EEE" w:rsidRPr="004F0F9D" w:rsidRDefault="00BD6EEE" w:rsidP="00BD6EEE">
      <w:pPr>
        <w:spacing w:before="120" w:after="120"/>
        <w:jc w:val="both"/>
      </w:pPr>
      <w:r w:rsidRPr="004F0F9D">
        <w:rPr>
          <w:szCs w:val="22"/>
        </w:rPr>
        <w:t>Non seulement l'observation militante améliorera la compréhe</w:t>
      </w:r>
      <w:r w:rsidRPr="004F0F9D">
        <w:rPr>
          <w:szCs w:val="22"/>
        </w:rPr>
        <w:t>n</w:t>
      </w:r>
      <w:r w:rsidRPr="004F0F9D">
        <w:rPr>
          <w:szCs w:val="22"/>
        </w:rPr>
        <w:t>sion scientifique du processus social tel qu'il se déroule réellement (et non pas tel qu'on le reconstruit après l'événement), mais elle contr</w:t>
      </w:r>
      <w:r w:rsidRPr="004F0F9D">
        <w:rPr>
          <w:szCs w:val="22"/>
        </w:rPr>
        <w:t>i</w:t>
      </w:r>
      <w:r w:rsidRPr="004F0F9D">
        <w:rPr>
          <w:szCs w:val="22"/>
        </w:rPr>
        <w:t>buera égal</w:t>
      </w:r>
      <w:r w:rsidRPr="004F0F9D">
        <w:rPr>
          <w:szCs w:val="22"/>
        </w:rPr>
        <w:t>e</w:t>
      </w:r>
      <w:r w:rsidRPr="004F0F9D">
        <w:rPr>
          <w:szCs w:val="22"/>
        </w:rPr>
        <w:t>ment à transformer les activistes qui ne se soucient pas de la r</w:t>
      </w:r>
      <w:r w:rsidRPr="004F0F9D">
        <w:rPr>
          <w:szCs w:val="22"/>
        </w:rPr>
        <w:t>e</w:t>
      </w:r>
      <w:r w:rsidRPr="004F0F9D">
        <w:rPr>
          <w:szCs w:val="22"/>
        </w:rPr>
        <w:t>cherche ou les militants en observateurs mi</w:t>
      </w:r>
      <w:r>
        <w:rPr>
          <w:szCs w:val="22"/>
        </w:rPr>
        <w:t>nutieux de leur propre action. É</w:t>
      </w:r>
      <w:r w:rsidRPr="004F0F9D">
        <w:rPr>
          <w:szCs w:val="22"/>
        </w:rPr>
        <w:t>videmment ce n'est pas là une solution uniforme pour l'a</w:t>
      </w:r>
      <w:r w:rsidRPr="004F0F9D">
        <w:rPr>
          <w:szCs w:val="22"/>
        </w:rPr>
        <w:t>n</w:t>
      </w:r>
      <w:r w:rsidRPr="004F0F9D">
        <w:rPr>
          <w:szCs w:val="22"/>
        </w:rPr>
        <w:t>thropologie en gén</w:t>
      </w:r>
      <w:r w:rsidRPr="004F0F9D">
        <w:rPr>
          <w:szCs w:val="22"/>
        </w:rPr>
        <w:t>é</w:t>
      </w:r>
      <w:r w:rsidRPr="004F0F9D">
        <w:rPr>
          <w:szCs w:val="22"/>
        </w:rPr>
        <w:t>ral, car</w:t>
      </w:r>
      <w:r>
        <w:rPr>
          <w:szCs w:val="22"/>
        </w:rPr>
        <w:t xml:space="preserve"> </w:t>
      </w:r>
      <w:r w:rsidRPr="004F0F9D">
        <w:t>[418]</w:t>
      </w:r>
      <w:r>
        <w:t xml:space="preserve"> </w:t>
      </w:r>
      <w:r w:rsidRPr="004F0F9D">
        <w:rPr>
          <w:szCs w:val="22"/>
        </w:rPr>
        <w:t>tous les mouvements sociaux — dont la variété est grande — ne peuvent pas espérer compter un soci</w:t>
      </w:r>
      <w:r w:rsidRPr="004F0F9D">
        <w:rPr>
          <w:szCs w:val="22"/>
        </w:rPr>
        <w:t>o</w:t>
      </w:r>
      <w:r w:rsidRPr="004F0F9D">
        <w:rPr>
          <w:szCs w:val="22"/>
        </w:rPr>
        <w:t>logue qualifié dans leurs rangs et dévoué à leurs objectifs. C'est là pl</w:t>
      </w:r>
      <w:r w:rsidRPr="004F0F9D">
        <w:rPr>
          <w:szCs w:val="22"/>
        </w:rPr>
        <w:t>u</w:t>
      </w:r>
      <w:r w:rsidRPr="004F0F9D">
        <w:rPr>
          <w:szCs w:val="22"/>
        </w:rPr>
        <w:t>tôt une suggestion pour des sociologues eng</w:t>
      </w:r>
      <w:r w:rsidRPr="004F0F9D">
        <w:rPr>
          <w:szCs w:val="22"/>
        </w:rPr>
        <w:t>a</w:t>
      </w:r>
      <w:r w:rsidRPr="004F0F9D">
        <w:rPr>
          <w:szCs w:val="22"/>
        </w:rPr>
        <w:t>gés et qui s'intéressent à certains types de mouvements sociaux non seulement en tant qu'o</w:t>
      </w:r>
      <w:r w:rsidRPr="004F0F9D">
        <w:rPr>
          <w:szCs w:val="22"/>
        </w:rPr>
        <w:t>b</w:t>
      </w:r>
      <w:r w:rsidRPr="004F0F9D">
        <w:rPr>
          <w:szCs w:val="22"/>
        </w:rPr>
        <w:t>servateurs mais peut-être surtout en tant que partic</w:t>
      </w:r>
      <w:r w:rsidRPr="004F0F9D">
        <w:rPr>
          <w:szCs w:val="22"/>
        </w:rPr>
        <w:t>i</w:t>
      </w:r>
      <w:r w:rsidRPr="004F0F9D">
        <w:rPr>
          <w:szCs w:val="22"/>
        </w:rPr>
        <w:t>pants. Et espérons enfin que cela aidera à améliorer la qualité de l'a</w:t>
      </w:r>
      <w:r w:rsidRPr="004F0F9D">
        <w:rPr>
          <w:szCs w:val="22"/>
        </w:rPr>
        <w:t>c</w:t>
      </w:r>
      <w:r w:rsidRPr="004F0F9D">
        <w:rPr>
          <w:szCs w:val="22"/>
        </w:rPr>
        <w:t>tion sociale elle-même.</w:t>
      </w:r>
    </w:p>
    <w:p w:rsidR="00BD6EEE" w:rsidRPr="004F0F9D" w:rsidRDefault="00BD6EEE" w:rsidP="00BD6EEE">
      <w:pPr>
        <w:spacing w:before="120" w:after="120"/>
        <w:jc w:val="both"/>
      </w:pPr>
      <w:r w:rsidRPr="004F0F9D">
        <w:rPr>
          <w:szCs w:val="22"/>
        </w:rPr>
        <w:t>L'engagement actif d'un grand nombre de sociologues dans les mo</w:t>
      </w:r>
      <w:r w:rsidRPr="004F0F9D">
        <w:rPr>
          <w:szCs w:val="22"/>
        </w:rPr>
        <w:t>u</w:t>
      </w:r>
      <w:r w:rsidRPr="004F0F9D">
        <w:rPr>
          <w:szCs w:val="22"/>
        </w:rPr>
        <w:t>vements révolutionnaires d'Amérique latine prouve bien qu'il ne s'agit pas là d'une spéculation oiseuse. Puis-je me permettre d'expr</w:t>
      </w:r>
      <w:r w:rsidRPr="004F0F9D">
        <w:rPr>
          <w:szCs w:val="22"/>
        </w:rPr>
        <w:t>i</w:t>
      </w:r>
      <w:r w:rsidRPr="004F0F9D">
        <w:rPr>
          <w:szCs w:val="22"/>
        </w:rPr>
        <w:t>mer ici publ</w:t>
      </w:r>
      <w:r w:rsidRPr="004F0F9D">
        <w:rPr>
          <w:szCs w:val="22"/>
        </w:rPr>
        <w:t>i</w:t>
      </w:r>
      <w:r w:rsidRPr="004F0F9D">
        <w:rPr>
          <w:szCs w:val="22"/>
        </w:rPr>
        <w:t>quement mon humble admiration et mon hommage à ceux (aussi bien les sociologues que tous les autres) qui se sont eng</w:t>
      </w:r>
      <w:r w:rsidRPr="004F0F9D">
        <w:rPr>
          <w:szCs w:val="22"/>
        </w:rPr>
        <w:t>a</w:t>
      </w:r>
      <w:r w:rsidRPr="004F0F9D">
        <w:rPr>
          <w:szCs w:val="22"/>
        </w:rPr>
        <w:t>gés ainsi et surtout à ceux qui ont rencontré la mort ou subi la torture, l'emprisonn</w:t>
      </w:r>
      <w:r w:rsidRPr="004F0F9D">
        <w:rPr>
          <w:szCs w:val="22"/>
        </w:rPr>
        <w:t>e</w:t>
      </w:r>
      <w:r w:rsidRPr="004F0F9D">
        <w:rPr>
          <w:szCs w:val="22"/>
        </w:rPr>
        <w:t>ment et la répression pour avoir incarné certains des idéaux les plus nobles de l'homme ? Mais si l'on fait abstraction de toute émotion pe</w:t>
      </w:r>
      <w:r w:rsidRPr="004F0F9D">
        <w:rPr>
          <w:szCs w:val="22"/>
        </w:rPr>
        <w:t>r</w:t>
      </w:r>
      <w:r w:rsidRPr="004F0F9D">
        <w:rPr>
          <w:szCs w:val="22"/>
        </w:rPr>
        <w:t>sonnelle, ces mêmes mouvements révolutionnaires ont démontré la nécessité imp</w:t>
      </w:r>
      <w:r w:rsidRPr="004F0F9D">
        <w:rPr>
          <w:szCs w:val="22"/>
        </w:rPr>
        <w:t>é</w:t>
      </w:r>
      <w:r w:rsidRPr="004F0F9D">
        <w:rPr>
          <w:szCs w:val="22"/>
        </w:rPr>
        <w:t>rieuse d'une analyse sociologique scientifique, c'est-à-dire d'un rapport constant entre la théorie, les faits et la pratique. N'aurait-on pas évité ce</w:t>
      </w:r>
      <w:r w:rsidRPr="004F0F9D">
        <w:rPr>
          <w:szCs w:val="22"/>
        </w:rPr>
        <w:t>r</w:t>
      </w:r>
      <w:r w:rsidRPr="004F0F9D">
        <w:rPr>
          <w:szCs w:val="22"/>
        </w:rPr>
        <w:t>taines des erreurs et des fautes tragiques que beaucoup de ces mouv</w:t>
      </w:r>
      <w:r w:rsidRPr="004F0F9D">
        <w:rPr>
          <w:szCs w:val="22"/>
        </w:rPr>
        <w:t>e</w:t>
      </w:r>
      <w:r w:rsidRPr="004F0F9D">
        <w:rPr>
          <w:szCs w:val="22"/>
        </w:rPr>
        <w:t>ments ont connues, s'ils s'étaient engagés dans une analyse continuelle de la réalité sociale qu'ils contribuaient eux-mêmes à former, au lieu d'appliquer m</w:t>
      </w:r>
      <w:r w:rsidRPr="004F0F9D">
        <w:rPr>
          <w:szCs w:val="22"/>
        </w:rPr>
        <w:t>é</w:t>
      </w:r>
      <w:r w:rsidRPr="004F0F9D">
        <w:rPr>
          <w:szCs w:val="22"/>
        </w:rPr>
        <w:t>caniquement des théories et des schémas préexistants ? Ou est-ce là trop attendre de la science sociale autant que des mouvements révolutionna</w:t>
      </w:r>
      <w:r w:rsidRPr="004F0F9D">
        <w:rPr>
          <w:szCs w:val="22"/>
        </w:rPr>
        <w:t>i</w:t>
      </w:r>
      <w:r w:rsidRPr="004F0F9D">
        <w:rPr>
          <w:szCs w:val="22"/>
        </w:rPr>
        <w:t>res ? J'avoue ne pas posséder une réponse toute prête pour cette question.</w:t>
      </w:r>
    </w:p>
    <w:p w:rsidR="00BD6EEE" w:rsidRPr="004F0F9D" w:rsidRDefault="00BD6EEE" w:rsidP="00BD6EEE">
      <w:pPr>
        <w:spacing w:before="120" w:after="120"/>
        <w:jc w:val="both"/>
      </w:pPr>
      <w:r w:rsidRPr="004F0F9D">
        <w:rPr>
          <w:szCs w:val="22"/>
        </w:rPr>
        <w:t>Cependant, en dépit des avantages qu'il y a à poser les problèmes de la recherche à ce niveau, il existe de grands domaines d'étude où cette a</w:t>
      </w:r>
      <w:r w:rsidRPr="004F0F9D">
        <w:rPr>
          <w:szCs w:val="22"/>
        </w:rPr>
        <w:t>p</w:t>
      </w:r>
      <w:r w:rsidRPr="004F0F9D">
        <w:rPr>
          <w:szCs w:val="22"/>
        </w:rPr>
        <w:t>proche est tout simplement impossible. Par ailleurs surgit la question épineuse du point de vue et de l'objectivité. L'une des contr</w:t>
      </w:r>
      <w:r w:rsidRPr="004F0F9D">
        <w:rPr>
          <w:szCs w:val="22"/>
        </w:rPr>
        <w:t>i</w:t>
      </w:r>
      <w:r w:rsidRPr="004F0F9D">
        <w:rPr>
          <w:szCs w:val="22"/>
        </w:rPr>
        <w:t>butions fond</w:t>
      </w:r>
      <w:r w:rsidRPr="004F0F9D">
        <w:rPr>
          <w:szCs w:val="22"/>
        </w:rPr>
        <w:t>a</w:t>
      </w:r>
      <w:r w:rsidRPr="004F0F9D">
        <w:rPr>
          <w:szCs w:val="22"/>
        </w:rPr>
        <w:t>mentales de la science sociale au savoir est justement le développ</w:t>
      </w:r>
      <w:r w:rsidRPr="004F0F9D">
        <w:rPr>
          <w:szCs w:val="22"/>
        </w:rPr>
        <w:t>e</w:t>
      </w:r>
      <w:r w:rsidRPr="004F0F9D">
        <w:rPr>
          <w:szCs w:val="22"/>
        </w:rPr>
        <w:t>ment de techniques et de méthodes de recherche qui ont permis aux chercheurs individuels de distinguer plus ou moins clair</w:t>
      </w:r>
      <w:r w:rsidRPr="004F0F9D">
        <w:rPr>
          <w:szCs w:val="22"/>
        </w:rPr>
        <w:t>e</w:t>
      </w:r>
      <w:r w:rsidRPr="004F0F9D">
        <w:rPr>
          <w:szCs w:val="22"/>
        </w:rPr>
        <w:t>ment entre le fait et la norme, entre ce qui se passe réellement et ce qu'ils aimeraient voir se produire. Cet apport de la science sociale ne devrait pas être rejeté par les sociologues radicaux. L'observation fo</w:t>
      </w:r>
      <w:r w:rsidRPr="004F0F9D">
        <w:rPr>
          <w:szCs w:val="22"/>
        </w:rPr>
        <w:t>n</w:t>
      </w:r>
      <w:r w:rsidRPr="004F0F9D">
        <w:rPr>
          <w:szCs w:val="22"/>
        </w:rPr>
        <w:t>dée théoriquement, scientifiqu</w:t>
      </w:r>
      <w:r w:rsidRPr="004F0F9D">
        <w:rPr>
          <w:szCs w:val="22"/>
        </w:rPr>
        <w:t>e</w:t>
      </w:r>
      <w:r w:rsidRPr="004F0F9D">
        <w:rPr>
          <w:szCs w:val="22"/>
        </w:rPr>
        <w:t>ment, et pratiquée par des observateurs qualifiés, la perspective compar</w:t>
      </w:r>
      <w:r w:rsidRPr="004F0F9D">
        <w:rPr>
          <w:szCs w:val="22"/>
        </w:rPr>
        <w:t>a</w:t>
      </w:r>
      <w:r w:rsidRPr="004F0F9D">
        <w:rPr>
          <w:szCs w:val="22"/>
        </w:rPr>
        <w:t>tiste si chère aux anthropologues et aux sociologues, la po</w:t>
      </w:r>
      <w:r w:rsidRPr="004F0F9D">
        <w:rPr>
          <w:szCs w:val="22"/>
        </w:rPr>
        <w:t>s</w:t>
      </w:r>
      <w:r w:rsidRPr="004F0F9D">
        <w:rPr>
          <w:szCs w:val="22"/>
        </w:rPr>
        <w:t>sibilité pour les sociologues de se libérer des perspectives étroit</w:t>
      </w:r>
      <w:r w:rsidRPr="004F0F9D">
        <w:rPr>
          <w:szCs w:val="22"/>
        </w:rPr>
        <w:t>e</w:t>
      </w:r>
      <w:r w:rsidRPr="004F0F9D">
        <w:rPr>
          <w:szCs w:val="22"/>
        </w:rPr>
        <w:t>m</w:t>
      </w:r>
      <w:r>
        <w:rPr>
          <w:szCs w:val="22"/>
        </w:rPr>
        <w:t>ent déterminées d'une classe so</w:t>
      </w:r>
      <w:r w:rsidRPr="004F0F9D">
        <w:rPr>
          <w:szCs w:val="22"/>
        </w:rPr>
        <w:t>ciale,</w:t>
      </w:r>
      <w:r>
        <w:rPr>
          <w:szCs w:val="22"/>
        </w:rPr>
        <w:t xml:space="preserve"> </w:t>
      </w:r>
      <w:r w:rsidRPr="004F0F9D">
        <w:rPr>
          <w:szCs w:val="22"/>
        </w:rPr>
        <w:t>[419] d'un groupe minoritaire ou d'une sous-culture, tout cela est un acquis pr</w:t>
      </w:r>
      <w:r w:rsidRPr="004F0F9D">
        <w:rPr>
          <w:szCs w:val="22"/>
        </w:rPr>
        <w:t>é</w:t>
      </w:r>
      <w:r w:rsidRPr="004F0F9D">
        <w:rPr>
          <w:szCs w:val="22"/>
        </w:rPr>
        <w:t>cieux, et peut contribuer à l'étude convenable des mouvements s</w:t>
      </w:r>
      <w:r w:rsidRPr="004F0F9D">
        <w:rPr>
          <w:szCs w:val="22"/>
        </w:rPr>
        <w:t>o</w:t>
      </w:r>
      <w:r w:rsidRPr="004F0F9D">
        <w:rPr>
          <w:szCs w:val="22"/>
        </w:rPr>
        <w:t>ciaux dans lesquels le chercheur en tant qu'individu se trouve engagé.</w:t>
      </w:r>
    </w:p>
    <w:p w:rsidR="00BD6EEE" w:rsidRPr="004F0F9D" w:rsidRDefault="00BD6EEE" w:rsidP="00BD6EEE">
      <w:pPr>
        <w:spacing w:before="120" w:after="120"/>
        <w:jc w:val="both"/>
      </w:pPr>
      <w:r w:rsidRPr="004F0F9D">
        <w:rPr>
          <w:szCs w:val="22"/>
        </w:rPr>
        <w:t>De plus il faut noter le rôle très important du sociologue en tant que professeur, non seulement d'Université. La révolte mondiale des étudiants contre l'Université et les écoles en général en tant que sy</w:t>
      </w:r>
      <w:r w:rsidRPr="004F0F9D">
        <w:rPr>
          <w:szCs w:val="22"/>
        </w:rPr>
        <w:t>s</w:t>
      </w:r>
      <w:r w:rsidRPr="004F0F9D">
        <w:rPr>
          <w:szCs w:val="22"/>
        </w:rPr>
        <w:t>tème de domestication devrait être particulièrement utile aux sociol</w:t>
      </w:r>
      <w:r w:rsidRPr="004F0F9D">
        <w:rPr>
          <w:szCs w:val="22"/>
        </w:rPr>
        <w:t>o</w:t>
      </w:r>
      <w:r w:rsidRPr="004F0F9D">
        <w:rPr>
          <w:szCs w:val="22"/>
        </w:rPr>
        <w:t>gues pour les aider à se « décoloniser » eux-mêmes dans leur propre contexte universitaire. Les sociologues en tant que professeurs pe</w:t>
      </w:r>
      <w:r w:rsidRPr="004F0F9D">
        <w:rPr>
          <w:szCs w:val="22"/>
        </w:rPr>
        <w:t>u</w:t>
      </w:r>
      <w:r w:rsidRPr="004F0F9D">
        <w:rPr>
          <w:szCs w:val="22"/>
        </w:rPr>
        <w:t>vent devenir des forces pui</w:t>
      </w:r>
      <w:r w:rsidRPr="004F0F9D">
        <w:rPr>
          <w:szCs w:val="22"/>
        </w:rPr>
        <w:t>s</w:t>
      </w:r>
      <w:r w:rsidRPr="004F0F9D">
        <w:rPr>
          <w:szCs w:val="22"/>
        </w:rPr>
        <w:t>santes dans le processus de décolonisation à tous les niveaux. Nous avons la responsabilité d'aider à la mise sur pied de systèmes d'éducation qui libèrent l'être humain au lieu de le mettre au service des systèmes établis de domination.</w:t>
      </w:r>
    </w:p>
    <w:p w:rsidR="00BD6EEE" w:rsidRPr="004F0F9D" w:rsidRDefault="00BD6EEE" w:rsidP="00BD6EEE">
      <w:pPr>
        <w:spacing w:before="120" w:after="120"/>
        <w:jc w:val="both"/>
      </w:pPr>
      <w:r w:rsidRPr="004F0F9D">
        <w:rPr>
          <w:szCs w:val="22"/>
        </w:rPr>
        <w:t>Examinons maintenant le problème de l'engagement direct des s</w:t>
      </w:r>
      <w:r w:rsidRPr="004F0F9D">
        <w:rPr>
          <w:szCs w:val="22"/>
        </w:rPr>
        <w:t>o</w:t>
      </w:r>
      <w:r w:rsidRPr="004F0F9D">
        <w:rPr>
          <w:szCs w:val="22"/>
        </w:rPr>
        <w:t>ci</w:t>
      </w:r>
      <w:r w:rsidRPr="004F0F9D">
        <w:rPr>
          <w:szCs w:val="22"/>
        </w:rPr>
        <w:t>o</w:t>
      </w:r>
      <w:r w:rsidRPr="004F0F9D">
        <w:rPr>
          <w:szCs w:val="22"/>
        </w:rPr>
        <w:t>logues pour ce qui est de l'application de leur savoir.</w:t>
      </w:r>
    </w:p>
    <w:p w:rsidR="00BD6EEE" w:rsidRPr="004F0F9D" w:rsidRDefault="00BD6EEE" w:rsidP="00BD6EEE">
      <w:pPr>
        <w:spacing w:before="120" w:after="120"/>
        <w:jc w:val="both"/>
      </w:pPr>
      <w:r w:rsidRPr="004F0F9D">
        <w:rPr>
          <w:szCs w:val="22"/>
        </w:rPr>
        <w:t>On définit habituellement la science sociale appliquée comme la réalisation par un sociologue qualifié d'un objectif qu'il n'a pas déte</w:t>
      </w:r>
      <w:r w:rsidRPr="004F0F9D">
        <w:rPr>
          <w:szCs w:val="22"/>
        </w:rPr>
        <w:t>r</w:t>
      </w:r>
      <w:r w:rsidRPr="004F0F9D">
        <w:rPr>
          <w:szCs w:val="22"/>
        </w:rPr>
        <w:t>miné personnellement mais qui l'a été par un autre groupe ou une in</w:t>
      </w:r>
      <w:r w:rsidRPr="004F0F9D">
        <w:rPr>
          <w:szCs w:val="22"/>
        </w:rPr>
        <w:t>s</w:t>
      </w:r>
      <w:r w:rsidRPr="004F0F9D">
        <w:rPr>
          <w:szCs w:val="22"/>
        </w:rPr>
        <w:t>titution. O</w:t>
      </w:r>
      <w:r w:rsidRPr="004F0F9D">
        <w:rPr>
          <w:szCs w:val="22"/>
        </w:rPr>
        <w:t>b</w:t>
      </w:r>
      <w:r w:rsidRPr="004F0F9D">
        <w:rPr>
          <w:szCs w:val="22"/>
        </w:rPr>
        <w:t>jectif dont la définition a des conséquences directes sur la gestion des a</w:t>
      </w:r>
      <w:r w:rsidRPr="004F0F9D">
        <w:rPr>
          <w:szCs w:val="22"/>
        </w:rPr>
        <w:t>f</w:t>
      </w:r>
      <w:r w:rsidRPr="004F0F9D">
        <w:rPr>
          <w:szCs w:val="22"/>
        </w:rPr>
        <w:t>faires humaines.</w:t>
      </w:r>
    </w:p>
    <w:p w:rsidR="00BD6EEE" w:rsidRPr="004F0F9D" w:rsidRDefault="00BD6EEE" w:rsidP="00BD6EEE">
      <w:pPr>
        <w:spacing w:before="120" w:after="120"/>
        <w:jc w:val="both"/>
      </w:pPr>
      <w:r w:rsidRPr="004F0F9D">
        <w:rPr>
          <w:szCs w:val="22"/>
        </w:rPr>
        <w:t>Dès qu'un sociologue vend son travail au plus offrant sur le marché ou met son savoir au service d'un gouvernement, d'une bureaucratie, d'un parti politique, d'un syndicat, d'une organisation internationale ou d'un mouvement révolutionnaire, il peut difficilement faire croire qu'il n'est qu'un observateur neutre. Il est directement engagé dans les sy</w:t>
      </w:r>
      <w:r w:rsidRPr="004F0F9D">
        <w:rPr>
          <w:szCs w:val="22"/>
        </w:rPr>
        <w:t>s</w:t>
      </w:r>
      <w:r w:rsidRPr="004F0F9D">
        <w:rPr>
          <w:szCs w:val="22"/>
        </w:rPr>
        <w:t>tèmes de valeur et les idéologies de ces groupes ou de ces organis</w:t>
      </w:r>
      <w:r w:rsidRPr="004F0F9D">
        <w:rPr>
          <w:szCs w:val="22"/>
        </w:rPr>
        <w:t>a</w:t>
      </w:r>
      <w:r w:rsidRPr="004F0F9D">
        <w:rPr>
          <w:szCs w:val="22"/>
        </w:rPr>
        <w:t>tions avec le</w:t>
      </w:r>
      <w:r w:rsidRPr="004F0F9D">
        <w:rPr>
          <w:szCs w:val="22"/>
        </w:rPr>
        <w:t>s</w:t>
      </w:r>
      <w:r w:rsidRPr="004F0F9D">
        <w:rPr>
          <w:szCs w:val="22"/>
        </w:rPr>
        <w:t>quels il collabore ou au service desquels il se met, ou encore contre le</w:t>
      </w:r>
      <w:r w:rsidRPr="004F0F9D">
        <w:rPr>
          <w:szCs w:val="22"/>
        </w:rPr>
        <w:t>s</w:t>
      </w:r>
      <w:r w:rsidRPr="004F0F9D">
        <w:rPr>
          <w:szCs w:val="22"/>
        </w:rPr>
        <w:t xml:space="preserve">quels il travaille. Lorsqu'un sociologue industriel adopte l'idéologie du </w:t>
      </w:r>
      <w:r w:rsidRPr="00CC4344">
        <w:rPr>
          <w:i/>
          <w:szCs w:val="22"/>
        </w:rPr>
        <w:t>managemen</w:t>
      </w:r>
      <w:r w:rsidRPr="00105D61">
        <w:rPr>
          <w:i/>
          <w:szCs w:val="22"/>
        </w:rPr>
        <w:t>t</w:t>
      </w:r>
      <w:r>
        <w:rPr>
          <w:szCs w:val="22"/>
        </w:rPr>
        <w:t> </w:t>
      </w:r>
      <w:r>
        <w:rPr>
          <w:rStyle w:val="Appelnotedebasdep"/>
          <w:szCs w:val="22"/>
        </w:rPr>
        <w:footnoteReference w:id="11"/>
      </w:r>
      <w:r w:rsidRPr="004F0F9D">
        <w:rPr>
          <w:szCs w:val="22"/>
        </w:rPr>
        <w:t xml:space="preserve"> ou lorsqu'un anthropologue a</w:t>
      </w:r>
      <w:r w:rsidRPr="004F0F9D">
        <w:rPr>
          <w:szCs w:val="22"/>
        </w:rPr>
        <w:t>p</w:t>
      </w:r>
      <w:r w:rsidRPr="004F0F9D">
        <w:rPr>
          <w:szCs w:val="22"/>
        </w:rPr>
        <w:t>pliqué contribue à améli</w:t>
      </w:r>
      <w:r w:rsidRPr="004F0F9D">
        <w:rPr>
          <w:szCs w:val="22"/>
        </w:rPr>
        <w:t>o</w:t>
      </w:r>
      <w:r w:rsidRPr="004F0F9D">
        <w:rPr>
          <w:szCs w:val="22"/>
        </w:rPr>
        <w:t>rer l'administration coloniale ou à intégrer les Indiens dans les sociétés n</w:t>
      </w:r>
      <w:r w:rsidRPr="004F0F9D">
        <w:rPr>
          <w:szCs w:val="22"/>
        </w:rPr>
        <w:t>a</w:t>
      </w:r>
      <w:r w:rsidRPr="004F0F9D">
        <w:rPr>
          <w:szCs w:val="22"/>
        </w:rPr>
        <w:t>tionales d'Amérique latine, il lui faut faire face à un certain nombre de problèmes éthiques ou idéologiques. Le sociologue doit prendre con</w:t>
      </w:r>
      <w:r w:rsidRPr="004F0F9D">
        <w:rPr>
          <w:szCs w:val="22"/>
        </w:rPr>
        <w:t>s</w:t>
      </w:r>
      <w:r w:rsidRPr="004F0F9D">
        <w:rPr>
          <w:szCs w:val="22"/>
        </w:rPr>
        <w:t>cience qu'il a fait un choix, et c'est seulement en termes de reconnai</w:t>
      </w:r>
      <w:r w:rsidRPr="004F0F9D">
        <w:rPr>
          <w:szCs w:val="22"/>
        </w:rPr>
        <w:t>s</w:t>
      </w:r>
      <w:r w:rsidRPr="004F0F9D">
        <w:rPr>
          <w:szCs w:val="22"/>
        </w:rPr>
        <w:t>sance consciente des implications de ce choix qu'il peut exercer son activité. L'importance de ces constat</w:t>
      </w:r>
      <w:r w:rsidRPr="004F0F9D">
        <w:rPr>
          <w:szCs w:val="22"/>
        </w:rPr>
        <w:t>a</w:t>
      </w:r>
      <w:r w:rsidRPr="004F0F9D">
        <w:rPr>
          <w:szCs w:val="22"/>
        </w:rPr>
        <w:t>tions pour la pratique d'une science s</w:t>
      </w:r>
      <w:r w:rsidRPr="004F0F9D">
        <w:rPr>
          <w:szCs w:val="22"/>
        </w:rPr>
        <w:t>o</w:t>
      </w:r>
      <w:r w:rsidRPr="004F0F9D">
        <w:rPr>
          <w:szCs w:val="22"/>
        </w:rPr>
        <w:t>ciale appliquée est capitale : leur ignorance ou leur oubli par les soci</w:t>
      </w:r>
      <w:r w:rsidRPr="004F0F9D">
        <w:rPr>
          <w:szCs w:val="22"/>
        </w:rPr>
        <w:t>o</w:t>
      </w:r>
      <w:r w:rsidRPr="004F0F9D">
        <w:rPr>
          <w:szCs w:val="22"/>
        </w:rPr>
        <w:t>logues appliqués (dont un grand nombre se co</w:t>
      </w:r>
      <w:r w:rsidRPr="004F0F9D">
        <w:rPr>
          <w:szCs w:val="22"/>
        </w:rPr>
        <w:t>n</w:t>
      </w:r>
      <w:r w:rsidRPr="004F0F9D">
        <w:rPr>
          <w:szCs w:val="22"/>
        </w:rPr>
        <w:t>sidèrent comme</w:t>
      </w:r>
      <w:r>
        <w:rPr>
          <w:szCs w:val="22"/>
        </w:rPr>
        <w:t xml:space="preserve"> </w:t>
      </w:r>
      <w:r w:rsidRPr="004F0F9D">
        <w:t>[420]</w:t>
      </w:r>
      <w:r>
        <w:t xml:space="preserve"> </w:t>
      </w:r>
      <w:r w:rsidRPr="004F0F9D">
        <w:rPr>
          <w:szCs w:val="22"/>
        </w:rPr>
        <w:t>des techniciens « amoraux ») a conduit les sciences sociales appl</w:t>
      </w:r>
      <w:r w:rsidRPr="004F0F9D">
        <w:rPr>
          <w:szCs w:val="22"/>
        </w:rPr>
        <w:t>i</w:t>
      </w:r>
      <w:r w:rsidRPr="004F0F9D">
        <w:rPr>
          <w:szCs w:val="22"/>
        </w:rPr>
        <w:t>quées dans l'impasse qu'elles connaissent aujourd'hui.</w:t>
      </w:r>
    </w:p>
    <w:p w:rsidR="00BD6EEE" w:rsidRPr="004F0F9D" w:rsidRDefault="00BD6EEE" w:rsidP="00BD6EEE">
      <w:pPr>
        <w:spacing w:before="120" w:after="120"/>
        <w:jc w:val="both"/>
      </w:pPr>
      <w:r w:rsidRPr="004F0F9D">
        <w:rPr>
          <w:szCs w:val="22"/>
        </w:rPr>
        <w:t>L'époque des sociologues innocents est révolue. Ceux-ci, heureux de leur savoir tout nouveau à propos des êtres humains, faisaient un peu de « technologie humaine », en croyant que tout était pour le mieux et sans s'interroger sur les implications plus profondes de leur action. Personnellement je pense que la différence entre les sociol</w:t>
      </w:r>
      <w:r w:rsidRPr="004F0F9D">
        <w:rPr>
          <w:szCs w:val="22"/>
        </w:rPr>
        <w:t>o</w:t>
      </w:r>
      <w:r w:rsidRPr="004F0F9D">
        <w:rPr>
          <w:szCs w:val="22"/>
        </w:rPr>
        <w:t>gues qui partic</w:t>
      </w:r>
      <w:r w:rsidRPr="004F0F9D">
        <w:rPr>
          <w:szCs w:val="22"/>
        </w:rPr>
        <w:t>i</w:t>
      </w:r>
      <w:r w:rsidRPr="004F0F9D">
        <w:rPr>
          <w:szCs w:val="22"/>
        </w:rPr>
        <w:t>pent sciemment aux programmes contre-révolutionnaires en Asie du Sud-Est ou aux projets du style « Camelot » en Amérique latine et ailleurs, et les médecins qui exp</w:t>
      </w:r>
      <w:r w:rsidRPr="004F0F9D">
        <w:rPr>
          <w:szCs w:val="22"/>
        </w:rPr>
        <w:t>é</w:t>
      </w:r>
      <w:r w:rsidRPr="004F0F9D">
        <w:rPr>
          <w:szCs w:val="22"/>
        </w:rPr>
        <w:t>rimentaient sur les cobayes humains dans les camps de concentration nazis, est seulement de degré et non de nature. Le r</w:t>
      </w:r>
      <w:r w:rsidRPr="004F0F9D">
        <w:rPr>
          <w:szCs w:val="22"/>
        </w:rPr>
        <w:t>é</w:t>
      </w:r>
      <w:r w:rsidRPr="004F0F9D">
        <w:rPr>
          <w:szCs w:val="22"/>
        </w:rPr>
        <w:t>sultat final est le génocide. Pourtant il est vrai que ce sont là des cas e</w:t>
      </w:r>
      <w:r w:rsidRPr="004F0F9D">
        <w:rPr>
          <w:szCs w:val="22"/>
        </w:rPr>
        <w:t>x</w:t>
      </w:r>
      <w:r w:rsidRPr="004F0F9D">
        <w:rPr>
          <w:szCs w:val="22"/>
        </w:rPr>
        <w:t>trêmes dont les aspects moraux sont assez évidents et à propos desquels la comm</w:t>
      </w:r>
      <w:r w:rsidRPr="004F0F9D">
        <w:rPr>
          <w:szCs w:val="22"/>
        </w:rPr>
        <w:t>u</w:t>
      </w:r>
      <w:r w:rsidRPr="004F0F9D">
        <w:rPr>
          <w:szCs w:val="22"/>
        </w:rPr>
        <w:t>nauté scientifique mondiale a eu largement la possibilité de faire co</w:t>
      </w:r>
      <w:r w:rsidRPr="004F0F9D">
        <w:rPr>
          <w:szCs w:val="22"/>
        </w:rPr>
        <w:t>n</w:t>
      </w:r>
      <w:r w:rsidRPr="004F0F9D">
        <w:rPr>
          <w:szCs w:val="22"/>
        </w:rPr>
        <w:t>naître ses sentiments.</w:t>
      </w:r>
    </w:p>
    <w:p w:rsidR="00BD6EEE" w:rsidRPr="004F0F9D" w:rsidRDefault="00BD6EEE" w:rsidP="00BD6EEE">
      <w:pPr>
        <w:spacing w:before="120" w:after="120"/>
        <w:jc w:val="both"/>
      </w:pPr>
      <w:r w:rsidRPr="004F0F9D">
        <w:rPr>
          <w:szCs w:val="22"/>
        </w:rPr>
        <w:t>Mais tous les cas ne sont pas aussi nets. Analysons donc brièv</w:t>
      </w:r>
      <w:r w:rsidRPr="004F0F9D">
        <w:rPr>
          <w:szCs w:val="22"/>
        </w:rPr>
        <w:t>e</w:t>
      </w:r>
      <w:r w:rsidRPr="004F0F9D">
        <w:rPr>
          <w:szCs w:val="22"/>
        </w:rPr>
        <w:t>ment deux des situations particulièrement pertinentes dans le cas des pays sous-développés, celui de la science sociale appliquée dans le contexte de l'aide internationale et dans le cadre du développement national.</w:t>
      </w:r>
    </w:p>
    <w:p w:rsidR="00BD6EEE" w:rsidRPr="004F0F9D" w:rsidRDefault="00BD6EEE" w:rsidP="00BD6EEE">
      <w:pPr>
        <w:spacing w:before="120" w:after="120"/>
        <w:jc w:val="both"/>
      </w:pPr>
      <w:r w:rsidRPr="004F0F9D">
        <w:rPr>
          <w:szCs w:val="22"/>
        </w:rPr>
        <w:t>L'aide technique internationale est devenue dans la deuxième mo</w:t>
      </w:r>
      <w:r w:rsidRPr="004F0F9D">
        <w:rPr>
          <w:szCs w:val="22"/>
        </w:rPr>
        <w:t>i</w:t>
      </w:r>
      <w:r w:rsidRPr="004F0F9D">
        <w:rPr>
          <w:szCs w:val="22"/>
        </w:rPr>
        <w:t>tié du vingtième siècle quelque chose qui ressemble à ce que l'activité missionnaire chrétienne chez les païens était auparavant. On y retro</w:t>
      </w:r>
      <w:r w:rsidRPr="004F0F9D">
        <w:rPr>
          <w:szCs w:val="22"/>
        </w:rPr>
        <w:t>u</w:t>
      </w:r>
      <w:r w:rsidRPr="004F0F9D">
        <w:rPr>
          <w:szCs w:val="22"/>
        </w:rPr>
        <w:t>ve le même apostolat zélé, la même justification morale, la même na</w:t>
      </w:r>
      <w:r w:rsidRPr="004F0F9D">
        <w:rPr>
          <w:szCs w:val="22"/>
        </w:rPr>
        <w:t>ï</w:t>
      </w:r>
      <w:r w:rsidRPr="004F0F9D">
        <w:rPr>
          <w:szCs w:val="22"/>
        </w:rPr>
        <w:t>veté à propos des réalités politiques et économiques, la même soumi</w:t>
      </w:r>
      <w:r w:rsidRPr="004F0F9D">
        <w:rPr>
          <w:szCs w:val="22"/>
        </w:rPr>
        <w:t>s</w:t>
      </w:r>
      <w:r w:rsidRPr="004F0F9D">
        <w:rPr>
          <w:szCs w:val="22"/>
        </w:rPr>
        <w:t>sion envers le système international de domination et le même ma</w:t>
      </w:r>
      <w:r w:rsidRPr="004F0F9D">
        <w:rPr>
          <w:szCs w:val="22"/>
        </w:rPr>
        <w:t>n</w:t>
      </w:r>
      <w:r w:rsidRPr="004F0F9D">
        <w:rPr>
          <w:szCs w:val="22"/>
        </w:rPr>
        <w:t>que de jug</w:t>
      </w:r>
      <w:r w:rsidRPr="004F0F9D">
        <w:rPr>
          <w:szCs w:val="22"/>
        </w:rPr>
        <w:t>e</w:t>
      </w:r>
      <w:r w:rsidRPr="004F0F9D">
        <w:rPr>
          <w:szCs w:val="22"/>
        </w:rPr>
        <w:t>ment critique. Les sociologues qui travaillent à différents types de pr</w:t>
      </w:r>
      <w:r w:rsidRPr="004F0F9D">
        <w:rPr>
          <w:szCs w:val="22"/>
        </w:rPr>
        <w:t>o</w:t>
      </w:r>
      <w:r w:rsidRPr="004F0F9D">
        <w:rPr>
          <w:szCs w:val="22"/>
        </w:rPr>
        <w:t>grammes de développement dans le cadre international (que ce soient des projets d'aide bilatérale ou ceux liés aux organis</w:t>
      </w:r>
      <w:r w:rsidRPr="004F0F9D">
        <w:rPr>
          <w:szCs w:val="22"/>
        </w:rPr>
        <w:t>a</w:t>
      </w:r>
      <w:r w:rsidRPr="004F0F9D">
        <w:rPr>
          <w:szCs w:val="22"/>
        </w:rPr>
        <w:t>tions internati</w:t>
      </w:r>
      <w:r w:rsidRPr="004F0F9D">
        <w:rPr>
          <w:szCs w:val="22"/>
        </w:rPr>
        <w:t>o</w:t>
      </w:r>
      <w:r w:rsidRPr="004F0F9D">
        <w:rPr>
          <w:szCs w:val="22"/>
        </w:rPr>
        <w:t>nales) n'ont pas remis en cause, jusqu'à récemment, les considér</w:t>
      </w:r>
      <w:r w:rsidRPr="004F0F9D">
        <w:rPr>
          <w:szCs w:val="22"/>
        </w:rPr>
        <w:t>a</w:t>
      </w:r>
      <w:r w:rsidRPr="004F0F9D">
        <w:rPr>
          <w:szCs w:val="22"/>
        </w:rPr>
        <w:t>tions de base qui fondent une telle aide. Un certain nombre de ces co</w:t>
      </w:r>
      <w:r w:rsidRPr="004F0F9D">
        <w:rPr>
          <w:szCs w:val="22"/>
        </w:rPr>
        <w:t>n</w:t>
      </w:r>
      <w:r w:rsidRPr="004F0F9D">
        <w:rPr>
          <w:szCs w:val="22"/>
        </w:rPr>
        <w:t>sidérations sont des erreurs théoriques encore largement répandues dans les milieux s</w:t>
      </w:r>
      <w:r w:rsidRPr="004F0F9D">
        <w:rPr>
          <w:szCs w:val="22"/>
        </w:rPr>
        <w:t>o</w:t>
      </w:r>
      <w:r w:rsidRPr="004F0F9D">
        <w:rPr>
          <w:szCs w:val="22"/>
        </w:rPr>
        <w:t>ciologiques : elles concernent la nature du sous-développement, les caractéristiques du processus de dévelo</w:t>
      </w:r>
      <w:r w:rsidRPr="004F0F9D">
        <w:rPr>
          <w:szCs w:val="22"/>
        </w:rPr>
        <w:t>p</w:t>
      </w:r>
      <w:r w:rsidRPr="004F0F9D">
        <w:rPr>
          <w:szCs w:val="22"/>
        </w:rPr>
        <w:t>pement et les relations entre les parties développées et sous-développées du mond</w:t>
      </w:r>
      <w:r>
        <w:rPr>
          <w:szCs w:val="22"/>
        </w:rPr>
        <w:t>e </w:t>
      </w:r>
      <w:r>
        <w:rPr>
          <w:rStyle w:val="Appelnotedebasdep"/>
          <w:szCs w:val="22"/>
        </w:rPr>
        <w:footnoteReference w:id="12"/>
      </w:r>
      <w:r w:rsidRPr="004F0F9D">
        <w:rPr>
          <w:szCs w:val="22"/>
        </w:rPr>
        <w:t>. Cependant cette même expérience a d</w:t>
      </w:r>
      <w:r w:rsidRPr="004F0F9D">
        <w:rPr>
          <w:szCs w:val="22"/>
        </w:rPr>
        <w:t>é</w:t>
      </w:r>
      <w:r w:rsidRPr="004F0F9D">
        <w:rPr>
          <w:szCs w:val="22"/>
        </w:rPr>
        <w:t>montré depuis plus de vingt ans (pour ceux du moins qui tiennent à co</w:t>
      </w:r>
      <w:r w:rsidRPr="004F0F9D">
        <w:rPr>
          <w:szCs w:val="22"/>
        </w:rPr>
        <w:t>m</w:t>
      </w:r>
      <w:r w:rsidRPr="004F0F9D">
        <w:rPr>
          <w:szCs w:val="22"/>
        </w:rPr>
        <w:t>prendre) le vide d'un grand nombre de</w:t>
      </w:r>
      <w:r>
        <w:rPr>
          <w:szCs w:val="22"/>
        </w:rPr>
        <w:t xml:space="preserve"> </w:t>
      </w:r>
      <w:r w:rsidRPr="004F0F9D">
        <w:t>[421]</w:t>
      </w:r>
      <w:r>
        <w:t xml:space="preserve"> </w:t>
      </w:r>
      <w:r w:rsidRPr="004F0F9D">
        <w:rPr>
          <w:szCs w:val="22"/>
        </w:rPr>
        <w:t>ces considérations et l'inutilité de beaucoup de ces programmes. Le programme andin a</w:t>
      </w:r>
      <w:r w:rsidRPr="004F0F9D">
        <w:rPr>
          <w:szCs w:val="22"/>
        </w:rPr>
        <w:t>u</w:t>
      </w:r>
      <w:r w:rsidRPr="004F0F9D">
        <w:rPr>
          <w:szCs w:val="22"/>
        </w:rPr>
        <w:t>quel plusieurs gouvernements sud-américains et institutions intern</w:t>
      </w:r>
      <w:r w:rsidRPr="004F0F9D">
        <w:rPr>
          <w:szCs w:val="22"/>
        </w:rPr>
        <w:t>a</w:t>
      </w:r>
      <w:r w:rsidRPr="004F0F9D">
        <w:rPr>
          <w:szCs w:val="22"/>
        </w:rPr>
        <w:t>tionales firent une grande publicité il y a quelque quinze ans (et grâce auquel beaucoup de sociologues et d'anthropologues se f</w:t>
      </w:r>
      <w:r w:rsidRPr="004F0F9D">
        <w:rPr>
          <w:szCs w:val="22"/>
        </w:rPr>
        <w:t>i</w:t>
      </w:r>
      <w:r w:rsidRPr="004F0F9D">
        <w:rPr>
          <w:szCs w:val="22"/>
        </w:rPr>
        <w:t>rent la main) a été mis sagement de côté. L'enseignement fondamental ou éléme</w:t>
      </w:r>
      <w:r w:rsidRPr="004F0F9D">
        <w:rPr>
          <w:szCs w:val="22"/>
        </w:rPr>
        <w:t>n</w:t>
      </w:r>
      <w:r w:rsidRPr="004F0F9D">
        <w:rPr>
          <w:szCs w:val="22"/>
        </w:rPr>
        <w:t>taire concernant le développement communa</w:t>
      </w:r>
      <w:r w:rsidRPr="004F0F9D">
        <w:rPr>
          <w:szCs w:val="22"/>
        </w:rPr>
        <w:t>u</w:t>
      </w:r>
      <w:r w:rsidRPr="004F0F9D">
        <w:rPr>
          <w:szCs w:val="22"/>
        </w:rPr>
        <w:t xml:space="preserve">taire a été remis en question au sein des différentes institutions des Nations Unies. Dans le cas du </w:t>
      </w:r>
      <w:r w:rsidRPr="00CF61F1">
        <w:rPr>
          <w:i/>
          <w:szCs w:val="22"/>
        </w:rPr>
        <w:t>Peace Corps</w:t>
      </w:r>
      <w:r w:rsidRPr="004F0F9D">
        <w:rPr>
          <w:szCs w:val="22"/>
        </w:rPr>
        <w:t>, le « Comité des volontaires de retour » a pr</w:t>
      </w:r>
      <w:r w:rsidRPr="004F0F9D">
        <w:rPr>
          <w:szCs w:val="22"/>
        </w:rPr>
        <w:t>o</w:t>
      </w:r>
      <w:r w:rsidRPr="004F0F9D">
        <w:rPr>
          <w:szCs w:val="22"/>
        </w:rPr>
        <w:t>cédé à une démystification de tout le projet. On pourrait citer d'autres cas. Les sociologues engagés dans ces programmes ont été les pr</w:t>
      </w:r>
      <w:r w:rsidRPr="004F0F9D">
        <w:rPr>
          <w:szCs w:val="22"/>
        </w:rPr>
        <w:t>e</w:t>
      </w:r>
      <w:r w:rsidRPr="004F0F9D">
        <w:rPr>
          <w:szCs w:val="22"/>
        </w:rPr>
        <w:t>miers à reco</w:t>
      </w:r>
      <w:r w:rsidRPr="004F0F9D">
        <w:rPr>
          <w:szCs w:val="22"/>
        </w:rPr>
        <w:t>n</w:t>
      </w:r>
      <w:r w:rsidRPr="004F0F9D">
        <w:rPr>
          <w:szCs w:val="22"/>
        </w:rPr>
        <w:t>naître leurs limites. C'est là une de leurs contributions positives : ils ont contribué ainsi au développ</w:t>
      </w:r>
      <w:r w:rsidRPr="004F0F9D">
        <w:rPr>
          <w:szCs w:val="22"/>
        </w:rPr>
        <w:t>e</w:t>
      </w:r>
      <w:r w:rsidRPr="004F0F9D">
        <w:rPr>
          <w:szCs w:val="22"/>
        </w:rPr>
        <w:t>ment de cette critique radicale que j'ai pr</w:t>
      </w:r>
      <w:r w:rsidRPr="004F0F9D">
        <w:rPr>
          <w:szCs w:val="22"/>
        </w:rPr>
        <w:t>o</w:t>
      </w:r>
      <w:r w:rsidRPr="004F0F9D">
        <w:rPr>
          <w:szCs w:val="22"/>
        </w:rPr>
        <w:t>posée plus haut.</w:t>
      </w:r>
    </w:p>
    <w:p w:rsidR="00BD6EEE" w:rsidRPr="004F0F9D" w:rsidRDefault="00BD6EEE" w:rsidP="00BD6EEE">
      <w:pPr>
        <w:spacing w:before="120" w:after="120"/>
        <w:jc w:val="both"/>
      </w:pPr>
      <w:r w:rsidRPr="004F0F9D">
        <w:rPr>
          <w:szCs w:val="22"/>
        </w:rPr>
        <w:t>Bien qu'on n'en ait pas beaucoup parlé, les équipes professionne</w:t>
      </w:r>
      <w:r w:rsidRPr="004F0F9D">
        <w:rPr>
          <w:szCs w:val="22"/>
        </w:rPr>
        <w:t>l</w:t>
      </w:r>
      <w:r w:rsidRPr="004F0F9D">
        <w:rPr>
          <w:szCs w:val="22"/>
        </w:rPr>
        <w:t>les des experts et des techniciens d'un certain nombre d'organisations internationales ont exprimé récemment de graves doutes et de série</w:t>
      </w:r>
      <w:r w:rsidRPr="004F0F9D">
        <w:rPr>
          <w:szCs w:val="22"/>
        </w:rPr>
        <w:t>u</w:t>
      </w:r>
      <w:r w:rsidRPr="004F0F9D">
        <w:rPr>
          <w:szCs w:val="22"/>
        </w:rPr>
        <w:t>ses critiques à propos des opérations dans lesquelles elles sont eng</w:t>
      </w:r>
      <w:r w:rsidRPr="004F0F9D">
        <w:rPr>
          <w:szCs w:val="22"/>
        </w:rPr>
        <w:t>a</w:t>
      </w:r>
      <w:r w:rsidRPr="004F0F9D">
        <w:rPr>
          <w:szCs w:val="22"/>
        </w:rPr>
        <w:t>gées et à pr</w:t>
      </w:r>
      <w:r w:rsidRPr="004F0F9D">
        <w:rPr>
          <w:szCs w:val="22"/>
        </w:rPr>
        <w:t>o</w:t>
      </w:r>
      <w:r w:rsidRPr="004F0F9D">
        <w:rPr>
          <w:szCs w:val="22"/>
        </w:rPr>
        <w:t>pos des orientations fondamentales qui semblent guider les actions de ces organisations. Bien que certaines de ces critiques tendent tout si</w:t>
      </w:r>
      <w:r w:rsidRPr="004F0F9D">
        <w:rPr>
          <w:szCs w:val="22"/>
        </w:rPr>
        <w:t>m</w:t>
      </w:r>
      <w:r w:rsidRPr="004F0F9D">
        <w:rPr>
          <w:szCs w:val="22"/>
        </w:rPr>
        <w:t>plement à une plus grande efficacité des programmes existants, une bonne partie d'entre elles porte sur les thèses implicites (et souvent expl</w:t>
      </w:r>
      <w:r w:rsidRPr="004F0F9D">
        <w:rPr>
          <w:szCs w:val="22"/>
        </w:rPr>
        <w:t>i</w:t>
      </w:r>
      <w:r w:rsidRPr="004F0F9D">
        <w:rPr>
          <w:szCs w:val="22"/>
        </w:rPr>
        <w:t>cites) concernant le processus de développement. Beaucoup de ces soci</w:t>
      </w:r>
      <w:r w:rsidRPr="004F0F9D">
        <w:rPr>
          <w:szCs w:val="22"/>
        </w:rPr>
        <w:t>o</w:t>
      </w:r>
      <w:r w:rsidRPr="004F0F9D">
        <w:rPr>
          <w:szCs w:val="22"/>
        </w:rPr>
        <w:t>logues sont devenus de simples rouages des bureaucraties internationales qu'ils servent. Cependant il y en a d'a</w:t>
      </w:r>
      <w:r w:rsidRPr="004F0F9D">
        <w:rPr>
          <w:szCs w:val="22"/>
        </w:rPr>
        <w:t>u</w:t>
      </w:r>
      <w:r w:rsidRPr="004F0F9D">
        <w:rPr>
          <w:szCs w:val="22"/>
        </w:rPr>
        <w:t>tres qui se sont engagés dans la douloureuse démarche qui consiste à repenser et à reformuler les conceptions de base de l'assistance techn</w:t>
      </w:r>
      <w:r w:rsidRPr="004F0F9D">
        <w:rPr>
          <w:szCs w:val="22"/>
        </w:rPr>
        <w:t>i</w:t>
      </w:r>
      <w:r w:rsidRPr="004F0F9D">
        <w:rPr>
          <w:szCs w:val="22"/>
        </w:rPr>
        <w:t>que internationale multilat</w:t>
      </w:r>
      <w:r w:rsidRPr="004F0F9D">
        <w:rPr>
          <w:szCs w:val="22"/>
        </w:rPr>
        <w:t>é</w:t>
      </w:r>
      <w:r w:rsidRPr="004F0F9D">
        <w:rPr>
          <w:szCs w:val="22"/>
        </w:rPr>
        <w:t>rale. Il est vrai que ces organisations ne mettent évidemment pas en doute les pri</w:t>
      </w:r>
      <w:r w:rsidRPr="004F0F9D">
        <w:rPr>
          <w:szCs w:val="22"/>
        </w:rPr>
        <w:t>n</w:t>
      </w:r>
      <w:r w:rsidRPr="004F0F9D">
        <w:rPr>
          <w:szCs w:val="22"/>
        </w:rPr>
        <w:t>cipes qui fondent le système capitaliste international. Ainsi la F.A.O. vise bien à élever la product</w:t>
      </w:r>
      <w:r w:rsidRPr="004F0F9D">
        <w:rPr>
          <w:szCs w:val="22"/>
        </w:rPr>
        <w:t>i</w:t>
      </w:r>
      <w:r w:rsidRPr="004F0F9D">
        <w:rPr>
          <w:szCs w:val="22"/>
        </w:rPr>
        <w:t>vité agricole dans le monde mais espère y parvenir en consolidant l'e</w:t>
      </w:r>
      <w:r w:rsidRPr="004F0F9D">
        <w:rPr>
          <w:szCs w:val="22"/>
        </w:rPr>
        <w:t>n</w:t>
      </w:r>
      <w:r w:rsidRPr="004F0F9D">
        <w:rPr>
          <w:szCs w:val="22"/>
        </w:rPr>
        <w:t>trepreneur moyen qui produit pour le marché. Le B.I.T., malgré sa conception tripartite, considère les e</w:t>
      </w:r>
      <w:r w:rsidRPr="004F0F9D">
        <w:rPr>
          <w:szCs w:val="22"/>
        </w:rPr>
        <w:t>m</w:t>
      </w:r>
      <w:r w:rsidRPr="004F0F9D">
        <w:rPr>
          <w:szCs w:val="22"/>
        </w:rPr>
        <w:t>ployeurs privés et les salariés comme les éléments permanents de la scène sociale. L'U.N.I.D.O. ne conteste pas le rôle de l'entreprise privée dans le développement i</w:t>
      </w:r>
      <w:r w:rsidRPr="004F0F9D">
        <w:rPr>
          <w:szCs w:val="22"/>
        </w:rPr>
        <w:t>n</w:t>
      </w:r>
      <w:r w:rsidRPr="004F0F9D">
        <w:rPr>
          <w:szCs w:val="22"/>
        </w:rPr>
        <w:t>dustriel. Et évidemment les banques internationales de dév</w:t>
      </w:r>
      <w:r w:rsidRPr="004F0F9D">
        <w:rPr>
          <w:szCs w:val="22"/>
        </w:rPr>
        <w:t>e</w:t>
      </w:r>
      <w:r w:rsidRPr="004F0F9D">
        <w:rPr>
          <w:szCs w:val="22"/>
        </w:rPr>
        <w:t>loppement conçoivent leur propre rôle comme complémentaire de celui des e</w:t>
      </w:r>
      <w:r w:rsidRPr="004F0F9D">
        <w:rPr>
          <w:szCs w:val="22"/>
        </w:rPr>
        <w:t>n</w:t>
      </w:r>
      <w:r w:rsidRPr="004F0F9D">
        <w:rPr>
          <w:szCs w:val="22"/>
        </w:rPr>
        <w:t>treprises géantes multinationales. Pourtant, même dans ce cadre gén</w:t>
      </w:r>
      <w:r w:rsidRPr="004F0F9D">
        <w:rPr>
          <w:szCs w:val="22"/>
        </w:rPr>
        <w:t>é</w:t>
      </w:r>
      <w:r w:rsidRPr="004F0F9D">
        <w:rPr>
          <w:szCs w:val="22"/>
        </w:rPr>
        <w:t>ral et malgré le fait que l'assistance technique intern</w:t>
      </w:r>
      <w:r w:rsidRPr="004F0F9D">
        <w:rPr>
          <w:szCs w:val="22"/>
        </w:rPr>
        <w:t>a</w:t>
      </w:r>
      <w:r w:rsidRPr="004F0F9D">
        <w:rPr>
          <w:szCs w:val="22"/>
        </w:rPr>
        <w:t>tionale ne soit qu'une goutte d'eau dans l'océan si l'on considère les besoins du dév</w:t>
      </w:r>
      <w:r w:rsidRPr="004F0F9D">
        <w:rPr>
          <w:szCs w:val="22"/>
        </w:rPr>
        <w:t>e</w:t>
      </w:r>
      <w:r w:rsidRPr="004F0F9D">
        <w:rPr>
          <w:szCs w:val="22"/>
        </w:rPr>
        <w:t>loppement d</w:t>
      </w:r>
      <w:r>
        <w:rPr>
          <w:szCs w:val="22"/>
        </w:rPr>
        <w:t>u tiers monde, il est assez évi</w:t>
      </w:r>
      <w:r w:rsidRPr="004F0F9D">
        <w:rPr>
          <w:szCs w:val="22"/>
        </w:rPr>
        <w:t>dent</w:t>
      </w:r>
      <w:r>
        <w:t xml:space="preserve"> </w:t>
      </w:r>
      <w:r w:rsidRPr="004F0F9D">
        <w:t>[422]</w:t>
      </w:r>
      <w:r w:rsidRPr="004F0F9D">
        <w:rPr>
          <w:szCs w:val="22"/>
        </w:rPr>
        <w:t xml:space="preserve"> que les sociol</w:t>
      </w:r>
      <w:r w:rsidRPr="004F0F9D">
        <w:rPr>
          <w:szCs w:val="22"/>
        </w:rPr>
        <w:t>o</w:t>
      </w:r>
      <w:r w:rsidRPr="004F0F9D">
        <w:rPr>
          <w:szCs w:val="22"/>
        </w:rPr>
        <w:t>gues ont fourni une contribution importante. Par exemple en Amér</w:t>
      </w:r>
      <w:r w:rsidRPr="004F0F9D">
        <w:rPr>
          <w:szCs w:val="22"/>
        </w:rPr>
        <w:t>i</w:t>
      </w:r>
      <w:r w:rsidRPr="004F0F9D">
        <w:rPr>
          <w:szCs w:val="22"/>
        </w:rPr>
        <w:t>que latine, la Commission économique des N</w:t>
      </w:r>
      <w:r w:rsidRPr="004F0F9D">
        <w:rPr>
          <w:szCs w:val="22"/>
        </w:rPr>
        <w:t>a</w:t>
      </w:r>
      <w:r w:rsidRPr="004F0F9D">
        <w:rPr>
          <w:szCs w:val="22"/>
        </w:rPr>
        <w:t>tions Unies, l'E.C.L.A., a joué un rôle décisif depuis vingt ans dans la form</w:t>
      </w:r>
      <w:r w:rsidRPr="004F0F9D">
        <w:rPr>
          <w:szCs w:val="22"/>
        </w:rPr>
        <w:t>a</w:t>
      </w:r>
      <w:r w:rsidRPr="004F0F9D">
        <w:rPr>
          <w:szCs w:val="22"/>
        </w:rPr>
        <w:t>tion de ce qu'on pourrait appeler une prise de conscience latino-américaine à propos du sous-développement économique et social et de la dépendance étra</w:t>
      </w:r>
      <w:r w:rsidRPr="004F0F9D">
        <w:rPr>
          <w:szCs w:val="22"/>
        </w:rPr>
        <w:t>n</w:t>
      </w:r>
      <w:r w:rsidRPr="004F0F9D">
        <w:rPr>
          <w:szCs w:val="22"/>
        </w:rPr>
        <w:t>gère de cette région. Quel que soit l'état actuel des politiques précon</w:t>
      </w:r>
      <w:r w:rsidRPr="004F0F9D">
        <w:rPr>
          <w:szCs w:val="22"/>
        </w:rPr>
        <w:t>i</w:t>
      </w:r>
      <w:r w:rsidRPr="004F0F9D">
        <w:rPr>
          <w:szCs w:val="22"/>
        </w:rPr>
        <w:t>sées par l'E.C.L.A., il est indéniable que même ceux qui les rejettent aujourd'hui ont profondément subi l'influence des co</w:t>
      </w:r>
      <w:r w:rsidRPr="004F0F9D">
        <w:rPr>
          <w:szCs w:val="22"/>
        </w:rPr>
        <w:t>u</w:t>
      </w:r>
      <w:r w:rsidRPr="004F0F9D">
        <w:rPr>
          <w:szCs w:val="22"/>
        </w:rPr>
        <w:t>rants de pensée économique et sociale suscités par les activités de cet o</w:t>
      </w:r>
      <w:r w:rsidRPr="004F0F9D">
        <w:rPr>
          <w:szCs w:val="22"/>
        </w:rPr>
        <w:t>r</w:t>
      </w:r>
      <w:r w:rsidRPr="004F0F9D">
        <w:rPr>
          <w:szCs w:val="22"/>
        </w:rPr>
        <w:t>ganisme.</w:t>
      </w:r>
    </w:p>
    <w:p w:rsidR="00BD6EEE" w:rsidRPr="004F0F9D" w:rsidRDefault="00BD6EEE" w:rsidP="00BD6EEE">
      <w:pPr>
        <w:spacing w:before="120" w:after="120"/>
        <w:jc w:val="both"/>
      </w:pPr>
      <w:r w:rsidRPr="004F0F9D">
        <w:rPr>
          <w:szCs w:val="22"/>
        </w:rPr>
        <w:t>Evidemment, les programmes d'aide internationale sont loin de const</w:t>
      </w:r>
      <w:r w:rsidRPr="004F0F9D">
        <w:rPr>
          <w:szCs w:val="22"/>
        </w:rPr>
        <w:t>i</w:t>
      </w:r>
      <w:r w:rsidRPr="004F0F9D">
        <w:rPr>
          <w:szCs w:val="22"/>
        </w:rPr>
        <w:t>tuer une révolution sociale et, si on les considère séparément, leurs efforts paraîtront minimes. Dans ce cas le rôle du sociologue a</w:t>
      </w:r>
      <w:r w:rsidRPr="004F0F9D">
        <w:rPr>
          <w:szCs w:val="22"/>
        </w:rPr>
        <w:t>p</w:t>
      </w:r>
      <w:r w:rsidRPr="004F0F9D">
        <w:rPr>
          <w:szCs w:val="22"/>
        </w:rPr>
        <w:t>pliqué, tel que je le conçois, est d'agir au mieux de ses capacités au sein du cadre institutionnel qu'il a choisi comme terrain d'action, conform</w:t>
      </w:r>
      <w:r w:rsidRPr="004F0F9D">
        <w:rPr>
          <w:szCs w:val="22"/>
        </w:rPr>
        <w:t>é</w:t>
      </w:r>
      <w:r w:rsidRPr="004F0F9D">
        <w:rPr>
          <w:szCs w:val="22"/>
        </w:rPr>
        <w:t>ment à son engagement moral personnel.</w:t>
      </w:r>
    </w:p>
    <w:p w:rsidR="00BD6EEE" w:rsidRPr="004F0F9D" w:rsidRDefault="00BD6EEE" w:rsidP="00BD6EEE">
      <w:pPr>
        <w:spacing w:before="120" w:after="120"/>
        <w:jc w:val="both"/>
      </w:pPr>
      <w:r w:rsidRPr="004F0F9D">
        <w:rPr>
          <w:szCs w:val="22"/>
        </w:rPr>
        <w:t>Par exemple les sociologues qui travaillent dans le cadre d'un pr</w:t>
      </w:r>
      <w:r w:rsidRPr="004F0F9D">
        <w:rPr>
          <w:szCs w:val="22"/>
        </w:rPr>
        <w:t>o</w:t>
      </w:r>
      <w:r w:rsidRPr="004F0F9D">
        <w:rPr>
          <w:szCs w:val="22"/>
        </w:rPr>
        <w:t>jet d'assistance technique internationale sur la réforme agraire joueront un rôle complètement différent selon qu'ils travaillent, disons au Chili, ou dans un programme du même genre élaboré par le régime actuel du Brésil ou même par le gouvernement militaire du Pérou (qui s'est e</w:t>
      </w:r>
      <w:r w:rsidRPr="004F0F9D">
        <w:rPr>
          <w:szCs w:val="22"/>
        </w:rPr>
        <w:t>n</w:t>
      </w:r>
      <w:r w:rsidRPr="004F0F9D">
        <w:rPr>
          <w:szCs w:val="22"/>
        </w:rPr>
        <w:t>gagé à appliquer une réforme agraire radicale). Dans ce cas, la vari</w:t>
      </w:r>
      <w:r w:rsidRPr="004F0F9D">
        <w:rPr>
          <w:szCs w:val="22"/>
        </w:rPr>
        <w:t>a</w:t>
      </w:r>
      <w:r w:rsidRPr="004F0F9D">
        <w:rPr>
          <w:szCs w:val="22"/>
        </w:rPr>
        <w:t>ble clé est le type de réforme que les gouvernements nationaux ve</w:t>
      </w:r>
      <w:r w:rsidRPr="004F0F9D">
        <w:rPr>
          <w:szCs w:val="22"/>
        </w:rPr>
        <w:t>u</w:t>
      </w:r>
      <w:r w:rsidRPr="004F0F9D">
        <w:rPr>
          <w:szCs w:val="22"/>
        </w:rPr>
        <w:t>lent entr</w:t>
      </w:r>
      <w:r w:rsidRPr="004F0F9D">
        <w:rPr>
          <w:szCs w:val="22"/>
        </w:rPr>
        <w:t>e</w:t>
      </w:r>
      <w:r w:rsidRPr="004F0F9D">
        <w:rPr>
          <w:szCs w:val="22"/>
        </w:rPr>
        <w:t>prendre et non pas l'orientation de l'organisme international.</w:t>
      </w:r>
    </w:p>
    <w:p w:rsidR="00BD6EEE" w:rsidRPr="004F0F9D" w:rsidRDefault="00BD6EEE" w:rsidP="00BD6EEE">
      <w:pPr>
        <w:spacing w:before="120" w:after="120"/>
        <w:jc w:val="both"/>
      </w:pPr>
      <w:r w:rsidRPr="004F0F9D">
        <w:rPr>
          <w:szCs w:val="22"/>
        </w:rPr>
        <w:t>Les organisations internationales ne sont pas monolithiques ; ce sont plutôt, comme toutes les bureaucraties, des monstres à plusieurs têtes. Un certain degré de souplesse leur est inhérent et il existe to</w:t>
      </w:r>
      <w:r w:rsidRPr="004F0F9D">
        <w:rPr>
          <w:szCs w:val="22"/>
        </w:rPr>
        <w:t>u</w:t>
      </w:r>
      <w:r w:rsidRPr="004F0F9D">
        <w:rPr>
          <w:szCs w:val="22"/>
        </w:rPr>
        <w:t>jours une brèche dans leur structure pour le sociologue engagé. Bien plus grande, je pense, qu'au sein des institutions militaires ou des agences de renseign</w:t>
      </w:r>
      <w:r w:rsidRPr="004F0F9D">
        <w:rPr>
          <w:szCs w:val="22"/>
        </w:rPr>
        <w:t>e</w:t>
      </w:r>
      <w:r w:rsidRPr="004F0F9D">
        <w:rPr>
          <w:szCs w:val="22"/>
        </w:rPr>
        <w:t>ment.</w:t>
      </w:r>
    </w:p>
    <w:p w:rsidR="00BD6EEE" w:rsidRPr="004F0F9D" w:rsidRDefault="00BD6EEE" w:rsidP="00BD6EEE">
      <w:pPr>
        <w:spacing w:before="120" w:after="120"/>
        <w:jc w:val="both"/>
      </w:pPr>
      <w:r w:rsidRPr="004F0F9D">
        <w:rPr>
          <w:szCs w:val="22"/>
        </w:rPr>
        <w:t>Mais la situation du sociologue appliqué originaire du tiers monde qui travaille dans son propre pays est bien plus complexe et me paraît bien plus importante. Il se retrouve en effet au sein d'un maelstrom de courants professionnels, politiques et moraux contradictoires et confli</w:t>
      </w:r>
      <w:r w:rsidRPr="004F0F9D">
        <w:rPr>
          <w:szCs w:val="22"/>
        </w:rPr>
        <w:t>c</w:t>
      </w:r>
      <w:r w:rsidRPr="004F0F9D">
        <w:rPr>
          <w:szCs w:val="22"/>
        </w:rPr>
        <w:t>tuels.</w:t>
      </w:r>
    </w:p>
    <w:p w:rsidR="00BD6EEE" w:rsidRPr="004F0F9D" w:rsidRDefault="00BD6EEE" w:rsidP="00BD6EEE">
      <w:pPr>
        <w:spacing w:before="120" w:after="120"/>
        <w:jc w:val="both"/>
      </w:pPr>
      <w:r w:rsidRPr="004F0F9D">
        <w:rPr>
          <w:szCs w:val="22"/>
        </w:rPr>
        <w:t>Tout d'abord, il est motivé par un désir profond et sincère de cha</w:t>
      </w:r>
      <w:r w:rsidRPr="004F0F9D">
        <w:rPr>
          <w:szCs w:val="22"/>
        </w:rPr>
        <w:t>n</w:t>
      </w:r>
      <w:r w:rsidRPr="004F0F9D">
        <w:rPr>
          <w:szCs w:val="22"/>
        </w:rPr>
        <w:t>ger l'ordre des choses pour le bien de son peuple auquel il s'identifie compl</w:t>
      </w:r>
      <w:r w:rsidRPr="004F0F9D">
        <w:rPr>
          <w:szCs w:val="22"/>
        </w:rPr>
        <w:t>è</w:t>
      </w:r>
      <w:r w:rsidRPr="004F0F9D">
        <w:rPr>
          <w:szCs w:val="22"/>
        </w:rPr>
        <w:t>tement. C'est cette motivation qui probablement l'a conduit à choisir le métier de sociologue.</w:t>
      </w:r>
    </w:p>
    <w:p w:rsidR="00BD6EEE" w:rsidRPr="004F0F9D" w:rsidRDefault="00BD6EEE" w:rsidP="00BD6EEE">
      <w:pPr>
        <w:spacing w:before="120" w:after="120"/>
        <w:jc w:val="both"/>
      </w:pPr>
      <w:r w:rsidRPr="004F0F9D">
        <w:rPr>
          <w:szCs w:val="22"/>
        </w:rPr>
        <w:t>Deuxièmement, il est désireux d'exercer sa profession au</w:t>
      </w:r>
      <w:r>
        <w:rPr>
          <w:szCs w:val="22"/>
        </w:rPr>
        <w:t xml:space="preserve"> </w:t>
      </w:r>
      <w:r>
        <w:t>[4</w:t>
      </w:r>
      <w:r w:rsidRPr="004F0F9D">
        <w:t>23]</w:t>
      </w:r>
      <w:r>
        <w:t xml:space="preserve"> </w:t>
      </w:r>
      <w:r w:rsidRPr="004F0F9D">
        <w:rPr>
          <w:szCs w:val="22"/>
        </w:rPr>
        <w:t>mieux de ses capacités, car les possibilités d'emploi dans le monde un</w:t>
      </w:r>
      <w:r w:rsidRPr="004F0F9D">
        <w:rPr>
          <w:szCs w:val="22"/>
        </w:rPr>
        <w:t>i</w:t>
      </w:r>
      <w:r w:rsidRPr="004F0F9D">
        <w:rPr>
          <w:szCs w:val="22"/>
        </w:rPr>
        <w:t>versitaire et dans la profession en général sont très limitées.</w:t>
      </w:r>
    </w:p>
    <w:p w:rsidR="00BD6EEE" w:rsidRPr="004F0F9D" w:rsidRDefault="00BD6EEE" w:rsidP="00BD6EEE">
      <w:pPr>
        <w:spacing w:before="120" w:after="120"/>
        <w:jc w:val="both"/>
      </w:pPr>
      <w:r w:rsidRPr="004F0F9D">
        <w:rPr>
          <w:szCs w:val="22"/>
        </w:rPr>
        <w:t>En troisième lieu, il est conscient, comme un grand nombre de ses camarades étudiants ou de ses collègues, des causes et de la nature du sous-développement de son pays et du fonctionnement de l'impéri</w:t>
      </w:r>
      <w:r w:rsidRPr="004F0F9D">
        <w:rPr>
          <w:szCs w:val="22"/>
        </w:rPr>
        <w:t>a</w:t>
      </w:r>
      <w:r w:rsidRPr="004F0F9D">
        <w:rPr>
          <w:szCs w:val="22"/>
        </w:rPr>
        <w:t>lisme ou du néo-colonialisme dans la mesure où ils affectent direct</w:t>
      </w:r>
      <w:r w:rsidRPr="004F0F9D">
        <w:rPr>
          <w:szCs w:val="22"/>
        </w:rPr>
        <w:t>e</w:t>
      </w:r>
      <w:r w:rsidRPr="004F0F9D">
        <w:rPr>
          <w:szCs w:val="22"/>
        </w:rPr>
        <w:t>ment les possibilités de développement de son pays. Mais il ne s'agit là très souvent que d'une prise de conscience viscérale. Il sent les pr</w:t>
      </w:r>
      <w:r w:rsidRPr="004F0F9D">
        <w:rPr>
          <w:szCs w:val="22"/>
        </w:rPr>
        <w:t>o</w:t>
      </w:r>
      <w:r w:rsidRPr="004F0F9D">
        <w:rPr>
          <w:szCs w:val="22"/>
        </w:rPr>
        <w:t>blèmes mais ne les saisit pas intellectuellement. Cela conduit parfois à un nation</w:t>
      </w:r>
      <w:r w:rsidRPr="004F0F9D">
        <w:rPr>
          <w:szCs w:val="22"/>
        </w:rPr>
        <w:t>a</w:t>
      </w:r>
      <w:r w:rsidRPr="004F0F9D">
        <w:rPr>
          <w:szCs w:val="22"/>
        </w:rPr>
        <w:t>lisme et même à un chauvinisme exacerbé : c'est l'attitude du « nous le savons déjà ; vous n'avez rien à nous apprendre » envers les étrangers. Pourtant le nationalisme est devenu une force puissante et l'éthique nationale, comme l'a démontré Adams (1968), est un él</w:t>
      </w:r>
      <w:r w:rsidRPr="004F0F9D">
        <w:rPr>
          <w:szCs w:val="22"/>
        </w:rPr>
        <w:t>é</w:t>
      </w:r>
      <w:r w:rsidRPr="004F0F9D">
        <w:rPr>
          <w:szCs w:val="22"/>
        </w:rPr>
        <w:t>ment important de la fo</w:t>
      </w:r>
      <w:r w:rsidRPr="004F0F9D">
        <w:rPr>
          <w:szCs w:val="22"/>
        </w:rPr>
        <w:t>r</w:t>
      </w:r>
      <w:r w:rsidRPr="004F0F9D">
        <w:rPr>
          <w:szCs w:val="22"/>
        </w:rPr>
        <w:t>mation des sociologues latino-américains.</w:t>
      </w:r>
    </w:p>
    <w:p w:rsidR="00BD6EEE" w:rsidRPr="004F0F9D" w:rsidRDefault="00BD6EEE" w:rsidP="00BD6EEE">
      <w:pPr>
        <w:spacing w:before="120" w:after="120"/>
        <w:jc w:val="both"/>
      </w:pPr>
      <w:r w:rsidRPr="004F0F9D">
        <w:rPr>
          <w:szCs w:val="22"/>
        </w:rPr>
        <w:t>Quatrièmement, il prend conscience de la structure du pouvoir et des classes de son propre pays ainsi que des conflits d'intérêts entre les groupes dominants (propriétaires fonciers, bureaucratie, bourgeoisie dépendante, etc.) et les masses opprimées (Indiens, paysans, marg</w:t>
      </w:r>
      <w:r w:rsidRPr="004F0F9D">
        <w:rPr>
          <w:szCs w:val="22"/>
        </w:rPr>
        <w:t>i</w:t>
      </w:r>
      <w:r w:rsidRPr="004F0F9D">
        <w:rPr>
          <w:szCs w:val="22"/>
        </w:rPr>
        <w:t>naux u</w:t>
      </w:r>
      <w:r w:rsidRPr="004F0F9D">
        <w:rPr>
          <w:szCs w:val="22"/>
        </w:rPr>
        <w:t>r</w:t>
      </w:r>
      <w:r w:rsidRPr="004F0F9D">
        <w:rPr>
          <w:szCs w:val="22"/>
        </w:rPr>
        <w:t>bains, classe ouvrière).</w:t>
      </w:r>
    </w:p>
    <w:p w:rsidR="00BD6EEE" w:rsidRPr="004F0F9D" w:rsidRDefault="00BD6EEE" w:rsidP="00BD6EEE">
      <w:pPr>
        <w:spacing w:before="120" w:after="120"/>
        <w:jc w:val="both"/>
      </w:pPr>
      <w:r w:rsidRPr="004F0F9D">
        <w:rPr>
          <w:szCs w:val="22"/>
        </w:rPr>
        <w:t>Par ailleurs le gouvernement de son pays (quelle que soit sa color</w:t>
      </w:r>
      <w:r w:rsidRPr="004F0F9D">
        <w:rPr>
          <w:szCs w:val="22"/>
        </w:rPr>
        <w:t>a</w:t>
      </w:r>
      <w:r w:rsidRPr="004F0F9D">
        <w:rPr>
          <w:szCs w:val="22"/>
        </w:rPr>
        <w:t>tion politique) a défini le développement économique et social comme un o</w:t>
      </w:r>
      <w:r w:rsidRPr="004F0F9D">
        <w:rPr>
          <w:szCs w:val="22"/>
        </w:rPr>
        <w:t>b</w:t>
      </w:r>
      <w:r w:rsidRPr="004F0F9D">
        <w:rPr>
          <w:szCs w:val="22"/>
        </w:rPr>
        <w:t>jectif national et a mis sur pied un certain nombre d'organismes dont le but officiel est de promouvoir un tel développement (bureaux de la planification nationale, institutions régionales du développ</w:t>
      </w:r>
      <w:r w:rsidRPr="004F0F9D">
        <w:rPr>
          <w:szCs w:val="22"/>
        </w:rPr>
        <w:t>e</w:t>
      </w:r>
      <w:r w:rsidRPr="004F0F9D">
        <w:rPr>
          <w:szCs w:val="22"/>
        </w:rPr>
        <w:t>ment, pr</w:t>
      </w:r>
      <w:r w:rsidRPr="004F0F9D">
        <w:rPr>
          <w:szCs w:val="22"/>
        </w:rPr>
        <w:t>o</w:t>
      </w:r>
      <w:r w:rsidRPr="004F0F9D">
        <w:rPr>
          <w:szCs w:val="22"/>
        </w:rPr>
        <w:t>grammes d'action communautaire, services de médecine préventive et de santé p</w:t>
      </w:r>
      <w:r w:rsidRPr="004F0F9D">
        <w:rPr>
          <w:szCs w:val="22"/>
        </w:rPr>
        <w:t>u</w:t>
      </w:r>
      <w:r w:rsidRPr="004F0F9D">
        <w:rPr>
          <w:szCs w:val="22"/>
        </w:rPr>
        <w:t>blique, etc.).</w:t>
      </w:r>
    </w:p>
    <w:p w:rsidR="00BD6EEE" w:rsidRPr="004F0F9D" w:rsidRDefault="00BD6EEE" w:rsidP="00BD6EEE">
      <w:pPr>
        <w:spacing w:before="120" w:after="120"/>
        <w:jc w:val="both"/>
      </w:pPr>
      <w:r w:rsidRPr="004F0F9D">
        <w:rPr>
          <w:szCs w:val="22"/>
        </w:rPr>
        <w:t>Le sociologue qui s'oriente vers l'application s'irrite de ce qu'un grand nombre de postes de responsabilité dans ces programmes sont occupés par des politiciens illettrés, par des médecins étroits d'esprit, par des a</w:t>
      </w:r>
      <w:r w:rsidRPr="004F0F9D">
        <w:rPr>
          <w:szCs w:val="22"/>
        </w:rPr>
        <w:t>r</w:t>
      </w:r>
      <w:r w:rsidRPr="004F0F9D">
        <w:rPr>
          <w:szCs w:val="22"/>
        </w:rPr>
        <w:t>chitectes ignorants du milieu social et par d'autres spécimens de la ve</w:t>
      </w:r>
      <w:r w:rsidRPr="004F0F9D">
        <w:rPr>
          <w:szCs w:val="22"/>
        </w:rPr>
        <w:t>r</w:t>
      </w:r>
      <w:r w:rsidRPr="004F0F9D">
        <w:rPr>
          <w:szCs w:val="22"/>
        </w:rPr>
        <w:t>mine inculte et technocratique. Il sait que toutes les erreurs et tous les échecs qu'ont connus ces programmes sont dus à l'ignorance inexcusable des réalités sociales, et qu'un sociologue, bien au fait des dernières tec</w:t>
      </w:r>
      <w:r w:rsidRPr="004F0F9D">
        <w:rPr>
          <w:szCs w:val="22"/>
        </w:rPr>
        <w:t>h</w:t>
      </w:r>
      <w:r w:rsidRPr="004F0F9D">
        <w:rPr>
          <w:szCs w:val="22"/>
        </w:rPr>
        <w:t>niques de recherche, sera capable de leur en remontrer. Dans ce contexte, il se trouvera bien un patron attentionné (un profe</w:t>
      </w:r>
      <w:r w:rsidRPr="004F0F9D">
        <w:rPr>
          <w:szCs w:val="22"/>
        </w:rPr>
        <w:t>s</w:t>
      </w:r>
      <w:r w:rsidRPr="004F0F9D">
        <w:rPr>
          <w:szCs w:val="22"/>
        </w:rPr>
        <w:t>seur d'Univers</w:t>
      </w:r>
      <w:r w:rsidRPr="004F0F9D">
        <w:rPr>
          <w:szCs w:val="22"/>
        </w:rPr>
        <w:t>i</w:t>
      </w:r>
      <w:r w:rsidRPr="004F0F9D">
        <w:rPr>
          <w:szCs w:val="22"/>
        </w:rPr>
        <w:t>té, un ami au gouvernement ou un oncle maternel bien introduit) pour venir lui proposer un projet pas très bien financé mais engageant : voilà sa chance de montrer ce qu'il sait faire.</w:t>
      </w:r>
    </w:p>
    <w:p w:rsidR="00BD6EEE" w:rsidRPr="004F0F9D" w:rsidRDefault="00BD6EEE" w:rsidP="00BD6EEE">
      <w:pPr>
        <w:spacing w:before="120" w:after="120"/>
        <w:jc w:val="both"/>
      </w:pPr>
      <w:r>
        <w:br w:type="page"/>
      </w:r>
      <w:r w:rsidRPr="004F0F9D">
        <w:t>[424]</w:t>
      </w:r>
    </w:p>
    <w:p w:rsidR="00BD6EEE" w:rsidRPr="004F0F9D" w:rsidRDefault="00BD6EEE" w:rsidP="00BD6EEE">
      <w:pPr>
        <w:spacing w:before="120" w:after="120"/>
        <w:jc w:val="both"/>
      </w:pPr>
      <w:r w:rsidRPr="004F0F9D">
        <w:rPr>
          <w:szCs w:val="22"/>
        </w:rPr>
        <w:t>Hélas, notre sociologue bien intentionné et ambitieux se trouve bie</w:t>
      </w:r>
      <w:r w:rsidRPr="004F0F9D">
        <w:rPr>
          <w:szCs w:val="22"/>
        </w:rPr>
        <w:t>n</w:t>
      </w:r>
      <w:r w:rsidRPr="004F0F9D">
        <w:rPr>
          <w:szCs w:val="22"/>
        </w:rPr>
        <w:t>tôt embarqué dans la tracasserie bureaucratique, la paperasserie administr</w:t>
      </w:r>
      <w:r w:rsidRPr="004F0F9D">
        <w:rPr>
          <w:szCs w:val="22"/>
        </w:rPr>
        <w:t>a</w:t>
      </w:r>
      <w:r w:rsidRPr="004F0F9D">
        <w:rPr>
          <w:szCs w:val="22"/>
        </w:rPr>
        <w:t>tive, les luttes politiques internes et un manque général de réceptivité pour ses idées novatrices. Bien plus, on ne lui accorde j</w:t>
      </w:r>
      <w:r w:rsidRPr="004F0F9D">
        <w:rPr>
          <w:szCs w:val="22"/>
        </w:rPr>
        <w:t>a</w:t>
      </w:r>
      <w:r w:rsidRPr="004F0F9D">
        <w:rPr>
          <w:szCs w:val="22"/>
        </w:rPr>
        <w:t>mais de pouvoir et il n'y a rien de plus irritant. Si bien qu'il se trouve obligé d'admettre sa défaite et d'abandonner doucement la sociologie, à moins qu'il ne résiste et ne combatte le système, avec des résultats mitigés.</w:t>
      </w:r>
    </w:p>
    <w:p w:rsidR="00BD6EEE" w:rsidRPr="004F0F9D" w:rsidRDefault="00BD6EEE" w:rsidP="00BD6EEE">
      <w:pPr>
        <w:spacing w:before="120" w:after="120"/>
        <w:jc w:val="both"/>
      </w:pPr>
      <w:r w:rsidRPr="004F0F9D">
        <w:rPr>
          <w:szCs w:val="22"/>
        </w:rPr>
        <w:t>J'exagère à peine en traçant ce portrait stéréotypé. En vérité, le d</w:t>
      </w:r>
      <w:r w:rsidRPr="004F0F9D">
        <w:rPr>
          <w:szCs w:val="22"/>
        </w:rPr>
        <w:t>i</w:t>
      </w:r>
      <w:r w:rsidRPr="004F0F9D">
        <w:rPr>
          <w:szCs w:val="22"/>
        </w:rPr>
        <w:t>lemme du sociologue aux idées avancées est terrible. Le besoin de « faire quelque chose » pour contribuer au changement social à que</w:t>
      </w:r>
      <w:r w:rsidRPr="004F0F9D">
        <w:rPr>
          <w:szCs w:val="22"/>
        </w:rPr>
        <w:t>l</w:t>
      </w:r>
      <w:r w:rsidRPr="004F0F9D">
        <w:rPr>
          <w:szCs w:val="22"/>
        </w:rPr>
        <w:t>que niveau que ce soit dans un pays aussi pauvre est très grand. Ev</w:t>
      </w:r>
      <w:r w:rsidRPr="004F0F9D">
        <w:rPr>
          <w:szCs w:val="22"/>
        </w:rPr>
        <w:t>i</w:t>
      </w:r>
      <w:r w:rsidRPr="004F0F9D">
        <w:rPr>
          <w:szCs w:val="22"/>
        </w:rPr>
        <w:t>demment de p</w:t>
      </w:r>
      <w:r w:rsidRPr="004F0F9D">
        <w:rPr>
          <w:szCs w:val="22"/>
        </w:rPr>
        <w:t>e</w:t>
      </w:r>
      <w:r w:rsidRPr="004F0F9D">
        <w:rPr>
          <w:szCs w:val="22"/>
        </w:rPr>
        <w:t>tits et de grands changements se déroulent partout. Un grand nombre d'entre eux, surtout en Amérique latine, semblent être, à pr</w:t>
      </w:r>
      <w:r w:rsidRPr="004F0F9D">
        <w:rPr>
          <w:szCs w:val="22"/>
        </w:rPr>
        <w:t>e</w:t>
      </w:r>
      <w:r w:rsidRPr="004F0F9D">
        <w:rPr>
          <w:szCs w:val="22"/>
        </w:rPr>
        <w:t>mière vue, véritablement révolutionnaires lorsqu'on les examine dans le contexte des structures sociales traditionnelles, surtout dans les zones rurales. Ceci nous conduit au problème de la transformation structurale dont on débat avec passion dans les milieux latino-américains. Quels sont ces chang</w:t>
      </w:r>
      <w:r w:rsidRPr="004F0F9D">
        <w:rPr>
          <w:szCs w:val="22"/>
        </w:rPr>
        <w:t>e</w:t>
      </w:r>
      <w:r w:rsidRPr="004F0F9D">
        <w:rPr>
          <w:szCs w:val="22"/>
        </w:rPr>
        <w:t>ments « structuraux » ? Dans quel cas l'action sociale est-elle véritabl</w:t>
      </w:r>
      <w:r w:rsidRPr="004F0F9D">
        <w:rPr>
          <w:szCs w:val="22"/>
        </w:rPr>
        <w:t>e</w:t>
      </w:r>
      <w:r w:rsidRPr="004F0F9D">
        <w:rPr>
          <w:szCs w:val="22"/>
        </w:rPr>
        <w:t>ment révolutionnaire et dans quel cas est-elle « simpl</w:t>
      </w:r>
      <w:r w:rsidRPr="004F0F9D">
        <w:rPr>
          <w:szCs w:val="22"/>
        </w:rPr>
        <w:t>e</w:t>
      </w:r>
      <w:r w:rsidRPr="004F0F9D">
        <w:rPr>
          <w:szCs w:val="22"/>
        </w:rPr>
        <w:t>ment réformiste » ?</w:t>
      </w:r>
    </w:p>
    <w:p w:rsidR="00BD6EEE" w:rsidRPr="004F0F9D" w:rsidRDefault="00BD6EEE" w:rsidP="00BD6EEE">
      <w:pPr>
        <w:spacing w:before="120" w:after="120"/>
        <w:jc w:val="both"/>
      </w:pPr>
      <w:r w:rsidRPr="004F0F9D">
        <w:rPr>
          <w:szCs w:val="22"/>
        </w:rPr>
        <w:t>Il est courant chez les radicaux de rejeter un grand nombre de pr</w:t>
      </w:r>
      <w:r w:rsidRPr="004F0F9D">
        <w:rPr>
          <w:szCs w:val="22"/>
        </w:rPr>
        <w:t>o</w:t>
      </w:r>
      <w:r w:rsidRPr="004F0F9D">
        <w:rPr>
          <w:szCs w:val="22"/>
        </w:rPr>
        <w:t>grammes comme « réformistes » (c'est-à-dire qui ne tendent pas à des changements significatifs mais plutôt à consolider les systèmes exi</w:t>
      </w:r>
      <w:r w:rsidRPr="004F0F9D">
        <w:rPr>
          <w:szCs w:val="22"/>
        </w:rPr>
        <w:t>s</w:t>
      </w:r>
      <w:r w:rsidRPr="004F0F9D">
        <w:rPr>
          <w:szCs w:val="22"/>
        </w:rPr>
        <w:t>tants d'exploitation grâce au processus de modernisation) et d'exiger, en r</w:t>
      </w:r>
      <w:r w:rsidRPr="004F0F9D">
        <w:rPr>
          <w:szCs w:val="22"/>
        </w:rPr>
        <w:t>e</w:t>
      </w:r>
      <w:r w:rsidRPr="004F0F9D">
        <w:rPr>
          <w:szCs w:val="22"/>
        </w:rPr>
        <w:t>tour, de véritables changements révolutionnaires. Bien que je sois fondament</w:t>
      </w:r>
      <w:r w:rsidRPr="004F0F9D">
        <w:rPr>
          <w:szCs w:val="22"/>
        </w:rPr>
        <w:t>a</w:t>
      </w:r>
      <w:r w:rsidRPr="004F0F9D">
        <w:rPr>
          <w:szCs w:val="22"/>
        </w:rPr>
        <w:t>lement d'accord avec ce point de vue, je ne pense pas qu'il puisse être un prétexte à se retirer de l'activité professionnelle. C'est plutôt un défi pour orienter son activité dans une direction plus sign</w:t>
      </w:r>
      <w:r w:rsidRPr="004F0F9D">
        <w:rPr>
          <w:szCs w:val="22"/>
        </w:rPr>
        <w:t>i</w:t>
      </w:r>
      <w:r w:rsidRPr="004F0F9D">
        <w:rPr>
          <w:szCs w:val="22"/>
        </w:rPr>
        <w:t>fic</w:t>
      </w:r>
      <w:r w:rsidRPr="004F0F9D">
        <w:rPr>
          <w:szCs w:val="22"/>
        </w:rPr>
        <w:t>a</w:t>
      </w:r>
      <w:r w:rsidRPr="004F0F9D">
        <w:rPr>
          <w:szCs w:val="22"/>
        </w:rPr>
        <w:t>tive.</w:t>
      </w:r>
    </w:p>
    <w:p w:rsidR="00BD6EEE" w:rsidRPr="004F0F9D" w:rsidRDefault="00BD6EEE" w:rsidP="00BD6EEE">
      <w:pPr>
        <w:spacing w:before="120" w:after="120"/>
        <w:jc w:val="both"/>
      </w:pPr>
      <w:r w:rsidRPr="004F0F9D">
        <w:rPr>
          <w:szCs w:val="22"/>
        </w:rPr>
        <w:t>Un examen attentif montre d'ailleurs que la distinction entre « réforme » et « révolution » est assez imprécise. Si nous sommes ce</w:t>
      </w:r>
      <w:r w:rsidRPr="004F0F9D">
        <w:rPr>
          <w:szCs w:val="22"/>
        </w:rPr>
        <w:t>r</w:t>
      </w:r>
      <w:r w:rsidRPr="004F0F9D">
        <w:rPr>
          <w:szCs w:val="22"/>
        </w:rPr>
        <w:t>tains de pouvoir reconnaître le produit fini, nous ressemblons plutôt aux aveugles du proverbe qui cherchent à identifier l'éléphant révol</w:t>
      </w:r>
      <w:r w:rsidRPr="004F0F9D">
        <w:rPr>
          <w:szCs w:val="22"/>
        </w:rPr>
        <w:t>u</w:t>
      </w:r>
      <w:r w:rsidRPr="004F0F9D">
        <w:rPr>
          <w:szCs w:val="22"/>
        </w:rPr>
        <w:t>tio</w:t>
      </w:r>
      <w:r w:rsidRPr="004F0F9D">
        <w:rPr>
          <w:szCs w:val="22"/>
        </w:rPr>
        <w:t>n</w:t>
      </w:r>
      <w:r w:rsidRPr="004F0F9D">
        <w:rPr>
          <w:szCs w:val="22"/>
        </w:rPr>
        <w:t>naire en tâtant ses diverses extrémités. Cependant les révolutions ne sont jamais un pr</w:t>
      </w:r>
      <w:r w:rsidRPr="004F0F9D">
        <w:rPr>
          <w:szCs w:val="22"/>
        </w:rPr>
        <w:t>o</w:t>
      </w:r>
      <w:r w:rsidRPr="004F0F9D">
        <w:rPr>
          <w:szCs w:val="22"/>
        </w:rPr>
        <w:t>duit fini et une analyse plus précise d'un certain nombre de révolutions récentes nous démontrerait qu'elles subissent toutes de l'intérieur des r</w:t>
      </w:r>
      <w:r w:rsidRPr="004F0F9D">
        <w:rPr>
          <w:szCs w:val="22"/>
        </w:rPr>
        <w:t>é</w:t>
      </w:r>
      <w:r w:rsidRPr="004F0F9D">
        <w:rPr>
          <w:szCs w:val="22"/>
        </w:rPr>
        <w:t>formes constantes. Les révolutions qui ne les pratiquent pas et qui vivent du mythe de la perfection achevée to</w:t>
      </w:r>
      <w:r w:rsidRPr="004F0F9D">
        <w:rPr>
          <w:szCs w:val="22"/>
        </w:rPr>
        <w:t>m</w:t>
      </w:r>
      <w:r w:rsidRPr="004F0F9D">
        <w:rPr>
          <w:szCs w:val="22"/>
        </w:rPr>
        <w:t>bent dans l'univers du bureaucr</w:t>
      </w:r>
      <w:r w:rsidRPr="004F0F9D">
        <w:rPr>
          <w:szCs w:val="22"/>
        </w:rPr>
        <w:t>a</w:t>
      </w:r>
      <w:r w:rsidRPr="004F0F9D">
        <w:rPr>
          <w:szCs w:val="22"/>
        </w:rPr>
        <w:t>tisme et du totalitarisme d'où il leur est de plus en plus difficile de s'échapper.</w:t>
      </w:r>
    </w:p>
    <w:p w:rsidR="00BD6EEE" w:rsidRDefault="00BD6EEE" w:rsidP="00BD6EEE">
      <w:pPr>
        <w:spacing w:before="120" w:after="120"/>
        <w:jc w:val="both"/>
      </w:pPr>
      <w:r w:rsidRPr="004F0F9D">
        <w:t>[425]</w:t>
      </w:r>
    </w:p>
    <w:p w:rsidR="00BD6EEE" w:rsidRPr="004F0F9D" w:rsidRDefault="00BD6EEE" w:rsidP="00BD6EEE">
      <w:pPr>
        <w:spacing w:before="120" w:after="120"/>
        <w:jc w:val="both"/>
      </w:pPr>
      <w:r w:rsidRPr="004F0F9D">
        <w:rPr>
          <w:szCs w:val="22"/>
        </w:rPr>
        <w:t>Par ailleurs, si le « réformisme » en tant qu'idéologie est, à l'év</w:t>
      </w:r>
      <w:r w:rsidRPr="004F0F9D">
        <w:rPr>
          <w:szCs w:val="22"/>
        </w:rPr>
        <w:t>i</w:t>
      </w:r>
      <w:r w:rsidRPr="004F0F9D">
        <w:rPr>
          <w:szCs w:val="22"/>
        </w:rPr>
        <w:t>dence, contre-révolutionnaire, des réformes précises des structures s</w:t>
      </w:r>
      <w:r w:rsidRPr="004F0F9D">
        <w:rPr>
          <w:szCs w:val="22"/>
        </w:rPr>
        <w:t>o</w:t>
      </w:r>
      <w:r w:rsidRPr="004F0F9D">
        <w:rPr>
          <w:szCs w:val="22"/>
        </w:rPr>
        <w:t>ciales et économiques ont des sens différents dans des contextes historiques diff</w:t>
      </w:r>
      <w:r w:rsidRPr="004F0F9D">
        <w:rPr>
          <w:szCs w:val="22"/>
        </w:rPr>
        <w:t>é</w:t>
      </w:r>
      <w:r w:rsidRPr="004F0F9D">
        <w:rPr>
          <w:szCs w:val="22"/>
        </w:rPr>
        <w:t>rents. Ainsi, il y a certainement des réformes dont le but principal et la fonction sont de prévenir tout type de changement plus profond et de consolider les systèmes en place. L' « Alliance pour le progrès » tombe dans cette catégorie. Ce sont des réformes contre-révolutionnaires.</w:t>
      </w:r>
    </w:p>
    <w:p w:rsidR="00BD6EEE" w:rsidRPr="004F0F9D" w:rsidRDefault="00BD6EEE" w:rsidP="00BD6EEE">
      <w:pPr>
        <w:spacing w:before="120" w:after="120"/>
        <w:jc w:val="both"/>
      </w:pPr>
      <w:r w:rsidRPr="004F0F9D">
        <w:rPr>
          <w:szCs w:val="22"/>
        </w:rPr>
        <w:t>D'autres réformes sont « réformistes » en ce sens qu'elles visent à ré</w:t>
      </w:r>
      <w:r w:rsidRPr="004F0F9D">
        <w:rPr>
          <w:szCs w:val="22"/>
        </w:rPr>
        <w:t>a</w:t>
      </w:r>
      <w:r w:rsidRPr="004F0F9D">
        <w:rPr>
          <w:szCs w:val="22"/>
        </w:rPr>
        <w:t>liser un certain nombre de changements importants qui exigent un ajustement des structures existantes sans pour autant modifier les b</w:t>
      </w:r>
      <w:r w:rsidRPr="004F0F9D">
        <w:rPr>
          <w:szCs w:val="22"/>
        </w:rPr>
        <w:t>a</w:t>
      </w:r>
      <w:r w:rsidRPr="004F0F9D">
        <w:rPr>
          <w:szCs w:val="22"/>
        </w:rPr>
        <w:t>ses du pouvoir politique et économique des classes dirigeantes du pays. L'abol</w:t>
      </w:r>
      <w:r w:rsidRPr="004F0F9D">
        <w:rPr>
          <w:szCs w:val="22"/>
        </w:rPr>
        <w:t>i</w:t>
      </w:r>
      <w:r w:rsidRPr="004F0F9D">
        <w:rPr>
          <w:szCs w:val="22"/>
        </w:rPr>
        <w:t xml:space="preserve">tion du servage en Russie, le </w:t>
      </w:r>
      <w:r w:rsidRPr="004F0F9D">
        <w:rPr>
          <w:i/>
          <w:szCs w:val="22"/>
        </w:rPr>
        <w:t>estatuto da terra</w:t>
      </w:r>
      <w:r w:rsidRPr="004F0F9D">
        <w:rPr>
          <w:szCs w:val="22"/>
        </w:rPr>
        <w:t xml:space="preserve"> au Brésil, la reconnai</w:t>
      </w:r>
      <w:r w:rsidRPr="004F0F9D">
        <w:rPr>
          <w:szCs w:val="22"/>
        </w:rPr>
        <w:t>s</w:t>
      </w:r>
      <w:r w:rsidRPr="004F0F9D">
        <w:rPr>
          <w:szCs w:val="22"/>
        </w:rPr>
        <w:t>sance du droit d'organisation et de grève aux travailleurs, la nationalisation de certaines industries ou de certains services de b</w:t>
      </w:r>
      <w:r w:rsidRPr="004F0F9D">
        <w:rPr>
          <w:szCs w:val="22"/>
        </w:rPr>
        <w:t>a</w:t>
      </w:r>
      <w:r w:rsidRPr="004F0F9D">
        <w:rPr>
          <w:szCs w:val="22"/>
        </w:rPr>
        <w:t>se dans les pays dépendants et, bien sûr, un certain nombre de pr</w:t>
      </w:r>
      <w:r w:rsidRPr="004F0F9D">
        <w:rPr>
          <w:szCs w:val="22"/>
        </w:rPr>
        <w:t>o</w:t>
      </w:r>
      <w:r w:rsidRPr="004F0F9D">
        <w:rPr>
          <w:szCs w:val="22"/>
        </w:rPr>
        <w:t>grammes de distrib</w:t>
      </w:r>
      <w:r w:rsidRPr="004F0F9D">
        <w:rPr>
          <w:szCs w:val="22"/>
        </w:rPr>
        <w:t>u</w:t>
      </w:r>
      <w:r w:rsidRPr="004F0F9D">
        <w:rPr>
          <w:szCs w:val="22"/>
        </w:rPr>
        <w:t>tion des terres dans les pays d'Amérique latine, relèvent de cette catég</w:t>
      </w:r>
      <w:r w:rsidRPr="004F0F9D">
        <w:rPr>
          <w:szCs w:val="22"/>
        </w:rPr>
        <w:t>o</w:t>
      </w:r>
      <w:r w:rsidRPr="004F0F9D">
        <w:rPr>
          <w:szCs w:val="22"/>
        </w:rPr>
        <w:t>rie. Ces « réformes réformistes », en l'absence de révolutions sociales et pol</w:t>
      </w:r>
      <w:r w:rsidRPr="004F0F9D">
        <w:rPr>
          <w:szCs w:val="22"/>
        </w:rPr>
        <w:t>i</w:t>
      </w:r>
      <w:r w:rsidRPr="004F0F9D">
        <w:rPr>
          <w:szCs w:val="22"/>
        </w:rPr>
        <w:t>tiques complètes, constituent un aspect nécessaire et inévitable du développement social. Le sociologue rad</w:t>
      </w:r>
      <w:r w:rsidRPr="004F0F9D">
        <w:rPr>
          <w:szCs w:val="22"/>
        </w:rPr>
        <w:t>i</w:t>
      </w:r>
      <w:r w:rsidRPr="004F0F9D">
        <w:rPr>
          <w:szCs w:val="22"/>
        </w:rPr>
        <w:t>cal ne peut pas ne pas les a</w:t>
      </w:r>
      <w:r w:rsidRPr="004F0F9D">
        <w:rPr>
          <w:szCs w:val="22"/>
        </w:rPr>
        <w:t>p</w:t>
      </w:r>
      <w:r w:rsidRPr="004F0F9D">
        <w:rPr>
          <w:szCs w:val="22"/>
        </w:rPr>
        <w:t>prouver et les soutenir même lorsqu'il sait — ou sent — qu'elles « ne vont pas assez loin » ou « qu'elles éludent les vrais problèmes ».</w:t>
      </w:r>
    </w:p>
    <w:p w:rsidR="00BD6EEE" w:rsidRPr="004F0F9D" w:rsidRDefault="00BD6EEE" w:rsidP="00BD6EEE">
      <w:pPr>
        <w:spacing w:before="120" w:after="120"/>
        <w:jc w:val="both"/>
      </w:pPr>
      <w:r w:rsidRPr="004F0F9D">
        <w:rPr>
          <w:szCs w:val="22"/>
        </w:rPr>
        <w:t>Finalement, il y a les « réformes révolutionnaires », celles qui to</w:t>
      </w:r>
      <w:r w:rsidRPr="004F0F9D">
        <w:rPr>
          <w:szCs w:val="22"/>
        </w:rPr>
        <w:t>u</w:t>
      </w:r>
      <w:r w:rsidRPr="004F0F9D">
        <w:rPr>
          <w:szCs w:val="22"/>
        </w:rPr>
        <w:t>chent les centres nerveux des systèmes existants de domination, qui r</w:t>
      </w:r>
      <w:r w:rsidRPr="004F0F9D">
        <w:rPr>
          <w:szCs w:val="22"/>
        </w:rPr>
        <w:t>é</w:t>
      </w:r>
      <w:r w:rsidRPr="004F0F9D">
        <w:rPr>
          <w:szCs w:val="22"/>
        </w:rPr>
        <w:t>sultent de la pression organisée des masses populaires et qui mettent en cause très clairement la position relative des classes sociales opp</w:t>
      </w:r>
      <w:r w:rsidRPr="004F0F9D">
        <w:rPr>
          <w:szCs w:val="22"/>
        </w:rPr>
        <w:t>o</w:t>
      </w:r>
      <w:r w:rsidRPr="004F0F9D">
        <w:rPr>
          <w:szCs w:val="22"/>
        </w:rPr>
        <w:t>sées dans la société. C'était certainement le cas des réformes agraires mexicaines et boliviennes à leur début et des réformes agraires actue</w:t>
      </w:r>
      <w:r w:rsidRPr="004F0F9D">
        <w:rPr>
          <w:szCs w:val="22"/>
        </w:rPr>
        <w:t>l</w:t>
      </w:r>
      <w:r w:rsidRPr="004F0F9D">
        <w:rPr>
          <w:szCs w:val="22"/>
        </w:rPr>
        <w:t>les au Chili et au Pérou. La nationalisation du système bancaire (comme au Chili) en est un autre exemple. Les réformes révolutio</w:t>
      </w:r>
      <w:r w:rsidRPr="004F0F9D">
        <w:rPr>
          <w:szCs w:val="22"/>
        </w:rPr>
        <w:t>n</w:t>
      </w:r>
      <w:r w:rsidRPr="004F0F9D">
        <w:rPr>
          <w:szCs w:val="22"/>
        </w:rPr>
        <w:t>naires sont un tre</w:t>
      </w:r>
      <w:r w:rsidRPr="004F0F9D">
        <w:rPr>
          <w:szCs w:val="22"/>
        </w:rPr>
        <w:t>m</w:t>
      </w:r>
      <w:r w:rsidRPr="004F0F9D">
        <w:rPr>
          <w:szCs w:val="22"/>
        </w:rPr>
        <w:t>plin pour des transformations ultérieures ; qu'elles soient utilisées dans un tel sens ou non dépend évidemment de fa</w:t>
      </w:r>
      <w:r w:rsidRPr="004F0F9D">
        <w:rPr>
          <w:szCs w:val="22"/>
        </w:rPr>
        <w:t>c</w:t>
      </w:r>
      <w:r w:rsidRPr="004F0F9D">
        <w:rPr>
          <w:szCs w:val="22"/>
        </w:rPr>
        <w:t>teurs politiques très concrets.</w:t>
      </w:r>
    </w:p>
    <w:p w:rsidR="00BD6EEE" w:rsidRPr="004F0F9D" w:rsidRDefault="00BD6EEE" w:rsidP="00BD6EEE">
      <w:pPr>
        <w:spacing w:before="120" w:after="120"/>
        <w:jc w:val="both"/>
      </w:pPr>
      <w:r w:rsidRPr="004F0F9D">
        <w:rPr>
          <w:szCs w:val="22"/>
        </w:rPr>
        <w:t>Ce n'est pas tellement la fonction des réformes elles-mêmes, que la place qu'elles occupent au sein du processus global de développement et de leurs liens avec les autres types d'action, qui permet de décider si les réformes d'un certain type deviennent finalement révolutionnaires ou non. Si bien qu'on ne devrait pas les juger de façon isolée mais pl</w:t>
      </w:r>
      <w:r w:rsidRPr="004F0F9D">
        <w:rPr>
          <w:szCs w:val="22"/>
        </w:rPr>
        <w:t>u</w:t>
      </w:r>
      <w:r w:rsidRPr="004F0F9D">
        <w:rPr>
          <w:szCs w:val="22"/>
        </w:rPr>
        <w:t>tôt dans le cadre de leurs relations avec la société globale. Par exe</w:t>
      </w:r>
      <w:r w:rsidRPr="004F0F9D">
        <w:rPr>
          <w:szCs w:val="22"/>
        </w:rPr>
        <w:t>m</w:t>
      </w:r>
      <w:r w:rsidRPr="004F0F9D">
        <w:rPr>
          <w:szCs w:val="22"/>
        </w:rPr>
        <w:t>ple, la réforme agraire</w:t>
      </w:r>
      <w:r>
        <w:rPr>
          <w:szCs w:val="22"/>
        </w:rPr>
        <w:t xml:space="preserve"> </w:t>
      </w:r>
      <w:r w:rsidRPr="004F0F9D">
        <w:t>[426]</w:t>
      </w:r>
      <w:r>
        <w:t xml:space="preserve"> </w:t>
      </w:r>
      <w:r w:rsidRPr="004F0F9D">
        <w:rPr>
          <w:szCs w:val="22"/>
        </w:rPr>
        <w:t>mexicaine était révolutionnaire au début (jusqu'en 1940) mais la même réforme (fondée sur les mêmes prémi</w:t>
      </w:r>
      <w:r w:rsidRPr="004F0F9D">
        <w:rPr>
          <w:szCs w:val="22"/>
        </w:rPr>
        <w:t>s</w:t>
      </w:r>
      <w:r w:rsidRPr="004F0F9D">
        <w:rPr>
          <w:szCs w:val="22"/>
        </w:rPr>
        <w:t>ses, les mêmes mécani</w:t>
      </w:r>
      <w:r w:rsidRPr="004F0F9D">
        <w:rPr>
          <w:szCs w:val="22"/>
        </w:rPr>
        <w:t>s</w:t>
      </w:r>
      <w:r w:rsidRPr="004F0F9D">
        <w:rPr>
          <w:szCs w:val="22"/>
        </w:rPr>
        <w:t>mes et la même idéologie) est devenue conservatrice dans le cadre de la structure économique et sociale a</w:t>
      </w:r>
      <w:r w:rsidRPr="004F0F9D">
        <w:rPr>
          <w:szCs w:val="22"/>
        </w:rPr>
        <w:t>c</w:t>
      </w:r>
      <w:r w:rsidRPr="004F0F9D">
        <w:rPr>
          <w:szCs w:val="22"/>
        </w:rPr>
        <w:t>tuelle du Mexique. Le rôle des réformes dans la société n'est qu'une expression des relations entre les différentes forces sociales et polit</w:t>
      </w:r>
      <w:r w:rsidRPr="004F0F9D">
        <w:rPr>
          <w:szCs w:val="22"/>
        </w:rPr>
        <w:t>i</w:t>
      </w:r>
      <w:r w:rsidRPr="004F0F9D">
        <w:rPr>
          <w:szCs w:val="22"/>
        </w:rPr>
        <w:t>ques en présence, et c'est la dynamique de ces r</w:t>
      </w:r>
      <w:r w:rsidRPr="004F0F9D">
        <w:rPr>
          <w:szCs w:val="22"/>
        </w:rPr>
        <w:t>e</w:t>
      </w:r>
      <w:r w:rsidRPr="004F0F9D">
        <w:rPr>
          <w:szCs w:val="22"/>
        </w:rPr>
        <w:t>lations qui décide si les réformes sont réformistes ou peuvent devenir révol</w:t>
      </w:r>
      <w:r w:rsidRPr="004F0F9D">
        <w:rPr>
          <w:szCs w:val="22"/>
        </w:rPr>
        <w:t>u</w:t>
      </w:r>
      <w:r w:rsidRPr="004F0F9D">
        <w:rPr>
          <w:szCs w:val="22"/>
        </w:rPr>
        <w:t>tionnaires.</w:t>
      </w:r>
    </w:p>
    <w:p w:rsidR="00BD6EEE" w:rsidRPr="004F0F9D" w:rsidRDefault="00BD6EEE" w:rsidP="00BD6EEE">
      <w:pPr>
        <w:spacing w:before="120" w:after="120"/>
        <w:jc w:val="both"/>
      </w:pPr>
      <w:r w:rsidRPr="004F0F9D">
        <w:rPr>
          <w:szCs w:val="22"/>
        </w:rPr>
        <w:t>Dans ces conditions, les sciences sociales appliquées doivent red</w:t>
      </w:r>
      <w:r w:rsidRPr="004F0F9D">
        <w:rPr>
          <w:szCs w:val="22"/>
        </w:rPr>
        <w:t>é</w:t>
      </w:r>
      <w:r w:rsidRPr="004F0F9D">
        <w:rPr>
          <w:szCs w:val="22"/>
        </w:rPr>
        <w:t>finir constamment leur rôle, sinon elles deviendront des appendices technocr</w:t>
      </w:r>
      <w:r w:rsidRPr="004F0F9D">
        <w:rPr>
          <w:szCs w:val="22"/>
        </w:rPr>
        <w:t>a</w:t>
      </w:r>
      <w:r w:rsidRPr="004F0F9D">
        <w:rPr>
          <w:szCs w:val="22"/>
        </w:rPr>
        <w:t>tiques pour des politiques sur lesquelles elles ne peuvent avoir a</w:t>
      </w:r>
      <w:r w:rsidRPr="004F0F9D">
        <w:rPr>
          <w:szCs w:val="22"/>
        </w:rPr>
        <w:t>u</w:t>
      </w:r>
      <w:r w:rsidRPr="004F0F9D">
        <w:rPr>
          <w:szCs w:val="22"/>
        </w:rPr>
        <w:t>cune influence. J'ai rencontré peu de sociologues appliqués qui voient la situ</w:t>
      </w:r>
      <w:r w:rsidRPr="004F0F9D">
        <w:rPr>
          <w:szCs w:val="22"/>
        </w:rPr>
        <w:t>a</w:t>
      </w:r>
      <w:r w:rsidRPr="004F0F9D">
        <w:rPr>
          <w:szCs w:val="22"/>
        </w:rPr>
        <w:t>tion de cette façon. Habituellement, ils acceptent une série de consignes politiques du sommet et, s'ils essaient de red</w:t>
      </w:r>
      <w:r w:rsidRPr="004F0F9D">
        <w:rPr>
          <w:szCs w:val="22"/>
        </w:rPr>
        <w:t>é</w:t>
      </w:r>
      <w:r w:rsidRPr="004F0F9D">
        <w:rPr>
          <w:szCs w:val="22"/>
        </w:rPr>
        <w:t>finir vraiment les problèmes, c'est dans des termes opérationnels pl</w:t>
      </w:r>
      <w:r w:rsidRPr="004F0F9D">
        <w:rPr>
          <w:szCs w:val="22"/>
        </w:rPr>
        <w:t>u</w:t>
      </w:r>
      <w:r w:rsidRPr="004F0F9D">
        <w:rPr>
          <w:szCs w:val="22"/>
        </w:rPr>
        <w:t>tôt que politiques. A</w:t>
      </w:r>
      <w:r w:rsidRPr="004F0F9D">
        <w:rPr>
          <w:szCs w:val="22"/>
        </w:rPr>
        <w:t>u</w:t>
      </w:r>
      <w:r w:rsidRPr="004F0F9D">
        <w:rPr>
          <w:szCs w:val="22"/>
        </w:rPr>
        <w:t>jourd'hui les critiques fondamentales viennent plutôt de la nouvelle gén</w:t>
      </w:r>
      <w:r w:rsidRPr="004F0F9D">
        <w:rPr>
          <w:szCs w:val="22"/>
        </w:rPr>
        <w:t>é</w:t>
      </w:r>
      <w:r w:rsidRPr="004F0F9D">
        <w:rPr>
          <w:szCs w:val="22"/>
        </w:rPr>
        <w:t>ration de sociologues, et très souvent des étudiants.</w:t>
      </w:r>
    </w:p>
    <w:p w:rsidR="00BD6EEE" w:rsidRPr="004F0F9D" w:rsidRDefault="00BD6EEE" w:rsidP="00BD6EEE">
      <w:pPr>
        <w:spacing w:before="120" w:after="120"/>
        <w:jc w:val="both"/>
      </w:pPr>
      <w:r w:rsidRPr="004F0F9D">
        <w:rPr>
          <w:szCs w:val="22"/>
        </w:rPr>
        <w:t>Il est évident, par exemple, que le rôle d'un sociologue ou d'un a</w:t>
      </w:r>
      <w:r w:rsidRPr="004F0F9D">
        <w:rPr>
          <w:szCs w:val="22"/>
        </w:rPr>
        <w:t>n</w:t>
      </w:r>
      <w:r w:rsidRPr="004F0F9D">
        <w:rPr>
          <w:szCs w:val="22"/>
        </w:rPr>
        <w:t>thropologue qui participe à des programmes de diffusion des innov</w:t>
      </w:r>
      <w:r w:rsidRPr="004F0F9D">
        <w:rPr>
          <w:szCs w:val="22"/>
        </w:rPr>
        <w:t>a</w:t>
      </w:r>
      <w:r w:rsidRPr="004F0F9D">
        <w:rPr>
          <w:szCs w:val="22"/>
        </w:rPr>
        <w:t>tions techniques en agriculture variera fondamentalement selon que ces programmes se déroulent dans le cadre d'une réforme agraire rad</w:t>
      </w:r>
      <w:r w:rsidRPr="004F0F9D">
        <w:rPr>
          <w:szCs w:val="22"/>
        </w:rPr>
        <w:t>i</w:t>
      </w:r>
      <w:r w:rsidRPr="004F0F9D">
        <w:rPr>
          <w:szCs w:val="22"/>
        </w:rPr>
        <w:t>cale et s'adressent aux paysans qui bénéficient de cette réforme, ou qu'ils se s</w:t>
      </w:r>
      <w:r w:rsidRPr="004F0F9D">
        <w:rPr>
          <w:szCs w:val="22"/>
        </w:rPr>
        <w:t>i</w:t>
      </w:r>
      <w:r w:rsidRPr="004F0F9D">
        <w:rPr>
          <w:szCs w:val="22"/>
        </w:rPr>
        <w:t>tuent dans le contexte traditionnel de grandes propriétés où les systèmes de stratification sont rigides et où seule une poignée d'e</w:t>
      </w:r>
      <w:r w:rsidRPr="004F0F9D">
        <w:rPr>
          <w:szCs w:val="22"/>
        </w:rPr>
        <w:t>n</w:t>
      </w:r>
      <w:r w:rsidRPr="004F0F9D">
        <w:rPr>
          <w:szCs w:val="22"/>
        </w:rPr>
        <w:t>trepreneurs m</w:t>
      </w:r>
      <w:r w:rsidRPr="004F0F9D">
        <w:rPr>
          <w:szCs w:val="22"/>
        </w:rPr>
        <w:t>o</w:t>
      </w:r>
      <w:r w:rsidRPr="004F0F9D">
        <w:rPr>
          <w:szCs w:val="22"/>
        </w:rPr>
        <w:t>dernistes est capable de tirer profit de ces innovations. Le même raisonnement s'applique aux programmes de santé et de n</w:t>
      </w:r>
      <w:r w:rsidRPr="004F0F9D">
        <w:rPr>
          <w:szCs w:val="22"/>
        </w:rPr>
        <w:t>u</w:t>
      </w:r>
      <w:r w:rsidRPr="004F0F9D">
        <w:rPr>
          <w:szCs w:val="22"/>
        </w:rPr>
        <w:t>trition, de dévelo</w:t>
      </w:r>
      <w:r w:rsidRPr="004F0F9D">
        <w:rPr>
          <w:szCs w:val="22"/>
        </w:rPr>
        <w:t>p</w:t>
      </w:r>
      <w:r w:rsidRPr="004F0F9D">
        <w:rPr>
          <w:szCs w:val="22"/>
        </w:rPr>
        <w:t>pement communautaire, de coopération, etc.</w:t>
      </w:r>
    </w:p>
    <w:p w:rsidR="00BD6EEE" w:rsidRPr="004F0F9D" w:rsidRDefault="00BD6EEE" w:rsidP="00BD6EEE">
      <w:pPr>
        <w:spacing w:before="120" w:after="120"/>
        <w:jc w:val="both"/>
      </w:pPr>
      <w:r w:rsidRPr="004F0F9D">
        <w:rPr>
          <w:szCs w:val="22"/>
        </w:rPr>
        <w:t>Un problème particulièrement pertinent aujourd'hui en Amérique latine est l'</w:t>
      </w:r>
      <w:r w:rsidRPr="004F0F9D">
        <w:rPr>
          <w:i/>
          <w:szCs w:val="22"/>
        </w:rPr>
        <w:t>indigenismo</w:t>
      </w:r>
      <w:r w:rsidRPr="004F0F9D">
        <w:rPr>
          <w:szCs w:val="22"/>
        </w:rPr>
        <w:t>. C'est le terme pour désigner les divers pr</w:t>
      </w:r>
      <w:r w:rsidRPr="004F0F9D">
        <w:rPr>
          <w:szCs w:val="22"/>
        </w:rPr>
        <w:t>o</w:t>
      </w:r>
      <w:r w:rsidRPr="004F0F9D">
        <w:rPr>
          <w:szCs w:val="22"/>
        </w:rPr>
        <w:t>grammes gouvernementaux qui tendent à incorporer les populations indiennes « a</w:t>
      </w:r>
      <w:r w:rsidRPr="004F0F9D">
        <w:rPr>
          <w:szCs w:val="22"/>
        </w:rPr>
        <w:t>r</w:t>
      </w:r>
      <w:r w:rsidRPr="004F0F9D">
        <w:rPr>
          <w:szCs w:val="22"/>
        </w:rPr>
        <w:t>riérées » dans le courant de la vie nationale. Récemment les sociol</w:t>
      </w:r>
      <w:r w:rsidRPr="004F0F9D">
        <w:rPr>
          <w:szCs w:val="22"/>
        </w:rPr>
        <w:t>o</w:t>
      </w:r>
      <w:r w:rsidRPr="004F0F9D">
        <w:rPr>
          <w:szCs w:val="22"/>
        </w:rPr>
        <w:t>gues radicaux, en particulier ceux du Mexique et du Pérou, ont critiqué violemment ces programmes. On ne peut évidemment r</w:t>
      </w:r>
      <w:r w:rsidRPr="004F0F9D">
        <w:rPr>
          <w:szCs w:val="22"/>
        </w:rPr>
        <w:t>e</w:t>
      </w:r>
      <w:r w:rsidRPr="004F0F9D">
        <w:rPr>
          <w:szCs w:val="22"/>
        </w:rPr>
        <w:t>mettre en cause l'objectif élémentaire de l'</w:t>
      </w:r>
      <w:r w:rsidRPr="004F0F9D">
        <w:rPr>
          <w:i/>
          <w:szCs w:val="22"/>
        </w:rPr>
        <w:t>indigenismo</w:t>
      </w:r>
      <w:r w:rsidRPr="004F0F9D">
        <w:rPr>
          <w:szCs w:val="22"/>
        </w:rPr>
        <w:t> : l'amélioration du n</w:t>
      </w:r>
      <w:r w:rsidRPr="004F0F9D">
        <w:rPr>
          <w:szCs w:val="22"/>
        </w:rPr>
        <w:t>i</w:t>
      </w:r>
      <w:r w:rsidRPr="004F0F9D">
        <w:rPr>
          <w:szCs w:val="22"/>
        </w:rPr>
        <w:t>veau de vie des populations indiennes. Ce sont les prémisses idéologiques qui fo</w:t>
      </w:r>
      <w:r w:rsidRPr="004F0F9D">
        <w:rPr>
          <w:szCs w:val="22"/>
        </w:rPr>
        <w:t>n</w:t>
      </w:r>
      <w:r w:rsidRPr="004F0F9D">
        <w:rPr>
          <w:szCs w:val="22"/>
        </w:rPr>
        <w:t>dent l'</w:t>
      </w:r>
      <w:r w:rsidRPr="004F0F9D">
        <w:rPr>
          <w:i/>
          <w:szCs w:val="22"/>
        </w:rPr>
        <w:t>indigenismo</w:t>
      </w:r>
      <w:r w:rsidRPr="004F0F9D">
        <w:rPr>
          <w:szCs w:val="22"/>
        </w:rPr>
        <w:t xml:space="preserve"> que l'on remet en question. Et celles-ci relèvent des conceptions prédominantes concernant le soi-disant pr</w:t>
      </w:r>
      <w:r w:rsidRPr="004F0F9D">
        <w:rPr>
          <w:szCs w:val="22"/>
        </w:rPr>
        <w:t>o</w:t>
      </w:r>
      <w:r w:rsidRPr="004F0F9D">
        <w:rPr>
          <w:szCs w:val="22"/>
        </w:rPr>
        <w:t>blème indien et la nature du processus du développement national. Traditionnellement, les anthropologues envisageaient les s</w:t>
      </w:r>
      <w:r w:rsidRPr="004F0F9D">
        <w:rPr>
          <w:szCs w:val="22"/>
        </w:rPr>
        <w:t>o</w:t>
      </w:r>
      <w:r w:rsidRPr="004F0F9D">
        <w:rPr>
          <w:szCs w:val="22"/>
        </w:rPr>
        <w:t>ciétés indiennes d'Amérique latine d'après un certain nombre</w:t>
      </w:r>
      <w:r>
        <w:rPr>
          <w:szCs w:val="22"/>
        </w:rPr>
        <w:t xml:space="preserve"> </w:t>
      </w:r>
      <w:r w:rsidRPr="004F0F9D">
        <w:t>[427]</w:t>
      </w:r>
      <w:r>
        <w:t xml:space="preserve"> </w:t>
      </w:r>
      <w:r w:rsidRPr="004F0F9D">
        <w:rPr>
          <w:szCs w:val="22"/>
        </w:rPr>
        <w:t>de critères culturels qui les plaçaient à l'écart de la soi-disant culture n</w:t>
      </w:r>
      <w:r w:rsidRPr="004F0F9D">
        <w:rPr>
          <w:szCs w:val="22"/>
        </w:rPr>
        <w:t>a</w:t>
      </w:r>
      <w:r w:rsidRPr="004F0F9D">
        <w:rPr>
          <w:szCs w:val="22"/>
        </w:rPr>
        <w:t>tionale. On considérait les changements subis par ces soci</w:t>
      </w:r>
      <w:r w:rsidRPr="004F0F9D">
        <w:rPr>
          <w:szCs w:val="22"/>
        </w:rPr>
        <w:t>é</w:t>
      </w:r>
      <w:r w:rsidRPr="004F0F9D">
        <w:rPr>
          <w:szCs w:val="22"/>
        </w:rPr>
        <w:t>tés comme un processus d'acculturation. On appelait systèmes de castes les sy</w:t>
      </w:r>
      <w:r w:rsidRPr="004F0F9D">
        <w:rPr>
          <w:szCs w:val="22"/>
        </w:rPr>
        <w:t>s</w:t>
      </w:r>
      <w:r w:rsidRPr="004F0F9D">
        <w:rPr>
          <w:szCs w:val="22"/>
        </w:rPr>
        <w:t>tèmes régionaux où rentraient en contact Indiens et non-Indiens. L'h</w:t>
      </w:r>
      <w:r w:rsidRPr="004F0F9D">
        <w:rPr>
          <w:szCs w:val="22"/>
        </w:rPr>
        <w:t>y</w:t>
      </w:r>
      <w:r w:rsidRPr="004F0F9D">
        <w:rPr>
          <w:szCs w:val="22"/>
        </w:rPr>
        <w:t>p</w:t>
      </w:r>
      <w:r w:rsidRPr="004F0F9D">
        <w:rPr>
          <w:szCs w:val="22"/>
        </w:rPr>
        <w:t>o</w:t>
      </w:r>
      <w:r w:rsidRPr="004F0F9D">
        <w:rPr>
          <w:szCs w:val="22"/>
        </w:rPr>
        <w:t>thèse de base pour les</w:t>
      </w:r>
      <w:r w:rsidRPr="00996D8E">
        <w:rPr>
          <w:i/>
          <w:szCs w:val="22"/>
        </w:rPr>
        <w:t xml:space="preserve"> indigenistas</w:t>
      </w:r>
      <w:r w:rsidRPr="004F0F9D">
        <w:rPr>
          <w:szCs w:val="22"/>
        </w:rPr>
        <w:t xml:space="preserve"> est la suivante : un processus accéléré d'accu</w:t>
      </w:r>
      <w:r w:rsidRPr="004F0F9D">
        <w:rPr>
          <w:szCs w:val="22"/>
        </w:rPr>
        <w:t>l</w:t>
      </w:r>
      <w:r w:rsidRPr="004F0F9D">
        <w:rPr>
          <w:szCs w:val="22"/>
        </w:rPr>
        <w:t>turation dirigée ou de changement culturel aidera à briser ce système de castes, élèvera les communautés indie</w:t>
      </w:r>
      <w:r w:rsidRPr="004F0F9D">
        <w:rPr>
          <w:szCs w:val="22"/>
        </w:rPr>
        <w:t>n</w:t>
      </w:r>
      <w:r w:rsidRPr="004F0F9D">
        <w:rPr>
          <w:szCs w:val="22"/>
        </w:rPr>
        <w:t>nes au niveau de l'environn</w:t>
      </w:r>
      <w:r w:rsidRPr="004F0F9D">
        <w:rPr>
          <w:szCs w:val="22"/>
        </w:rPr>
        <w:t>e</w:t>
      </w:r>
      <w:r w:rsidRPr="004F0F9D">
        <w:rPr>
          <w:szCs w:val="22"/>
        </w:rPr>
        <w:t>ment et permettra d'intégrer les Indiens comme des membres à part entière de la société nationale. Il était rare que l'on analyse la nature de la société nationale elle-même. On cons</w:t>
      </w:r>
      <w:r w:rsidRPr="004F0F9D">
        <w:rPr>
          <w:szCs w:val="22"/>
        </w:rPr>
        <w:t>i</w:t>
      </w:r>
      <w:r w:rsidRPr="004F0F9D">
        <w:rPr>
          <w:szCs w:val="22"/>
        </w:rPr>
        <w:t>dérait les mécanismes grâce au</w:t>
      </w:r>
      <w:r w:rsidRPr="004F0F9D">
        <w:rPr>
          <w:szCs w:val="22"/>
        </w:rPr>
        <w:t>x</w:t>
      </w:r>
      <w:r w:rsidRPr="004F0F9D">
        <w:rPr>
          <w:szCs w:val="22"/>
        </w:rPr>
        <w:t>quels les classes dominantes de cette société nationale (et a</w:t>
      </w:r>
      <w:r w:rsidRPr="004F0F9D">
        <w:rPr>
          <w:szCs w:val="22"/>
        </w:rPr>
        <w:t>u</w:t>
      </w:r>
      <w:r w:rsidRPr="004F0F9D">
        <w:rPr>
          <w:szCs w:val="22"/>
        </w:rPr>
        <w:t>paravant de la société coloniale) intégraient de fait les Indiens dans un système d'o</w:t>
      </w:r>
      <w:r w:rsidRPr="004F0F9D">
        <w:rPr>
          <w:szCs w:val="22"/>
        </w:rPr>
        <w:t>p</w:t>
      </w:r>
      <w:r w:rsidRPr="004F0F9D">
        <w:rPr>
          <w:szCs w:val="22"/>
        </w:rPr>
        <w:t>pression et d'exploitation depuis la Conquête et surtout depuis l'expansion de la pr</w:t>
      </w:r>
      <w:r w:rsidRPr="004F0F9D">
        <w:rPr>
          <w:szCs w:val="22"/>
        </w:rPr>
        <w:t>o</w:t>
      </w:r>
      <w:r w:rsidRPr="004F0F9D">
        <w:rPr>
          <w:szCs w:val="22"/>
        </w:rPr>
        <w:t>duction capitaliste dans l'agriculture comme un arrière-plan histor</w:t>
      </w:r>
      <w:r w:rsidRPr="004F0F9D">
        <w:rPr>
          <w:szCs w:val="22"/>
        </w:rPr>
        <w:t>i</w:t>
      </w:r>
      <w:r w:rsidRPr="004F0F9D">
        <w:rPr>
          <w:szCs w:val="22"/>
        </w:rPr>
        <w:t>que, mais non pas comme un élément pertinent pour expliquer la situation a</w:t>
      </w:r>
      <w:r w:rsidRPr="004F0F9D">
        <w:rPr>
          <w:szCs w:val="22"/>
        </w:rPr>
        <w:t>c</w:t>
      </w:r>
      <w:r w:rsidRPr="004F0F9D">
        <w:rPr>
          <w:szCs w:val="22"/>
        </w:rPr>
        <w:t>tuelle. En refusant de reconnaître les c</w:t>
      </w:r>
      <w:r w:rsidRPr="004F0F9D">
        <w:rPr>
          <w:szCs w:val="22"/>
        </w:rPr>
        <w:t>a</w:t>
      </w:r>
      <w:r w:rsidRPr="004F0F9D">
        <w:rPr>
          <w:szCs w:val="22"/>
        </w:rPr>
        <w:t>ractères essentiels de la société nationale à laquelle appartiennent les communautés indiennes (pour ne pas pa</w:t>
      </w:r>
      <w:r w:rsidRPr="004F0F9D">
        <w:rPr>
          <w:szCs w:val="22"/>
        </w:rPr>
        <w:t>r</w:t>
      </w:r>
      <w:r w:rsidRPr="004F0F9D">
        <w:rPr>
          <w:szCs w:val="22"/>
        </w:rPr>
        <w:t xml:space="preserve">ler de la nature de l'État comme expression d'un système de classes national), les </w:t>
      </w:r>
      <w:r w:rsidRPr="004F0F9D">
        <w:rPr>
          <w:i/>
          <w:szCs w:val="22"/>
        </w:rPr>
        <w:t>indigenistas</w:t>
      </w:r>
      <w:r w:rsidRPr="004F0F9D">
        <w:rPr>
          <w:szCs w:val="22"/>
        </w:rPr>
        <w:t xml:space="preserve"> faisaient retomber directement toutes les responsabilités de l'arriération de ces communautés sur elles-mêmes, sur leur culture, sur leurs systèmes de valeur et même avec ir</w:t>
      </w:r>
      <w:r w:rsidRPr="004F0F9D">
        <w:rPr>
          <w:szCs w:val="22"/>
        </w:rPr>
        <w:t>o</w:t>
      </w:r>
      <w:r w:rsidRPr="004F0F9D">
        <w:rPr>
          <w:szCs w:val="22"/>
        </w:rPr>
        <w:t>nie sur leur prétendu isoleme</w:t>
      </w:r>
      <w:r>
        <w:rPr>
          <w:szCs w:val="22"/>
        </w:rPr>
        <w:t>nt. (J'ai déjà critiqué ailleurs </w:t>
      </w:r>
      <w:r>
        <w:rPr>
          <w:rStyle w:val="Appelnotedebasdep"/>
          <w:szCs w:val="22"/>
        </w:rPr>
        <w:footnoteReference w:id="13"/>
      </w:r>
      <w:r w:rsidRPr="004F0F9D">
        <w:rPr>
          <w:szCs w:val="22"/>
        </w:rPr>
        <w:t xml:space="preserve"> cette conce</w:t>
      </w:r>
      <w:r w:rsidRPr="004F0F9D">
        <w:rPr>
          <w:szCs w:val="22"/>
        </w:rPr>
        <w:t>p</w:t>
      </w:r>
      <w:r w:rsidRPr="004F0F9D">
        <w:rPr>
          <w:szCs w:val="22"/>
        </w:rPr>
        <w:t>tion et j'ai avancé une autre inte</w:t>
      </w:r>
      <w:r w:rsidRPr="004F0F9D">
        <w:rPr>
          <w:szCs w:val="22"/>
        </w:rPr>
        <w:t>r</w:t>
      </w:r>
      <w:r w:rsidRPr="004F0F9D">
        <w:rPr>
          <w:szCs w:val="22"/>
        </w:rPr>
        <w:t>prétation des faits.)</w:t>
      </w:r>
    </w:p>
    <w:p w:rsidR="00BD6EEE" w:rsidRPr="004F0F9D" w:rsidRDefault="00BD6EEE" w:rsidP="00BD6EEE">
      <w:pPr>
        <w:spacing w:before="120" w:after="120"/>
        <w:jc w:val="both"/>
      </w:pPr>
      <w:r w:rsidRPr="004F0F9D">
        <w:rPr>
          <w:szCs w:val="22"/>
        </w:rPr>
        <w:t>Est-ce le rôle des anthropologues appliqués de l’</w:t>
      </w:r>
      <w:r w:rsidRPr="004F0F9D">
        <w:rPr>
          <w:i/>
          <w:szCs w:val="22"/>
        </w:rPr>
        <w:t>indigenismo</w:t>
      </w:r>
      <w:r w:rsidRPr="004F0F9D">
        <w:rPr>
          <w:szCs w:val="22"/>
        </w:rPr>
        <w:t xml:space="preserve"> d'a</w:t>
      </w:r>
      <w:r w:rsidRPr="004F0F9D">
        <w:rPr>
          <w:szCs w:val="22"/>
        </w:rPr>
        <w:t>c</w:t>
      </w:r>
      <w:r w:rsidRPr="004F0F9D">
        <w:rPr>
          <w:szCs w:val="22"/>
        </w:rPr>
        <w:t>célérer la disparition des cultures indiennes ? De leur imposer les v</w:t>
      </w:r>
      <w:r w:rsidRPr="004F0F9D">
        <w:rPr>
          <w:szCs w:val="22"/>
        </w:rPr>
        <w:t>a</w:t>
      </w:r>
      <w:r w:rsidRPr="004F0F9D">
        <w:rPr>
          <w:szCs w:val="22"/>
        </w:rPr>
        <w:t>leurs urbaines des classes moyennes d'une société bourgeoise comp</w:t>
      </w:r>
      <w:r w:rsidRPr="004F0F9D">
        <w:rPr>
          <w:szCs w:val="22"/>
        </w:rPr>
        <w:t>é</w:t>
      </w:r>
      <w:r w:rsidRPr="004F0F9D">
        <w:rPr>
          <w:szCs w:val="22"/>
        </w:rPr>
        <w:t>titive et destructrice ? De sanctionner, au moyen d'une politique off</w:t>
      </w:r>
      <w:r w:rsidRPr="004F0F9D">
        <w:rPr>
          <w:szCs w:val="22"/>
        </w:rPr>
        <w:t>i</w:t>
      </w:r>
      <w:r w:rsidRPr="004F0F9D">
        <w:rPr>
          <w:szCs w:val="22"/>
        </w:rPr>
        <w:t>cielle, la prolétarisation ou la marginalisation accélérée des popul</w:t>
      </w:r>
      <w:r w:rsidRPr="004F0F9D">
        <w:rPr>
          <w:szCs w:val="22"/>
        </w:rPr>
        <w:t>a</w:t>
      </w:r>
      <w:r w:rsidRPr="004F0F9D">
        <w:rPr>
          <w:szCs w:val="22"/>
        </w:rPr>
        <w:t>tions i</w:t>
      </w:r>
      <w:r w:rsidRPr="004F0F9D">
        <w:rPr>
          <w:szCs w:val="22"/>
        </w:rPr>
        <w:t>n</w:t>
      </w:r>
      <w:r w:rsidRPr="004F0F9D">
        <w:rPr>
          <w:szCs w:val="22"/>
        </w:rPr>
        <w:t>diennes ? De consolider, grâce à leur action, des formes plus nouvelles et peut-être plus inhumaines d'exploitation économique ? Voilà quelques-unes des questions que la nouvelle génération d’</w:t>
      </w:r>
      <w:r w:rsidRPr="004F0F9D">
        <w:rPr>
          <w:i/>
          <w:szCs w:val="22"/>
        </w:rPr>
        <w:t>indigenistas</w:t>
      </w:r>
      <w:r w:rsidRPr="004F0F9D">
        <w:rPr>
          <w:szCs w:val="22"/>
        </w:rPr>
        <w:t xml:space="preserve"> est en train de se p</w:t>
      </w:r>
      <w:r w:rsidRPr="004F0F9D">
        <w:rPr>
          <w:szCs w:val="22"/>
        </w:rPr>
        <w:t>o</w:t>
      </w:r>
      <w:r w:rsidRPr="004F0F9D">
        <w:rPr>
          <w:szCs w:val="22"/>
        </w:rPr>
        <w:t xml:space="preserve">ser. Evidemment, ces processus se déroulent d'eux-mêmes et les </w:t>
      </w:r>
      <w:r w:rsidRPr="004F0F9D">
        <w:rPr>
          <w:i/>
          <w:szCs w:val="22"/>
        </w:rPr>
        <w:t>indig</w:t>
      </w:r>
      <w:r w:rsidRPr="004F0F9D">
        <w:rPr>
          <w:i/>
          <w:szCs w:val="22"/>
        </w:rPr>
        <w:t>e</w:t>
      </w:r>
      <w:r w:rsidRPr="004F0F9D">
        <w:rPr>
          <w:i/>
          <w:szCs w:val="22"/>
        </w:rPr>
        <w:t>nistas</w:t>
      </w:r>
      <w:r w:rsidRPr="004F0F9D">
        <w:rPr>
          <w:szCs w:val="22"/>
        </w:rPr>
        <w:t xml:space="preserve"> officiels soutiennent qu'ils sont en train de les combattre au moyen d'un paternalisme éclairé, d'une assistance technique, de programmes éduc</w:t>
      </w:r>
      <w:r w:rsidRPr="004F0F9D">
        <w:rPr>
          <w:szCs w:val="22"/>
        </w:rPr>
        <w:t>a</w:t>
      </w:r>
      <w:r w:rsidRPr="004F0F9D">
        <w:rPr>
          <w:szCs w:val="22"/>
        </w:rPr>
        <w:t>tifs et de tout ce qui s'ensuit. Les critiques cependant ne désarment pas pour autant et pr</w:t>
      </w:r>
      <w:r w:rsidRPr="004F0F9D">
        <w:rPr>
          <w:szCs w:val="22"/>
        </w:rPr>
        <w:t>é</w:t>
      </w:r>
      <w:r w:rsidRPr="004F0F9D">
        <w:rPr>
          <w:szCs w:val="22"/>
        </w:rPr>
        <w:t>féreraient voir le nouveau type l’</w:t>
      </w:r>
      <w:r w:rsidRPr="004F0F9D">
        <w:rPr>
          <w:i/>
          <w:szCs w:val="22"/>
        </w:rPr>
        <w:t>indigenismo</w:t>
      </w:r>
      <w:r w:rsidRPr="004F0F9D">
        <w:rPr>
          <w:szCs w:val="22"/>
        </w:rPr>
        <w:t xml:space="preserve"> comme u</w:t>
      </w:r>
      <w:r>
        <w:rPr>
          <w:szCs w:val="22"/>
        </w:rPr>
        <w:t>ne puissante force dyna</w:t>
      </w:r>
      <w:r w:rsidRPr="004F0F9D">
        <w:rPr>
          <w:szCs w:val="22"/>
        </w:rPr>
        <w:t>mique</w:t>
      </w:r>
      <w:r>
        <w:t xml:space="preserve"> </w:t>
      </w:r>
      <w:r w:rsidRPr="004F0F9D">
        <w:t>[428]</w:t>
      </w:r>
      <w:r w:rsidRPr="004F0F9D">
        <w:rPr>
          <w:szCs w:val="22"/>
        </w:rPr>
        <w:t xml:space="preserve"> qui ne servirait pas seulement de palliatif b</w:t>
      </w:r>
      <w:r w:rsidRPr="004F0F9D">
        <w:rPr>
          <w:szCs w:val="22"/>
        </w:rPr>
        <w:t>u</w:t>
      </w:r>
      <w:r w:rsidRPr="004F0F9D">
        <w:rPr>
          <w:szCs w:val="22"/>
        </w:rPr>
        <w:t>reaucrat</w:t>
      </w:r>
      <w:r w:rsidRPr="004F0F9D">
        <w:rPr>
          <w:szCs w:val="22"/>
        </w:rPr>
        <w:t>i</w:t>
      </w:r>
      <w:r w:rsidRPr="004F0F9D">
        <w:rPr>
          <w:szCs w:val="22"/>
        </w:rPr>
        <w:t>que pour des cultures agonisantes et des paysans opprimés, mais qui pou</w:t>
      </w:r>
      <w:r w:rsidRPr="004F0F9D">
        <w:rPr>
          <w:szCs w:val="22"/>
        </w:rPr>
        <w:t>r</w:t>
      </w:r>
      <w:r w:rsidRPr="004F0F9D">
        <w:rPr>
          <w:szCs w:val="22"/>
        </w:rPr>
        <w:t>rait contrer l'ethnocide tel qu'on le pratique couramment en Am</w:t>
      </w:r>
      <w:r w:rsidRPr="004F0F9D">
        <w:rPr>
          <w:szCs w:val="22"/>
        </w:rPr>
        <w:t>é</w:t>
      </w:r>
      <w:r w:rsidRPr="004F0F9D">
        <w:rPr>
          <w:szCs w:val="22"/>
        </w:rPr>
        <w:t>rique latin</w:t>
      </w:r>
      <w:r>
        <w:rPr>
          <w:szCs w:val="22"/>
        </w:rPr>
        <w:t>e </w:t>
      </w:r>
      <w:r>
        <w:rPr>
          <w:rStyle w:val="Appelnotedebasdep"/>
          <w:szCs w:val="22"/>
        </w:rPr>
        <w:footnoteReference w:id="14"/>
      </w:r>
      <w:r w:rsidRPr="004F0F9D">
        <w:rPr>
          <w:szCs w:val="22"/>
        </w:rPr>
        <w:t xml:space="preserve"> et qui pourrait servir de point de ralliement pour la transformation révolutionnaire non seulement des communa</w:t>
      </w:r>
      <w:r w:rsidRPr="004F0F9D">
        <w:rPr>
          <w:szCs w:val="22"/>
        </w:rPr>
        <w:t>u</w:t>
      </w:r>
      <w:r w:rsidRPr="004F0F9D">
        <w:rPr>
          <w:szCs w:val="22"/>
        </w:rPr>
        <w:t>tés indiennes mais des sociétés nati</w:t>
      </w:r>
      <w:r w:rsidRPr="004F0F9D">
        <w:rPr>
          <w:szCs w:val="22"/>
        </w:rPr>
        <w:t>o</w:t>
      </w:r>
      <w:r w:rsidRPr="004F0F9D">
        <w:rPr>
          <w:szCs w:val="22"/>
        </w:rPr>
        <w:t>nales elles-même</w:t>
      </w:r>
      <w:r>
        <w:rPr>
          <w:szCs w:val="22"/>
        </w:rPr>
        <w:t>s </w:t>
      </w:r>
      <w:r>
        <w:rPr>
          <w:rStyle w:val="Appelnotedebasdep"/>
          <w:szCs w:val="22"/>
        </w:rPr>
        <w:footnoteReference w:id="15"/>
      </w:r>
      <w:r w:rsidRPr="004F0F9D">
        <w:rPr>
          <w:szCs w:val="22"/>
        </w:rPr>
        <w:t>.</w:t>
      </w:r>
    </w:p>
    <w:p w:rsidR="00BD6EEE" w:rsidRPr="004F0F9D" w:rsidRDefault="00BD6EEE" w:rsidP="00BD6EEE">
      <w:pPr>
        <w:spacing w:before="120" w:after="120"/>
        <w:jc w:val="both"/>
      </w:pPr>
      <w:r w:rsidRPr="004F0F9D">
        <w:rPr>
          <w:szCs w:val="22"/>
        </w:rPr>
        <w:t>Cet exemple nous montre que le rôle du sociologue appliqué, dans le cadre du développement national, ne peut être neutre. Il ne peut re</w:t>
      </w:r>
      <w:r w:rsidRPr="004F0F9D">
        <w:rPr>
          <w:szCs w:val="22"/>
        </w:rPr>
        <w:t>s</w:t>
      </w:r>
      <w:r w:rsidRPr="004F0F9D">
        <w:rPr>
          <w:szCs w:val="22"/>
        </w:rPr>
        <w:t>ter fidèle aux principes éthiques de sa science et en même temps ref</w:t>
      </w:r>
      <w:r w:rsidRPr="004F0F9D">
        <w:rPr>
          <w:szCs w:val="22"/>
        </w:rPr>
        <w:t>u</w:t>
      </w:r>
      <w:r w:rsidRPr="004F0F9D">
        <w:rPr>
          <w:szCs w:val="22"/>
        </w:rPr>
        <w:t>ser de prendre position sur les plus vastes problèmes idéologiques et éthiques des processus sociaux dans lesquels il se trouve impliqué comme prat</w:t>
      </w:r>
      <w:r w:rsidRPr="004F0F9D">
        <w:rPr>
          <w:szCs w:val="22"/>
        </w:rPr>
        <w:t>i</w:t>
      </w:r>
      <w:r w:rsidRPr="004F0F9D">
        <w:rPr>
          <w:szCs w:val="22"/>
        </w:rPr>
        <w:t>cien. Et comme le montre le cas de l’</w:t>
      </w:r>
      <w:r w:rsidRPr="004F0F9D">
        <w:rPr>
          <w:i/>
          <w:szCs w:val="22"/>
        </w:rPr>
        <w:t>indigenismo</w:t>
      </w:r>
      <w:r w:rsidRPr="004F0F9D">
        <w:rPr>
          <w:szCs w:val="22"/>
        </w:rPr>
        <w:t>, cela ne relève pas du choix entre la science et la politique mais entre un type de pratique scie</w:t>
      </w:r>
      <w:r w:rsidRPr="004F0F9D">
        <w:rPr>
          <w:szCs w:val="22"/>
        </w:rPr>
        <w:t>n</w:t>
      </w:r>
      <w:r w:rsidRPr="004F0F9D">
        <w:rPr>
          <w:szCs w:val="22"/>
        </w:rPr>
        <w:t>tifique dans la politique et un autre.</w:t>
      </w:r>
    </w:p>
    <w:p w:rsidR="00BD6EEE" w:rsidRPr="004F0F9D" w:rsidRDefault="00BD6EEE" w:rsidP="00BD6EEE">
      <w:pPr>
        <w:spacing w:before="120" w:after="120"/>
        <w:jc w:val="both"/>
      </w:pPr>
      <w:r>
        <w:rPr>
          <w:szCs w:val="22"/>
        </w:rPr>
        <w:br w:type="page"/>
      </w:r>
      <w:r w:rsidRPr="004F0F9D">
        <w:rPr>
          <w:szCs w:val="22"/>
        </w:rPr>
        <w:t>Il est évident que la science sociale appliquée, qu'elle soit d'inspir</w:t>
      </w:r>
      <w:r w:rsidRPr="004F0F9D">
        <w:rPr>
          <w:szCs w:val="22"/>
        </w:rPr>
        <w:t>a</w:t>
      </w:r>
      <w:r w:rsidRPr="004F0F9D">
        <w:rPr>
          <w:szCs w:val="22"/>
        </w:rPr>
        <w:t>tion romantique, officielle, bureaucratique ou radicale, ne peut mod</w:t>
      </w:r>
      <w:r w:rsidRPr="004F0F9D">
        <w:rPr>
          <w:szCs w:val="22"/>
        </w:rPr>
        <w:t>i</w:t>
      </w:r>
      <w:r w:rsidRPr="004F0F9D">
        <w:rPr>
          <w:szCs w:val="22"/>
        </w:rPr>
        <w:t>fier d'elle-même, et quelle que soit son importance, les forces sociales qui sont au travail. Mais le sociologue engagé se doit de soulever les problèmes, de poser des questions embarrassantes, de mener les crit</w:t>
      </w:r>
      <w:r w:rsidRPr="004F0F9D">
        <w:rPr>
          <w:szCs w:val="22"/>
        </w:rPr>
        <w:t>i</w:t>
      </w:r>
      <w:r w:rsidRPr="004F0F9D">
        <w:rPr>
          <w:szCs w:val="22"/>
        </w:rPr>
        <w:t>ques à leur terme, de créer de nouveaux modèles. Et s'il le peut, d'e</w:t>
      </w:r>
      <w:r w:rsidRPr="004F0F9D">
        <w:rPr>
          <w:szCs w:val="22"/>
        </w:rPr>
        <w:t>n</w:t>
      </w:r>
      <w:r w:rsidRPr="004F0F9D">
        <w:rPr>
          <w:szCs w:val="22"/>
        </w:rPr>
        <w:t>gager l'action nécessa</w:t>
      </w:r>
      <w:r w:rsidRPr="004F0F9D">
        <w:rPr>
          <w:szCs w:val="22"/>
        </w:rPr>
        <w:t>i</w:t>
      </w:r>
      <w:r w:rsidRPr="004F0F9D">
        <w:rPr>
          <w:szCs w:val="22"/>
        </w:rPr>
        <w:t>re.</w:t>
      </w:r>
    </w:p>
    <w:p w:rsidR="00BD6EEE" w:rsidRPr="004F0F9D" w:rsidRDefault="00BD6EEE" w:rsidP="00BD6EEE">
      <w:pPr>
        <w:spacing w:before="120" w:after="120"/>
        <w:jc w:val="both"/>
        <w:rPr>
          <w:szCs w:val="22"/>
        </w:rPr>
      </w:pPr>
    </w:p>
    <w:p w:rsidR="00BD6EEE" w:rsidRPr="004F0F9D" w:rsidRDefault="00BD6EEE" w:rsidP="00BD6EEE">
      <w:pPr>
        <w:spacing w:before="120" w:after="120"/>
        <w:jc w:val="right"/>
      </w:pPr>
      <w:r w:rsidRPr="00806429">
        <w:rPr>
          <w:i/>
          <w:szCs w:val="22"/>
        </w:rPr>
        <w:t>Traduit de l'anglais</w:t>
      </w:r>
      <w:r w:rsidRPr="00806429">
        <w:rPr>
          <w:i/>
          <w:szCs w:val="22"/>
        </w:rPr>
        <w:br/>
        <w:t>par</w:t>
      </w:r>
      <w:r w:rsidRPr="004F0F9D">
        <w:rPr>
          <w:szCs w:val="22"/>
        </w:rPr>
        <w:t xml:space="preserve"> Jean </w:t>
      </w:r>
      <w:r w:rsidRPr="004F0F9D">
        <w:rPr>
          <w:smallCaps/>
          <w:szCs w:val="22"/>
        </w:rPr>
        <w:t>Copans</w:t>
      </w:r>
    </w:p>
    <w:p w:rsidR="00BD6EEE" w:rsidRDefault="00BD6EEE" w:rsidP="00BD6EEE">
      <w:pPr>
        <w:pStyle w:val="p"/>
      </w:pPr>
    </w:p>
    <w:p w:rsidR="00BD6EEE" w:rsidRPr="004F0F9D" w:rsidRDefault="00BD6EEE" w:rsidP="00BD6EEE">
      <w:pPr>
        <w:pStyle w:val="p"/>
      </w:pPr>
      <w:r w:rsidRPr="004F0F9D">
        <w:t>[429]</w:t>
      </w:r>
    </w:p>
    <w:p w:rsidR="00BD6EEE" w:rsidRPr="004F0F9D" w:rsidRDefault="00BD6EEE" w:rsidP="00BD6EEE">
      <w:pPr>
        <w:spacing w:before="120" w:after="120"/>
        <w:jc w:val="both"/>
        <w:rPr>
          <w:szCs w:val="18"/>
        </w:rPr>
      </w:pPr>
    </w:p>
    <w:p w:rsidR="00BD6EEE" w:rsidRPr="004F0F9D" w:rsidRDefault="00BD6EEE" w:rsidP="00BD6EEE">
      <w:pPr>
        <w:pStyle w:val="planche"/>
      </w:pPr>
      <w:r w:rsidRPr="004F0F9D">
        <w:t>BIBLIOGRAPHIE</w:t>
      </w:r>
    </w:p>
    <w:p w:rsidR="00BD6EEE" w:rsidRPr="004F0F9D" w:rsidRDefault="00BD6EEE" w:rsidP="00BD6EEE">
      <w:pPr>
        <w:spacing w:before="120" w:after="120"/>
        <w:jc w:val="both"/>
        <w:rPr>
          <w:smallCaps/>
          <w:szCs w:val="18"/>
        </w:rPr>
      </w:pPr>
    </w:p>
    <w:p w:rsidR="00BD6EEE" w:rsidRPr="005649DE" w:rsidRDefault="00BD6EEE" w:rsidP="00BD6EEE">
      <w:pPr>
        <w:spacing w:before="120" w:after="120"/>
        <w:jc w:val="both"/>
      </w:pPr>
      <w:r w:rsidRPr="004F0F9D">
        <w:rPr>
          <w:smallCaps/>
          <w:szCs w:val="18"/>
        </w:rPr>
        <w:t xml:space="preserve">Adams </w:t>
      </w:r>
      <w:r w:rsidRPr="004F0F9D">
        <w:rPr>
          <w:szCs w:val="18"/>
        </w:rPr>
        <w:t>Richard, « La ética y el antropologo social en America L</w:t>
      </w:r>
      <w:r w:rsidRPr="004F0F9D">
        <w:rPr>
          <w:szCs w:val="18"/>
        </w:rPr>
        <w:t>a</w:t>
      </w:r>
      <w:r w:rsidRPr="004F0F9D">
        <w:rPr>
          <w:szCs w:val="18"/>
        </w:rPr>
        <w:t xml:space="preserve">tina », </w:t>
      </w:r>
      <w:r w:rsidRPr="00861A9E">
        <w:rPr>
          <w:bCs/>
          <w:i/>
          <w:szCs w:val="18"/>
        </w:rPr>
        <w:t>America Indigena</w:t>
      </w:r>
      <w:r w:rsidRPr="004F0F9D">
        <w:rPr>
          <w:bCs/>
          <w:szCs w:val="18"/>
        </w:rPr>
        <w:t>, 1968, XXVIII, 1.</w:t>
      </w:r>
      <w:r w:rsidRPr="00420326">
        <w:t xml:space="preserve"> </w:t>
      </w:r>
    </w:p>
    <w:p w:rsidR="00BD6EEE" w:rsidRPr="005649DE" w:rsidRDefault="00BD6EEE" w:rsidP="00BD6EEE">
      <w:pPr>
        <w:spacing w:before="120" w:after="120"/>
        <w:jc w:val="both"/>
      </w:pPr>
      <w:r w:rsidRPr="004F0F9D">
        <w:rPr>
          <w:bCs/>
          <w:smallCaps/>
          <w:szCs w:val="18"/>
        </w:rPr>
        <w:t xml:space="preserve">Baritz </w:t>
      </w:r>
      <w:r w:rsidRPr="004F0F9D">
        <w:rPr>
          <w:bCs/>
          <w:szCs w:val="18"/>
        </w:rPr>
        <w:t xml:space="preserve">L., </w:t>
      </w:r>
      <w:r w:rsidRPr="00861A9E">
        <w:rPr>
          <w:bCs/>
          <w:i/>
          <w:szCs w:val="18"/>
        </w:rPr>
        <w:t>The Servants of Power :</w:t>
      </w:r>
      <w:r w:rsidRPr="00806429">
        <w:rPr>
          <w:bCs/>
          <w:i/>
          <w:szCs w:val="18"/>
        </w:rPr>
        <w:t xml:space="preserve"> History of the Use of S</w:t>
      </w:r>
      <w:r w:rsidRPr="00806429">
        <w:rPr>
          <w:bCs/>
          <w:i/>
          <w:szCs w:val="18"/>
        </w:rPr>
        <w:t>o</w:t>
      </w:r>
      <w:r w:rsidRPr="00806429">
        <w:rPr>
          <w:bCs/>
          <w:i/>
          <w:szCs w:val="18"/>
        </w:rPr>
        <w:t xml:space="preserve">cial Science </w:t>
      </w:r>
      <w:r w:rsidRPr="00806429">
        <w:rPr>
          <w:i/>
          <w:szCs w:val="18"/>
        </w:rPr>
        <w:t>in American Industrie</w:t>
      </w:r>
      <w:r w:rsidRPr="004F0F9D">
        <w:rPr>
          <w:szCs w:val="18"/>
        </w:rPr>
        <w:t>, Wesleyan University Press, Middleton, Conn., 1960.</w:t>
      </w:r>
      <w:r w:rsidRPr="00420326">
        <w:t xml:space="preserve"> </w:t>
      </w:r>
    </w:p>
    <w:p w:rsidR="00BD6EEE" w:rsidRPr="005649DE" w:rsidRDefault="00BD6EEE" w:rsidP="00BD6EEE">
      <w:pPr>
        <w:spacing w:before="120" w:after="120"/>
        <w:jc w:val="both"/>
      </w:pPr>
      <w:r w:rsidRPr="004F0F9D">
        <w:rPr>
          <w:smallCaps/>
          <w:szCs w:val="18"/>
        </w:rPr>
        <w:t xml:space="preserve">Bonfil </w:t>
      </w:r>
      <w:r>
        <w:rPr>
          <w:szCs w:val="18"/>
        </w:rPr>
        <w:t>Guillermo et al, « De eso que II</w:t>
      </w:r>
      <w:r w:rsidRPr="004F0F9D">
        <w:rPr>
          <w:szCs w:val="18"/>
        </w:rPr>
        <w:t>aman antropologia mexic</w:t>
      </w:r>
      <w:r w:rsidRPr="004F0F9D">
        <w:rPr>
          <w:szCs w:val="18"/>
        </w:rPr>
        <w:t>a</w:t>
      </w:r>
      <w:r w:rsidRPr="004F0F9D">
        <w:rPr>
          <w:szCs w:val="18"/>
        </w:rPr>
        <w:t xml:space="preserve">na », editorial </w:t>
      </w:r>
      <w:r w:rsidRPr="00806429">
        <w:rPr>
          <w:i/>
          <w:szCs w:val="18"/>
        </w:rPr>
        <w:t>Nuestro Tiempo,</w:t>
      </w:r>
      <w:r w:rsidRPr="004F0F9D">
        <w:rPr>
          <w:szCs w:val="18"/>
        </w:rPr>
        <w:t xml:space="preserve"> S.A., Mexico, 1970.</w:t>
      </w:r>
      <w:r w:rsidRPr="00420326">
        <w:t xml:space="preserve"> </w:t>
      </w:r>
    </w:p>
    <w:p w:rsidR="00BD6EEE" w:rsidRPr="005649DE" w:rsidRDefault="00BD6EEE" w:rsidP="00BD6EEE">
      <w:pPr>
        <w:spacing w:before="120" w:after="120"/>
        <w:jc w:val="both"/>
      </w:pPr>
      <w:r w:rsidRPr="004F0F9D">
        <w:rPr>
          <w:smallCaps/>
          <w:szCs w:val="18"/>
        </w:rPr>
        <w:t xml:space="preserve">Copans </w:t>
      </w:r>
      <w:r w:rsidRPr="004F0F9D">
        <w:rPr>
          <w:szCs w:val="18"/>
        </w:rPr>
        <w:t xml:space="preserve">Jean, « Quelques réflexions », </w:t>
      </w:r>
      <w:r w:rsidRPr="00191AA2">
        <w:rPr>
          <w:i/>
          <w:szCs w:val="18"/>
        </w:rPr>
        <w:t>Les Temps modernes</w:t>
      </w:r>
      <w:r w:rsidRPr="004F0F9D">
        <w:rPr>
          <w:szCs w:val="18"/>
        </w:rPr>
        <w:t xml:space="preserve">, 1970-1971, </w:t>
      </w:r>
      <w:r w:rsidRPr="004F0F9D">
        <w:rPr>
          <w:bCs/>
          <w:szCs w:val="18"/>
        </w:rPr>
        <w:t>n°</w:t>
      </w:r>
      <w:r>
        <w:rPr>
          <w:bCs/>
          <w:szCs w:val="18"/>
        </w:rPr>
        <w:t> </w:t>
      </w:r>
      <w:r w:rsidRPr="004F0F9D">
        <w:rPr>
          <w:bCs/>
          <w:szCs w:val="18"/>
        </w:rPr>
        <w:t xml:space="preserve">293-294 ; repris in </w:t>
      </w:r>
      <w:r w:rsidRPr="00191AA2">
        <w:rPr>
          <w:bCs/>
          <w:i/>
          <w:szCs w:val="18"/>
        </w:rPr>
        <w:t>Critiques et Politiques de l’anthropologie</w:t>
      </w:r>
      <w:r w:rsidRPr="004F0F9D">
        <w:rPr>
          <w:bCs/>
          <w:szCs w:val="18"/>
        </w:rPr>
        <w:t xml:space="preserve">, </w:t>
      </w:r>
      <w:r w:rsidRPr="004F0F9D">
        <w:rPr>
          <w:szCs w:val="18"/>
        </w:rPr>
        <w:t>F. Maspero, 1974.</w:t>
      </w:r>
      <w:r w:rsidRPr="00420326">
        <w:t xml:space="preserve"> </w:t>
      </w:r>
    </w:p>
    <w:p w:rsidR="00BD6EEE" w:rsidRPr="005649DE" w:rsidRDefault="00BD6EEE" w:rsidP="00BD6EEE">
      <w:pPr>
        <w:spacing w:before="120" w:after="120"/>
        <w:jc w:val="both"/>
      </w:pPr>
      <w:r w:rsidRPr="004F0F9D">
        <w:rPr>
          <w:szCs w:val="18"/>
        </w:rPr>
        <w:t>D</w:t>
      </w:r>
      <w:r>
        <w:rPr>
          <w:szCs w:val="18"/>
        </w:rPr>
        <w:t>e</w:t>
      </w:r>
      <w:r w:rsidRPr="004F0F9D">
        <w:rPr>
          <w:szCs w:val="18"/>
        </w:rPr>
        <w:t>claration of Barbados, « Subscribed to by eleven anthropol</w:t>
      </w:r>
      <w:r w:rsidRPr="004F0F9D">
        <w:rPr>
          <w:szCs w:val="18"/>
        </w:rPr>
        <w:t>o</w:t>
      </w:r>
      <w:r w:rsidRPr="004F0F9D">
        <w:rPr>
          <w:szCs w:val="18"/>
        </w:rPr>
        <w:t>gists at the Symposium on Inter-Ethnic Friction in South Am</w:t>
      </w:r>
      <w:r w:rsidRPr="004F0F9D">
        <w:rPr>
          <w:szCs w:val="18"/>
        </w:rPr>
        <w:t>e</w:t>
      </w:r>
      <w:r w:rsidRPr="004F0F9D">
        <w:rPr>
          <w:szCs w:val="18"/>
        </w:rPr>
        <w:t>rica », 1971.</w:t>
      </w:r>
      <w:r w:rsidRPr="00420326">
        <w:t xml:space="preserve"> </w:t>
      </w:r>
    </w:p>
    <w:p w:rsidR="00BD6EEE" w:rsidRPr="005649DE" w:rsidRDefault="00BD6EEE" w:rsidP="00BD6EEE">
      <w:pPr>
        <w:spacing w:before="120" w:after="120"/>
        <w:jc w:val="both"/>
      </w:pPr>
      <w:r w:rsidRPr="004F0F9D">
        <w:rPr>
          <w:bCs/>
          <w:smallCaps/>
          <w:szCs w:val="18"/>
        </w:rPr>
        <w:t xml:space="preserve">Deloria </w:t>
      </w:r>
      <w:r w:rsidRPr="004F0F9D">
        <w:rPr>
          <w:bCs/>
          <w:szCs w:val="18"/>
        </w:rPr>
        <w:t xml:space="preserve">Vine Jr, </w:t>
      </w:r>
      <w:r w:rsidRPr="001E4205">
        <w:rPr>
          <w:bCs/>
          <w:i/>
          <w:szCs w:val="18"/>
        </w:rPr>
        <w:t>Custer Died for your Sins : An Indian M</w:t>
      </w:r>
      <w:r w:rsidRPr="001E4205">
        <w:rPr>
          <w:bCs/>
          <w:i/>
          <w:szCs w:val="18"/>
        </w:rPr>
        <w:t>a</w:t>
      </w:r>
      <w:r w:rsidRPr="001E4205">
        <w:rPr>
          <w:bCs/>
          <w:i/>
          <w:szCs w:val="18"/>
        </w:rPr>
        <w:t>nifesto</w:t>
      </w:r>
      <w:r w:rsidRPr="004F0F9D">
        <w:rPr>
          <w:bCs/>
          <w:szCs w:val="18"/>
        </w:rPr>
        <w:t xml:space="preserve">, Avon </w:t>
      </w:r>
      <w:r w:rsidRPr="004F0F9D">
        <w:rPr>
          <w:smallCaps/>
          <w:szCs w:val="18"/>
        </w:rPr>
        <w:t xml:space="preserve">Books, </w:t>
      </w:r>
      <w:r w:rsidRPr="004F0F9D">
        <w:rPr>
          <w:szCs w:val="18"/>
        </w:rPr>
        <w:t>New York, 1969 ; trad. fr. Peau Rouge, Ed. spéciale, 1972.</w:t>
      </w:r>
      <w:r w:rsidRPr="00420326">
        <w:t xml:space="preserve"> </w:t>
      </w:r>
    </w:p>
    <w:p w:rsidR="00BD6EEE" w:rsidRPr="005649DE" w:rsidRDefault="00BD6EEE" w:rsidP="00BD6EEE">
      <w:pPr>
        <w:spacing w:before="120" w:after="120"/>
        <w:jc w:val="both"/>
      </w:pPr>
      <w:r w:rsidRPr="004F0F9D">
        <w:rPr>
          <w:smallCaps/>
          <w:szCs w:val="18"/>
        </w:rPr>
        <w:t xml:space="preserve">Erasmus </w:t>
      </w:r>
      <w:r w:rsidRPr="004F0F9D">
        <w:rPr>
          <w:szCs w:val="18"/>
        </w:rPr>
        <w:t>Charles, « Community Development and the Enc</w:t>
      </w:r>
      <w:r w:rsidRPr="004F0F9D">
        <w:rPr>
          <w:szCs w:val="18"/>
        </w:rPr>
        <w:t>o</w:t>
      </w:r>
      <w:r w:rsidRPr="004F0F9D">
        <w:rPr>
          <w:szCs w:val="18"/>
        </w:rPr>
        <w:t>gido Sy</w:t>
      </w:r>
      <w:r w:rsidRPr="004F0F9D">
        <w:rPr>
          <w:szCs w:val="18"/>
        </w:rPr>
        <w:t>n</w:t>
      </w:r>
      <w:r w:rsidRPr="004F0F9D">
        <w:rPr>
          <w:szCs w:val="18"/>
        </w:rPr>
        <w:t xml:space="preserve">drome », </w:t>
      </w:r>
      <w:r w:rsidRPr="001E4205">
        <w:rPr>
          <w:i/>
          <w:szCs w:val="18"/>
        </w:rPr>
        <w:t>Human Organization</w:t>
      </w:r>
      <w:r w:rsidRPr="004F0F9D">
        <w:rPr>
          <w:szCs w:val="18"/>
        </w:rPr>
        <w:t>, 1968, vol.</w:t>
      </w:r>
      <w:r>
        <w:rPr>
          <w:szCs w:val="18"/>
        </w:rPr>
        <w:t> 27, n</w:t>
      </w:r>
      <w:r w:rsidRPr="004F0F9D">
        <w:rPr>
          <w:szCs w:val="18"/>
        </w:rPr>
        <w:t>°</w:t>
      </w:r>
      <w:r>
        <w:rPr>
          <w:szCs w:val="18"/>
        </w:rPr>
        <w:t> </w:t>
      </w:r>
      <w:r w:rsidRPr="004F0F9D">
        <w:rPr>
          <w:szCs w:val="18"/>
        </w:rPr>
        <w:t>1.</w:t>
      </w:r>
      <w:r w:rsidRPr="00420326">
        <w:t xml:space="preserve"> </w:t>
      </w:r>
    </w:p>
    <w:p w:rsidR="00BD6EEE" w:rsidRPr="005649DE" w:rsidRDefault="00BD6EEE" w:rsidP="00BD6EEE">
      <w:pPr>
        <w:spacing w:before="120" w:after="120"/>
        <w:jc w:val="both"/>
      </w:pPr>
      <w:r w:rsidRPr="004F0F9D">
        <w:rPr>
          <w:smallCaps/>
          <w:szCs w:val="18"/>
        </w:rPr>
        <w:t xml:space="preserve">Fals Borda </w:t>
      </w:r>
      <w:r w:rsidRPr="004F0F9D">
        <w:rPr>
          <w:szCs w:val="18"/>
        </w:rPr>
        <w:t>Orlando, « Ciencia y compromisco »,</w:t>
      </w:r>
      <w:r w:rsidRPr="001E4205">
        <w:rPr>
          <w:i/>
          <w:szCs w:val="18"/>
        </w:rPr>
        <w:t xml:space="preserve"> Aportes</w:t>
      </w:r>
      <w:r w:rsidRPr="004F0F9D">
        <w:rPr>
          <w:szCs w:val="18"/>
        </w:rPr>
        <w:t>, 1968, n° 8.</w:t>
      </w:r>
      <w:r w:rsidRPr="00420326">
        <w:t xml:space="preserve"> </w:t>
      </w:r>
    </w:p>
    <w:p w:rsidR="00BD6EEE" w:rsidRPr="005649DE" w:rsidRDefault="00BD6EEE" w:rsidP="00BD6EEE">
      <w:pPr>
        <w:spacing w:before="120" w:after="120"/>
        <w:jc w:val="both"/>
      </w:pPr>
      <w:r w:rsidRPr="004F0F9D">
        <w:rPr>
          <w:smallCaps/>
          <w:szCs w:val="18"/>
        </w:rPr>
        <w:t xml:space="preserve">Fals Borda </w:t>
      </w:r>
      <w:r w:rsidRPr="004F0F9D">
        <w:rPr>
          <w:szCs w:val="18"/>
        </w:rPr>
        <w:t>Orlando, « La crisis social y la orientacion sociolog</w:t>
      </w:r>
      <w:r w:rsidRPr="004F0F9D">
        <w:rPr>
          <w:szCs w:val="18"/>
        </w:rPr>
        <w:t>i</w:t>
      </w:r>
      <w:r w:rsidRPr="004F0F9D">
        <w:rPr>
          <w:szCs w:val="18"/>
        </w:rPr>
        <w:t xml:space="preserve">ca : una replica », </w:t>
      </w:r>
      <w:r w:rsidRPr="001E4205">
        <w:rPr>
          <w:i/>
          <w:szCs w:val="18"/>
        </w:rPr>
        <w:t>Aportes</w:t>
      </w:r>
      <w:r w:rsidRPr="004F0F9D">
        <w:rPr>
          <w:szCs w:val="18"/>
        </w:rPr>
        <w:t>, 1970, n°</w:t>
      </w:r>
      <w:r>
        <w:rPr>
          <w:szCs w:val="18"/>
        </w:rPr>
        <w:t> </w:t>
      </w:r>
      <w:r w:rsidRPr="004F0F9D">
        <w:rPr>
          <w:szCs w:val="18"/>
        </w:rPr>
        <w:t>15.</w:t>
      </w:r>
      <w:r w:rsidRPr="00420326">
        <w:t xml:space="preserve"> </w:t>
      </w:r>
    </w:p>
    <w:p w:rsidR="00BD6EEE" w:rsidRPr="005649DE" w:rsidRDefault="00BD6EEE" w:rsidP="00BD6EEE">
      <w:pPr>
        <w:spacing w:before="120" w:after="120"/>
        <w:jc w:val="both"/>
      </w:pPr>
      <w:r w:rsidRPr="004F0F9D">
        <w:rPr>
          <w:bCs/>
          <w:smallCaps/>
          <w:szCs w:val="18"/>
        </w:rPr>
        <w:t xml:space="preserve">Fals Borda </w:t>
      </w:r>
      <w:r w:rsidRPr="004F0F9D">
        <w:rPr>
          <w:bCs/>
          <w:szCs w:val="18"/>
        </w:rPr>
        <w:t>Orlando,</w:t>
      </w:r>
      <w:r w:rsidRPr="001E4205">
        <w:rPr>
          <w:bCs/>
          <w:i/>
          <w:szCs w:val="18"/>
        </w:rPr>
        <w:t xml:space="preserve"> Subversion and Development : The C</w:t>
      </w:r>
      <w:r w:rsidRPr="001E4205">
        <w:rPr>
          <w:bCs/>
          <w:i/>
          <w:szCs w:val="18"/>
        </w:rPr>
        <w:t>a</w:t>
      </w:r>
      <w:r w:rsidRPr="001E4205">
        <w:rPr>
          <w:bCs/>
          <w:i/>
          <w:szCs w:val="18"/>
        </w:rPr>
        <w:t>se of L</w:t>
      </w:r>
      <w:r w:rsidRPr="001E4205">
        <w:rPr>
          <w:bCs/>
          <w:i/>
          <w:szCs w:val="18"/>
        </w:rPr>
        <w:t>a</w:t>
      </w:r>
      <w:r w:rsidRPr="001E4205">
        <w:rPr>
          <w:bCs/>
          <w:i/>
          <w:szCs w:val="18"/>
        </w:rPr>
        <w:t xml:space="preserve">tin </w:t>
      </w:r>
      <w:r w:rsidRPr="001E4205">
        <w:rPr>
          <w:i/>
          <w:szCs w:val="18"/>
        </w:rPr>
        <w:t>America</w:t>
      </w:r>
      <w:r w:rsidRPr="004F0F9D">
        <w:rPr>
          <w:szCs w:val="18"/>
        </w:rPr>
        <w:t>, Foyer John Knox, Geneva, 1970.</w:t>
      </w:r>
      <w:r w:rsidRPr="00CD2C69">
        <w:t xml:space="preserve"> </w:t>
      </w:r>
    </w:p>
    <w:p w:rsidR="00BD6EEE" w:rsidRPr="005649DE" w:rsidRDefault="00BD6EEE" w:rsidP="00BD6EEE">
      <w:pPr>
        <w:spacing w:before="120" w:after="120"/>
        <w:jc w:val="both"/>
      </w:pPr>
      <w:r w:rsidRPr="004F0F9D">
        <w:rPr>
          <w:bCs/>
          <w:smallCaps/>
          <w:szCs w:val="18"/>
        </w:rPr>
        <w:t xml:space="preserve">Frank </w:t>
      </w:r>
      <w:r w:rsidRPr="004F0F9D">
        <w:rPr>
          <w:bCs/>
          <w:szCs w:val="18"/>
        </w:rPr>
        <w:t xml:space="preserve">André G., </w:t>
      </w:r>
      <w:r w:rsidRPr="001E4205">
        <w:rPr>
          <w:bCs/>
          <w:i/>
          <w:szCs w:val="18"/>
        </w:rPr>
        <w:t>Latin America : Underdevelopment or Revol</w:t>
      </w:r>
      <w:r w:rsidRPr="001E4205">
        <w:rPr>
          <w:bCs/>
          <w:i/>
          <w:szCs w:val="18"/>
        </w:rPr>
        <w:t>u</w:t>
      </w:r>
      <w:r w:rsidRPr="001E4205">
        <w:rPr>
          <w:bCs/>
          <w:i/>
          <w:szCs w:val="18"/>
        </w:rPr>
        <w:t>tion</w:t>
      </w:r>
      <w:r w:rsidRPr="004F0F9D">
        <w:rPr>
          <w:bCs/>
          <w:szCs w:val="18"/>
        </w:rPr>
        <w:t xml:space="preserve">, </w:t>
      </w:r>
      <w:r w:rsidRPr="004F0F9D">
        <w:rPr>
          <w:szCs w:val="18"/>
        </w:rPr>
        <w:t>Monthly Review Press, New York, 1969.</w:t>
      </w:r>
      <w:r w:rsidRPr="00CD2C69">
        <w:t xml:space="preserve"> </w:t>
      </w:r>
    </w:p>
    <w:p w:rsidR="00BD6EEE" w:rsidRPr="004F0F9D" w:rsidRDefault="00BD6EEE" w:rsidP="00BD6EEE">
      <w:pPr>
        <w:spacing w:before="120" w:after="120"/>
        <w:jc w:val="both"/>
      </w:pPr>
      <w:r w:rsidRPr="004F0F9D">
        <w:rPr>
          <w:smallCaps/>
          <w:szCs w:val="18"/>
        </w:rPr>
        <w:t xml:space="preserve">Freire </w:t>
      </w:r>
      <w:r w:rsidRPr="004F0F9D">
        <w:rPr>
          <w:szCs w:val="18"/>
        </w:rPr>
        <w:t xml:space="preserve">Paulo, </w:t>
      </w:r>
      <w:r w:rsidRPr="001E4205">
        <w:rPr>
          <w:i/>
          <w:szCs w:val="18"/>
        </w:rPr>
        <w:t>Pedagogy of the Oppressed</w:t>
      </w:r>
      <w:r w:rsidRPr="004F0F9D">
        <w:rPr>
          <w:szCs w:val="18"/>
        </w:rPr>
        <w:t>, Herder and He</w:t>
      </w:r>
      <w:r w:rsidRPr="004F0F9D">
        <w:rPr>
          <w:szCs w:val="18"/>
        </w:rPr>
        <w:t>r</w:t>
      </w:r>
      <w:r w:rsidRPr="004F0F9D">
        <w:rPr>
          <w:szCs w:val="18"/>
        </w:rPr>
        <w:t xml:space="preserve">der, N.Y., 1970 ; trad. fr. : </w:t>
      </w:r>
      <w:r w:rsidRPr="001E4205">
        <w:rPr>
          <w:i/>
          <w:szCs w:val="18"/>
        </w:rPr>
        <w:t>Pédagogie des opprimés</w:t>
      </w:r>
      <w:r w:rsidRPr="004F0F9D">
        <w:rPr>
          <w:szCs w:val="18"/>
        </w:rPr>
        <w:t>, Petite Co</w:t>
      </w:r>
      <w:r w:rsidRPr="004F0F9D">
        <w:rPr>
          <w:szCs w:val="18"/>
        </w:rPr>
        <w:t>l</w:t>
      </w:r>
      <w:r w:rsidRPr="004F0F9D">
        <w:rPr>
          <w:szCs w:val="18"/>
        </w:rPr>
        <w:t>lection Masp</w:t>
      </w:r>
      <w:r w:rsidRPr="004F0F9D">
        <w:rPr>
          <w:szCs w:val="18"/>
        </w:rPr>
        <w:t>e</w:t>
      </w:r>
      <w:r w:rsidRPr="004F0F9D">
        <w:rPr>
          <w:szCs w:val="18"/>
        </w:rPr>
        <w:t>ro, n°</w:t>
      </w:r>
      <w:r>
        <w:rPr>
          <w:szCs w:val="18"/>
        </w:rPr>
        <w:t> </w:t>
      </w:r>
      <w:r w:rsidRPr="004F0F9D">
        <w:rPr>
          <w:szCs w:val="18"/>
        </w:rPr>
        <w:t>130, 1974.</w:t>
      </w:r>
    </w:p>
    <w:p w:rsidR="00BD6EEE" w:rsidRPr="004F0F9D" w:rsidRDefault="00BD6EEE" w:rsidP="00BD6EEE">
      <w:pPr>
        <w:spacing w:before="120" w:after="120"/>
        <w:jc w:val="both"/>
      </w:pPr>
      <w:r w:rsidRPr="004F0F9D">
        <w:rPr>
          <w:smallCaps/>
          <w:szCs w:val="18"/>
        </w:rPr>
        <w:t xml:space="preserve">Huizer </w:t>
      </w:r>
      <w:r>
        <w:rPr>
          <w:szCs w:val="18"/>
        </w:rPr>
        <w:t>Gerrit, « Re</w:t>
      </w:r>
      <w:r w:rsidRPr="004F0F9D">
        <w:rPr>
          <w:szCs w:val="18"/>
        </w:rPr>
        <w:t>sistance to Change and Radical Peasant Mob</w:t>
      </w:r>
      <w:r w:rsidRPr="004F0F9D">
        <w:rPr>
          <w:szCs w:val="18"/>
        </w:rPr>
        <w:t>i</w:t>
      </w:r>
      <w:r w:rsidRPr="004F0F9D">
        <w:rPr>
          <w:szCs w:val="18"/>
        </w:rPr>
        <w:t xml:space="preserve">lization : Foster and Erasmus Reconsidered », </w:t>
      </w:r>
      <w:r w:rsidRPr="00191AA2">
        <w:rPr>
          <w:i/>
          <w:szCs w:val="18"/>
        </w:rPr>
        <w:t>Human O</w:t>
      </w:r>
      <w:r w:rsidRPr="00191AA2">
        <w:rPr>
          <w:i/>
          <w:szCs w:val="18"/>
        </w:rPr>
        <w:t>r</w:t>
      </w:r>
      <w:r w:rsidRPr="00191AA2">
        <w:rPr>
          <w:i/>
          <w:szCs w:val="18"/>
        </w:rPr>
        <w:t>ganization</w:t>
      </w:r>
      <w:r w:rsidRPr="004F0F9D">
        <w:rPr>
          <w:szCs w:val="18"/>
        </w:rPr>
        <w:t>, [with comments by George Foster and Charles Era</w:t>
      </w:r>
      <w:r w:rsidRPr="004F0F9D">
        <w:rPr>
          <w:szCs w:val="18"/>
        </w:rPr>
        <w:t>s</w:t>
      </w:r>
      <w:r w:rsidRPr="004F0F9D">
        <w:rPr>
          <w:szCs w:val="18"/>
        </w:rPr>
        <w:t>mus], 1970, vol.</w:t>
      </w:r>
      <w:r>
        <w:rPr>
          <w:szCs w:val="18"/>
        </w:rPr>
        <w:t> </w:t>
      </w:r>
      <w:r w:rsidRPr="004F0F9D">
        <w:rPr>
          <w:szCs w:val="18"/>
        </w:rPr>
        <w:t xml:space="preserve">29, </w:t>
      </w:r>
      <w:r w:rsidRPr="004F0F9D">
        <w:rPr>
          <w:bCs/>
          <w:szCs w:val="18"/>
        </w:rPr>
        <w:t>n°</w:t>
      </w:r>
      <w:r>
        <w:rPr>
          <w:bCs/>
          <w:szCs w:val="18"/>
        </w:rPr>
        <w:t> </w:t>
      </w:r>
      <w:r w:rsidRPr="004F0F9D">
        <w:rPr>
          <w:bCs/>
          <w:szCs w:val="18"/>
        </w:rPr>
        <w:t>4.</w:t>
      </w:r>
      <w:r w:rsidRPr="0057319F">
        <w:t xml:space="preserve"> </w:t>
      </w:r>
    </w:p>
    <w:p w:rsidR="00BD6EEE" w:rsidRPr="004F0F9D" w:rsidRDefault="00BD6EEE" w:rsidP="00BD6EEE">
      <w:pPr>
        <w:spacing w:before="120" w:after="120"/>
        <w:jc w:val="both"/>
      </w:pPr>
      <w:r w:rsidRPr="004F0F9D">
        <w:rPr>
          <w:bCs/>
          <w:smallCaps/>
          <w:szCs w:val="18"/>
        </w:rPr>
        <w:t xml:space="preserve">Jaulin </w:t>
      </w:r>
      <w:r w:rsidRPr="004F0F9D">
        <w:rPr>
          <w:bCs/>
          <w:szCs w:val="18"/>
        </w:rPr>
        <w:t xml:space="preserve">Robert, </w:t>
      </w:r>
      <w:r w:rsidRPr="00191AA2">
        <w:rPr>
          <w:bCs/>
          <w:i/>
          <w:szCs w:val="18"/>
        </w:rPr>
        <w:t>La Paix blanche : introduction à l’ethnocide</w:t>
      </w:r>
      <w:r w:rsidRPr="004F0F9D">
        <w:rPr>
          <w:bCs/>
          <w:szCs w:val="18"/>
        </w:rPr>
        <w:t>, Seuil, P</w:t>
      </w:r>
      <w:r w:rsidRPr="004F0F9D">
        <w:rPr>
          <w:bCs/>
          <w:szCs w:val="18"/>
        </w:rPr>
        <w:t>a</w:t>
      </w:r>
      <w:r w:rsidRPr="004F0F9D">
        <w:rPr>
          <w:bCs/>
          <w:szCs w:val="18"/>
        </w:rPr>
        <w:t>ris, 1970.</w:t>
      </w:r>
      <w:r w:rsidRPr="0057319F">
        <w:t xml:space="preserve"> </w:t>
      </w:r>
    </w:p>
    <w:p w:rsidR="00BD6EEE" w:rsidRPr="004F0F9D" w:rsidRDefault="00BD6EEE" w:rsidP="00BD6EEE">
      <w:pPr>
        <w:spacing w:before="120" w:after="120"/>
        <w:jc w:val="both"/>
      </w:pPr>
      <w:r w:rsidRPr="004F0F9D">
        <w:rPr>
          <w:szCs w:val="18"/>
        </w:rPr>
        <w:t xml:space="preserve"> « Social Responsibilities Symposium » (with the particip</w:t>
      </w:r>
      <w:r w:rsidRPr="004F0F9D">
        <w:rPr>
          <w:szCs w:val="18"/>
        </w:rPr>
        <w:t>a</w:t>
      </w:r>
      <w:r w:rsidRPr="004F0F9D">
        <w:rPr>
          <w:szCs w:val="18"/>
        </w:rPr>
        <w:t>tion of G</w:t>
      </w:r>
      <w:r w:rsidRPr="004F0F9D">
        <w:rPr>
          <w:szCs w:val="18"/>
        </w:rPr>
        <w:t>e</w:t>
      </w:r>
      <w:r w:rsidRPr="004F0F9D">
        <w:rPr>
          <w:szCs w:val="18"/>
        </w:rPr>
        <w:t>rald D. Berreman, Gutorm Gjessing, Kathleen Gough and others),</w:t>
      </w:r>
      <w:r w:rsidRPr="00191AA2">
        <w:rPr>
          <w:i/>
          <w:szCs w:val="18"/>
        </w:rPr>
        <w:t xml:space="preserve"> </w:t>
      </w:r>
      <w:r w:rsidRPr="00191AA2">
        <w:rPr>
          <w:bCs/>
          <w:i/>
          <w:szCs w:val="18"/>
        </w:rPr>
        <w:t>Cu</w:t>
      </w:r>
      <w:r w:rsidRPr="00191AA2">
        <w:rPr>
          <w:bCs/>
          <w:i/>
          <w:szCs w:val="18"/>
        </w:rPr>
        <w:t>r</w:t>
      </w:r>
      <w:r w:rsidRPr="00191AA2">
        <w:rPr>
          <w:bCs/>
          <w:i/>
          <w:szCs w:val="18"/>
        </w:rPr>
        <w:t>rent Anthropology</w:t>
      </w:r>
      <w:r w:rsidRPr="004F0F9D">
        <w:rPr>
          <w:bCs/>
          <w:szCs w:val="18"/>
        </w:rPr>
        <w:t>, 1968.</w:t>
      </w:r>
      <w:r w:rsidRPr="00CB1890">
        <w:t xml:space="preserve"> </w:t>
      </w:r>
    </w:p>
    <w:p w:rsidR="00BD6EEE" w:rsidRPr="004F0F9D" w:rsidRDefault="00BD6EEE" w:rsidP="00BD6EEE">
      <w:pPr>
        <w:spacing w:before="120" w:after="120"/>
        <w:jc w:val="both"/>
      </w:pPr>
      <w:r w:rsidRPr="004F0F9D">
        <w:rPr>
          <w:smallCaps/>
          <w:szCs w:val="18"/>
        </w:rPr>
        <w:t xml:space="preserve">Solari </w:t>
      </w:r>
      <w:r w:rsidRPr="004F0F9D">
        <w:rPr>
          <w:szCs w:val="18"/>
        </w:rPr>
        <w:t>Aldo, « Algunas reflexiones sobre el problema de los val</w:t>
      </w:r>
      <w:r w:rsidRPr="004F0F9D">
        <w:rPr>
          <w:szCs w:val="18"/>
        </w:rPr>
        <w:t>o</w:t>
      </w:r>
      <w:r w:rsidRPr="004F0F9D">
        <w:rPr>
          <w:szCs w:val="18"/>
        </w:rPr>
        <w:t>res, la objectividad y el compromiso en las ciencias sociales »,</w:t>
      </w:r>
      <w:r w:rsidRPr="00191AA2">
        <w:rPr>
          <w:i/>
          <w:szCs w:val="18"/>
        </w:rPr>
        <w:t xml:space="preserve"> Apo</w:t>
      </w:r>
      <w:r w:rsidRPr="00191AA2">
        <w:rPr>
          <w:i/>
          <w:szCs w:val="18"/>
        </w:rPr>
        <w:t>r</w:t>
      </w:r>
      <w:r w:rsidRPr="00191AA2">
        <w:rPr>
          <w:i/>
          <w:szCs w:val="18"/>
        </w:rPr>
        <w:t>tes</w:t>
      </w:r>
      <w:r w:rsidRPr="004F0F9D">
        <w:rPr>
          <w:szCs w:val="18"/>
        </w:rPr>
        <w:t>, 1969, n°</w:t>
      </w:r>
      <w:r>
        <w:rPr>
          <w:szCs w:val="18"/>
        </w:rPr>
        <w:t> </w:t>
      </w:r>
      <w:r w:rsidRPr="004F0F9D">
        <w:rPr>
          <w:szCs w:val="18"/>
        </w:rPr>
        <w:t>13.</w:t>
      </w:r>
      <w:r w:rsidRPr="00643043">
        <w:t xml:space="preserve"> </w:t>
      </w:r>
    </w:p>
    <w:p w:rsidR="00BD6EEE" w:rsidRDefault="00BD6EEE" w:rsidP="00BD6EEE">
      <w:pPr>
        <w:spacing w:before="120" w:after="120"/>
        <w:jc w:val="both"/>
      </w:pPr>
      <w:r w:rsidRPr="004F0F9D">
        <w:t>[430]</w:t>
      </w:r>
    </w:p>
    <w:p w:rsidR="00BD6EEE" w:rsidRPr="004F0F9D" w:rsidRDefault="00BD6EEE" w:rsidP="00BD6EEE">
      <w:pPr>
        <w:spacing w:before="120" w:after="120"/>
        <w:jc w:val="both"/>
      </w:pPr>
      <w:r w:rsidRPr="004F0F9D">
        <w:rPr>
          <w:smallCaps/>
          <w:szCs w:val="18"/>
        </w:rPr>
        <w:t xml:space="preserve">Solari </w:t>
      </w:r>
      <w:r w:rsidRPr="004F0F9D">
        <w:rPr>
          <w:szCs w:val="18"/>
        </w:rPr>
        <w:t>Aldo, « Usos y abusos de la so</w:t>
      </w:r>
      <w:r>
        <w:rPr>
          <w:szCs w:val="18"/>
        </w:rPr>
        <w:t xml:space="preserve">ciologia : una duplica », </w:t>
      </w:r>
      <w:r>
        <w:rPr>
          <w:i/>
          <w:szCs w:val="18"/>
        </w:rPr>
        <w:t>Aport</w:t>
      </w:r>
      <w:r w:rsidRPr="00191AA2">
        <w:rPr>
          <w:i/>
          <w:szCs w:val="18"/>
        </w:rPr>
        <w:t>es</w:t>
      </w:r>
      <w:r w:rsidRPr="004F0F9D">
        <w:rPr>
          <w:szCs w:val="18"/>
        </w:rPr>
        <w:t xml:space="preserve">, </w:t>
      </w:r>
      <w:r w:rsidRPr="004F0F9D">
        <w:rPr>
          <w:bCs/>
          <w:szCs w:val="18"/>
        </w:rPr>
        <w:t>1971, n°</w:t>
      </w:r>
      <w:r>
        <w:rPr>
          <w:bCs/>
          <w:szCs w:val="18"/>
        </w:rPr>
        <w:t> </w:t>
      </w:r>
      <w:r w:rsidRPr="004F0F9D">
        <w:rPr>
          <w:bCs/>
          <w:szCs w:val="18"/>
        </w:rPr>
        <w:t>19.</w:t>
      </w:r>
    </w:p>
    <w:p w:rsidR="00BD6EEE" w:rsidRPr="004F0F9D" w:rsidRDefault="00BD6EEE" w:rsidP="00BD6EEE">
      <w:pPr>
        <w:spacing w:before="120" w:after="120"/>
        <w:jc w:val="both"/>
      </w:pPr>
      <w:r w:rsidRPr="004F0F9D">
        <w:rPr>
          <w:smallCaps/>
          <w:szCs w:val="18"/>
        </w:rPr>
        <w:t xml:space="preserve">Stavenhagen </w:t>
      </w:r>
      <w:r w:rsidRPr="004F0F9D">
        <w:rPr>
          <w:szCs w:val="18"/>
        </w:rPr>
        <w:t xml:space="preserve">Rodolfo, « Clases, colonialisme) y aculturacion », </w:t>
      </w:r>
      <w:r w:rsidRPr="00191AA2">
        <w:rPr>
          <w:i/>
          <w:szCs w:val="18"/>
        </w:rPr>
        <w:t>America Latina</w:t>
      </w:r>
      <w:r w:rsidRPr="004F0F9D">
        <w:rPr>
          <w:szCs w:val="18"/>
        </w:rPr>
        <w:t>, 1963, vol.</w:t>
      </w:r>
      <w:r>
        <w:rPr>
          <w:szCs w:val="18"/>
        </w:rPr>
        <w:t> </w:t>
      </w:r>
      <w:r w:rsidRPr="004F0F9D">
        <w:rPr>
          <w:szCs w:val="18"/>
        </w:rPr>
        <w:t>6, n°</w:t>
      </w:r>
      <w:r>
        <w:rPr>
          <w:szCs w:val="18"/>
        </w:rPr>
        <w:t> </w:t>
      </w:r>
      <w:r w:rsidRPr="004F0F9D">
        <w:rPr>
          <w:szCs w:val="18"/>
        </w:rPr>
        <w:t>4.</w:t>
      </w:r>
    </w:p>
    <w:p w:rsidR="00BD6EEE" w:rsidRPr="004F0F9D" w:rsidRDefault="00BD6EEE" w:rsidP="00BD6EEE">
      <w:pPr>
        <w:spacing w:before="120" w:after="120"/>
        <w:jc w:val="both"/>
      </w:pPr>
      <w:r w:rsidRPr="004F0F9D">
        <w:rPr>
          <w:smallCaps/>
          <w:szCs w:val="18"/>
        </w:rPr>
        <w:t xml:space="preserve">Stavenhagen </w:t>
      </w:r>
      <w:r w:rsidRPr="004F0F9D">
        <w:rPr>
          <w:szCs w:val="18"/>
        </w:rPr>
        <w:t>Rodolfo, « Seven Erroneous Thèses about Latin Am</w:t>
      </w:r>
      <w:r w:rsidRPr="004F0F9D">
        <w:rPr>
          <w:szCs w:val="18"/>
        </w:rPr>
        <w:t>e</w:t>
      </w:r>
      <w:r w:rsidRPr="004F0F9D">
        <w:rPr>
          <w:szCs w:val="18"/>
        </w:rPr>
        <w:t xml:space="preserve">rica », </w:t>
      </w:r>
      <w:r w:rsidRPr="00191AA2">
        <w:rPr>
          <w:i/>
          <w:szCs w:val="18"/>
        </w:rPr>
        <w:t>New University Thought</w:t>
      </w:r>
      <w:r w:rsidRPr="004F0F9D">
        <w:rPr>
          <w:szCs w:val="18"/>
        </w:rPr>
        <w:t>, 1966-1967, vol.</w:t>
      </w:r>
      <w:r>
        <w:rPr>
          <w:szCs w:val="18"/>
        </w:rPr>
        <w:t> </w:t>
      </w:r>
      <w:r w:rsidRPr="004F0F9D">
        <w:rPr>
          <w:szCs w:val="18"/>
        </w:rPr>
        <w:t>4, n°</w:t>
      </w:r>
      <w:r>
        <w:rPr>
          <w:szCs w:val="18"/>
        </w:rPr>
        <w:t> </w:t>
      </w:r>
      <w:r w:rsidRPr="004F0F9D">
        <w:rPr>
          <w:szCs w:val="18"/>
        </w:rPr>
        <w:t>4 ; trad. fr. :</w:t>
      </w:r>
      <w:r w:rsidRPr="00191AA2">
        <w:rPr>
          <w:i/>
          <w:szCs w:val="18"/>
        </w:rPr>
        <w:t xml:space="preserve"> </w:t>
      </w:r>
      <w:hyperlink r:id="rId18" w:history="1">
        <w:r w:rsidRPr="00861A9E">
          <w:rPr>
            <w:rStyle w:val="Lienhypertexte"/>
            <w:i/>
            <w:szCs w:val="18"/>
          </w:rPr>
          <w:t>Sept thèses erronées sur l'Amérique latine ou Comment décolon</w:t>
        </w:r>
        <w:r w:rsidRPr="00861A9E">
          <w:rPr>
            <w:rStyle w:val="Lienhypertexte"/>
            <w:i/>
            <w:szCs w:val="18"/>
          </w:rPr>
          <w:t>i</w:t>
        </w:r>
        <w:r w:rsidRPr="00861A9E">
          <w:rPr>
            <w:rStyle w:val="Lienhypertexte"/>
            <w:i/>
            <w:szCs w:val="18"/>
          </w:rPr>
          <w:t>ser les sciences sociales</w:t>
        </w:r>
      </w:hyperlink>
      <w:r w:rsidRPr="004F0F9D">
        <w:rPr>
          <w:szCs w:val="18"/>
        </w:rPr>
        <w:t>, Anthropos, 1973.</w:t>
      </w:r>
    </w:p>
    <w:p w:rsidR="00BD6EEE" w:rsidRPr="004F0F9D" w:rsidRDefault="00BD6EEE" w:rsidP="00BD6EEE">
      <w:pPr>
        <w:spacing w:before="120" w:after="120"/>
        <w:jc w:val="both"/>
      </w:pPr>
      <w:r w:rsidRPr="004F0F9D">
        <w:rPr>
          <w:smallCaps/>
          <w:szCs w:val="18"/>
        </w:rPr>
        <w:t xml:space="preserve">Valentine </w:t>
      </w:r>
      <w:r w:rsidRPr="004F0F9D">
        <w:rPr>
          <w:szCs w:val="18"/>
        </w:rPr>
        <w:t xml:space="preserve">Charles A., </w:t>
      </w:r>
      <w:r w:rsidRPr="00191AA2">
        <w:rPr>
          <w:i/>
          <w:szCs w:val="18"/>
        </w:rPr>
        <w:t>Culture and Poverty : Critique and Cou</w:t>
      </w:r>
      <w:r w:rsidRPr="00191AA2">
        <w:rPr>
          <w:i/>
          <w:szCs w:val="18"/>
        </w:rPr>
        <w:t>n</w:t>
      </w:r>
      <w:r w:rsidRPr="00191AA2">
        <w:rPr>
          <w:i/>
          <w:szCs w:val="18"/>
        </w:rPr>
        <w:t>ter-Proposals</w:t>
      </w:r>
      <w:r w:rsidRPr="004F0F9D">
        <w:rPr>
          <w:szCs w:val="18"/>
        </w:rPr>
        <w:t>, University of Chicago Press (CA Book Review in Cu</w:t>
      </w:r>
      <w:r w:rsidRPr="004F0F9D">
        <w:rPr>
          <w:szCs w:val="18"/>
        </w:rPr>
        <w:t>r</w:t>
      </w:r>
      <w:r w:rsidRPr="004F0F9D">
        <w:rPr>
          <w:szCs w:val="18"/>
        </w:rPr>
        <w:t>rent A</w:t>
      </w:r>
      <w:r w:rsidRPr="004F0F9D">
        <w:rPr>
          <w:szCs w:val="18"/>
        </w:rPr>
        <w:t>n</w:t>
      </w:r>
      <w:r w:rsidRPr="004F0F9D">
        <w:rPr>
          <w:szCs w:val="18"/>
        </w:rPr>
        <w:t>thropology, 1969, 10, 2-3, 1968.)</w:t>
      </w:r>
    </w:p>
    <w:p w:rsidR="00BD6EEE" w:rsidRPr="004F0F9D" w:rsidRDefault="00BD6EEE" w:rsidP="00BD6EEE">
      <w:pPr>
        <w:spacing w:before="120" w:after="120"/>
        <w:jc w:val="both"/>
      </w:pPr>
      <w:r w:rsidRPr="004F0F9D">
        <w:rPr>
          <w:smallCaps/>
          <w:szCs w:val="18"/>
        </w:rPr>
        <w:t xml:space="preserve">Villa Rojas </w:t>
      </w:r>
      <w:r w:rsidRPr="004F0F9D">
        <w:rPr>
          <w:szCs w:val="18"/>
        </w:rPr>
        <w:t>Alfonso « En torno a la n</w:t>
      </w:r>
      <w:r>
        <w:rPr>
          <w:szCs w:val="18"/>
        </w:rPr>
        <w:t>ueva tendencia ideologica de an</w:t>
      </w:r>
      <w:r w:rsidRPr="004F0F9D">
        <w:rPr>
          <w:szCs w:val="18"/>
        </w:rPr>
        <w:t xml:space="preserve">tropologos e indigenistas », </w:t>
      </w:r>
      <w:r w:rsidRPr="0012769C">
        <w:rPr>
          <w:i/>
          <w:szCs w:val="18"/>
        </w:rPr>
        <w:t>America Indigena</w:t>
      </w:r>
      <w:r>
        <w:rPr>
          <w:szCs w:val="18"/>
        </w:rPr>
        <w:t xml:space="preserve">, 1969, XXIX, </w:t>
      </w:r>
    </w:p>
    <w:p w:rsidR="00BD6EEE" w:rsidRPr="004F0F9D" w:rsidRDefault="00BD6EEE" w:rsidP="00BD6EEE">
      <w:pPr>
        <w:pStyle w:val="p"/>
      </w:pPr>
      <w:r w:rsidRPr="004F0F9D">
        <w:br w:type="page"/>
        <w:t>[431]</w:t>
      </w:r>
    </w:p>
    <w:p w:rsidR="00BD6EEE" w:rsidRDefault="00BD6EEE" w:rsidP="00BD6EEE">
      <w:pPr>
        <w:spacing w:before="120"/>
        <w:jc w:val="both"/>
        <w:rPr>
          <w:kern w:val="2"/>
        </w:rPr>
      </w:pPr>
    </w:p>
    <w:p w:rsidR="00BD6EEE" w:rsidRDefault="00BD6EEE" w:rsidP="00BD6EEE">
      <w:pPr>
        <w:spacing w:before="120"/>
        <w:jc w:val="both"/>
        <w:rPr>
          <w:kern w:val="2"/>
        </w:rPr>
      </w:pPr>
    </w:p>
    <w:p w:rsidR="00BD6EEE" w:rsidRPr="0092588E" w:rsidRDefault="00BD6EEE" w:rsidP="00BD6EEE">
      <w:pPr>
        <w:pStyle w:val="Titreniveau2bis"/>
      </w:pPr>
      <w:bookmarkStart w:id="3" w:name="Anthropologie_pt_2_texte_11_commentaire1"/>
      <w:r w:rsidRPr="0092588E">
        <w:t>“</w:t>
      </w:r>
      <w:r>
        <w:t>Comment décoloniser</w:t>
      </w:r>
      <w:r>
        <w:br/>
        <w:t>les sciences sociales appliquées</w:t>
      </w:r>
      <w:r w:rsidRPr="0092588E">
        <w:t>.”</w:t>
      </w:r>
    </w:p>
    <w:p w:rsidR="00BD6EEE" w:rsidRPr="00D42931" w:rsidRDefault="00BD6EEE" w:rsidP="00BD6EEE">
      <w:pPr>
        <w:spacing w:before="120"/>
        <w:jc w:val="center"/>
        <w:rPr>
          <w:kern w:val="2"/>
          <w:sz w:val="48"/>
          <w:szCs w:val="32"/>
        </w:rPr>
      </w:pPr>
      <w:r>
        <w:rPr>
          <w:kern w:val="2"/>
          <w:sz w:val="48"/>
          <w:szCs w:val="32"/>
        </w:rPr>
        <w:t>Commentaire</w:t>
      </w:r>
    </w:p>
    <w:bookmarkEnd w:id="3"/>
    <w:p w:rsidR="00BD6EEE" w:rsidRPr="00262278" w:rsidRDefault="00BD6EEE" w:rsidP="00BD6EEE">
      <w:pPr>
        <w:spacing w:before="120"/>
        <w:jc w:val="both"/>
        <w:rPr>
          <w:kern w:val="2"/>
          <w:szCs w:val="18"/>
        </w:rPr>
      </w:pPr>
    </w:p>
    <w:p w:rsidR="00BD6EEE" w:rsidRPr="00262278" w:rsidRDefault="00BD6EEE" w:rsidP="00BD6EEE">
      <w:pPr>
        <w:pStyle w:val="suite"/>
        <w:rPr>
          <w:kern w:val="2"/>
          <w:szCs w:val="30"/>
        </w:rPr>
      </w:pPr>
      <w:r>
        <w:t>Guillermo Bonfil Batalla</w:t>
      </w:r>
    </w:p>
    <w:p w:rsidR="00BD6EEE" w:rsidRDefault="00BD6EEE" w:rsidP="00BD6EEE">
      <w:pPr>
        <w:spacing w:before="120"/>
        <w:jc w:val="both"/>
        <w:rPr>
          <w:kern w:val="2"/>
          <w:szCs w:val="22"/>
        </w:rPr>
      </w:pPr>
    </w:p>
    <w:p w:rsidR="00BD6EEE" w:rsidRPr="00262278" w:rsidRDefault="00BD6EEE" w:rsidP="00BD6EEE">
      <w:pPr>
        <w:spacing w:before="120"/>
        <w:jc w:val="both"/>
        <w:rPr>
          <w:kern w:val="2"/>
          <w:szCs w:val="22"/>
        </w:rPr>
      </w:pPr>
    </w:p>
    <w:p w:rsidR="00BD6EEE" w:rsidRPr="00384B20" w:rsidRDefault="00BD6EEE" w:rsidP="00BD6EEE">
      <w:pPr>
        <w:ind w:right="90" w:firstLine="0"/>
        <w:jc w:val="both"/>
        <w:rPr>
          <w:sz w:val="20"/>
        </w:rPr>
      </w:pPr>
      <w:hyperlink w:anchor="tdm" w:history="1">
        <w:r w:rsidRPr="00384B20">
          <w:rPr>
            <w:rStyle w:val="Lienhypertexte"/>
            <w:sz w:val="20"/>
          </w:rPr>
          <w:t>Retour à la table des matières</w:t>
        </w:r>
      </w:hyperlink>
    </w:p>
    <w:p w:rsidR="00BD6EEE" w:rsidRPr="004F0F9D" w:rsidRDefault="00BD6EEE" w:rsidP="00BD6EEE">
      <w:pPr>
        <w:spacing w:before="120" w:after="120"/>
        <w:jc w:val="both"/>
      </w:pPr>
      <w:r w:rsidRPr="004F0F9D">
        <w:rPr>
          <w:szCs w:val="22"/>
        </w:rPr>
        <w:t>Les positions prises par Rodolfo Stavenhagen dans ce travail r</w:t>
      </w:r>
      <w:r w:rsidRPr="004F0F9D">
        <w:rPr>
          <w:szCs w:val="22"/>
        </w:rPr>
        <w:t>e</w:t>
      </w:r>
      <w:r w:rsidRPr="004F0F9D">
        <w:rPr>
          <w:szCs w:val="22"/>
        </w:rPr>
        <w:t>présentent une contribution substantielle à la discussion, de jour en jour plus brûlante dans les pays du tiers monde, sur la manière dont les sciences sociales — et dans notre cas particulier l'anthropologie — peuvent exe</w:t>
      </w:r>
      <w:r w:rsidRPr="004F0F9D">
        <w:rPr>
          <w:szCs w:val="22"/>
        </w:rPr>
        <w:t>r</w:t>
      </w:r>
      <w:r w:rsidRPr="004F0F9D">
        <w:rPr>
          <w:szCs w:val="22"/>
        </w:rPr>
        <w:t>cer une fonction plus dynamique et plus cohérente dans les processus de transformation révolutionnaire qu'exige la problém</w:t>
      </w:r>
      <w:r w:rsidRPr="004F0F9D">
        <w:rPr>
          <w:szCs w:val="22"/>
        </w:rPr>
        <w:t>a</w:t>
      </w:r>
      <w:r w:rsidRPr="004F0F9D">
        <w:rPr>
          <w:szCs w:val="22"/>
        </w:rPr>
        <w:t>tique économique et sociale de ces pays. Etant donné l'envergure des thèmes traités par Stavenhagen dans une synthèse aussi dense, il ne serait pas possible de commenter en détail chacun d'entre eux. Aussi, pour ma part, je me bo</w:t>
      </w:r>
      <w:r w:rsidRPr="004F0F9D">
        <w:rPr>
          <w:szCs w:val="22"/>
        </w:rPr>
        <w:t>r</w:t>
      </w:r>
      <w:r w:rsidRPr="004F0F9D">
        <w:rPr>
          <w:szCs w:val="22"/>
        </w:rPr>
        <w:t>nerai à présenter quelques considérations que me sugg</w:t>
      </w:r>
      <w:r w:rsidRPr="004F0F9D">
        <w:rPr>
          <w:szCs w:val="22"/>
        </w:rPr>
        <w:t>è</w:t>
      </w:r>
      <w:r w:rsidRPr="004F0F9D">
        <w:rPr>
          <w:szCs w:val="22"/>
        </w:rPr>
        <w:t>rent certaines de ses propositions essentielles.</w:t>
      </w:r>
    </w:p>
    <w:p w:rsidR="00BD6EEE" w:rsidRPr="004F0F9D" w:rsidRDefault="00BD6EEE" w:rsidP="00BD6EEE">
      <w:pPr>
        <w:spacing w:before="120" w:after="120"/>
        <w:jc w:val="both"/>
      </w:pPr>
      <w:r w:rsidRPr="004F0F9D">
        <w:rPr>
          <w:szCs w:val="22"/>
        </w:rPr>
        <w:t>Je suis entièrement d'accord avec Stavenhagen lorsqu'il considère l'étude des opprimés comme insuffisante en elle-même et révélatrice, à un certain degré, d'une mentalité colonialiste. Il faut, comme il le dit, faire porter l'attention en priorité sur les groupes oppresseurs et le sy</w:t>
      </w:r>
      <w:r w:rsidRPr="004F0F9D">
        <w:rPr>
          <w:szCs w:val="22"/>
        </w:rPr>
        <w:t>s</w:t>
      </w:r>
      <w:r w:rsidRPr="004F0F9D">
        <w:rPr>
          <w:szCs w:val="22"/>
        </w:rPr>
        <w:t>tème global de domination. Le problème n'est d'ailleurs pas seulement d'ét</w:t>
      </w:r>
      <w:r w:rsidRPr="004F0F9D">
        <w:rPr>
          <w:szCs w:val="22"/>
        </w:rPr>
        <w:t>u</w:t>
      </w:r>
      <w:r w:rsidRPr="004F0F9D">
        <w:rPr>
          <w:szCs w:val="22"/>
        </w:rPr>
        <w:t>dier les secteurs dominants, mais de faire connaître le résultat de ces recherches aux couches exploitées, comme l'indique encore St</w:t>
      </w:r>
      <w:r w:rsidRPr="004F0F9D">
        <w:rPr>
          <w:szCs w:val="22"/>
        </w:rPr>
        <w:t>a</w:t>
      </w:r>
      <w:r w:rsidRPr="004F0F9D">
        <w:rPr>
          <w:szCs w:val="22"/>
        </w:rPr>
        <w:t>venh</w:t>
      </w:r>
      <w:r w:rsidRPr="004F0F9D">
        <w:rPr>
          <w:szCs w:val="22"/>
        </w:rPr>
        <w:t>a</w:t>
      </w:r>
      <w:r w:rsidRPr="004F0F9D">
        <w:rPr>
          <w:szCs w:val="22"/>
        </w:rPr>
        <w:t>gen. Il me paraît nécessaire de souligner ce lien entre les deux propos</w:t>
      </w:r>
      <w:r w:rsidRPr="004F0F9D">
        <w:rPr>
          <w:szCs w:val="22"/>
        </w:rPr>
        <w:t>i</w:t>
      </w:r>
      <w:r w:rsidRPr="004F0F9D">
        <w:rPr>
          <w:szCs w:val="22"/>
        </w:rPr>
        <w:t>tions de l'auteur : étudier les groupes qui détiennent le pouvoir à l'intérieur du sy</w:t>
      </w:r>
      <w:r w:rsidRPr="004F0F9D">
        <w:rPr>
          <w:szCs w:val="22"/>
        </w:rPr>
        <w:t>s</w:t>
      </w:r>
      <w:r w:rsidRPr="004F0F9D">
        <w:rPr>
          <w:szCs w:val="22"/>
        </w:rPr>
        <w:t>tème global, et communiquer les résultats obtenus aux secteurs qui pâti</w:t>
      </w:r>
      <w:r w:rsidRPr="004F0F9D">
        <w:rPr>
          <w:szCs w:val="22"/>
        </w:rPr>
        <w:t>s</w:t>
      </w:r>
      <w:r w:rsidRPr="004F0F9D">
        <w:rPr>
          <w:szCs w:val="22"/>
        </w:rPr>
        <w:t>sent des effets de la structure de domination. Comment mener à bien cette double entreprise ?</w:t>
      </w:r>
    </w:p>
    <w:p w:rsidR="00BD6EEE" w:rsidRPr="004F0F9D" w:rsidRDefault="00BD6EEE" w:rsidP="00BD6EEE">
      <w:pPr>
        <w:spacing w:before="120" w:after="120"/>
        <w:jc w:val="both"/>
      </w:pPr>
      <w:r w:rsidRPr="004F0F9D">
        <w:rPr>
          <w:szCs w:val="22"/>
        </w:rPr>
        <w:t>L'alternative que propose Stavenhagen aux chercheurs en sciences s</w:t>
      </w:r>
      <w:r w:rsidRPr="004F0F9D">
        <w:rPr>
          <w:szCs w:val="22"/>
        </w:rPr>
        <w:t>o</w:t>
      </w:r>
      <w:r w:rsidRPr="004F0F9D">
        <w:rPr>
          <w:szCs w:val="22"/>
        </w:rPr>
        <w:t>ciales qui décideraient de faire de l’« observation participante » dans les cercles et les institutions du pouvoir consiste dans la reche</w:t>
      </w:r>
      <w:r w:rsidRPr="004F0F9D">
        <w:rPr>
          <w:szCs w:val="22"/>
        </w:rPr>
        <w:t>r</w:t>
      </w:r>
      <w:r w:rsidRPr="004F0F9D">
        <w:rPr>
          <w:szCs w:val="22"/>
        </w:rPr>
        <w:t>che d'explic</w:t>
      </w:r>
      <w:r w:rsidRPr="004F0F9D">
        <w:rPr>
          <w:szCs w:val="22"/>
        </w:rPr>
        <w:t>a</w:t>
      </w:r>
      <w:r w:rsidRPr="004F0F9D">
        <w:rPr>
          <w:szCs w:val="22"/>
        </w:rPr>
        <w:t>tions alternatives, dans la critique intellectuelle des « vérités » établies ou acceptées et dans la redistribution des connai</w:t>
      </w:r>
      <w:r w:rsidRPr="004F0F9D">
        <w:rPr>
          <w:szCs w:val="22"/>
        </w:rPr>
        <w:t>s</w:t>
      </w:r>
      <w:r w:rsidRPr="004F0F9D">
        <w:rPr>
          <w:szCs w:val="22"/>
        </w:rPr>
        <w:t>sances ainsi ac</w:t>
      </w:r>
      <w:r>
        <w:rPr>
          <w:szCs w:val="22"/>
        </w:rPr>
        <w:t>quises, selon le cri</w:t>
      </w:r>
      <w:r w:rsidRPr="004F0F9D">
        <w:rPr>
          <w:szCs w:val="22"/>
        </w:rPr>
        <w:t>tère</w:t>
      </w:r>
      <w:r>
        <w:t xml:space="preserve"> </w:t>
      </w:r>
      <w:r w:rsidRPr="004F0F9D">
        <w:t>[432]</w:t>
      </w:r>
      <w:r w:rsidRPr="004F0F9D">
        <w:rPr>
          <w:szCs w:val="22"/>
        </w:rPr>
        <w:t xml:space="preserve"> de </w:t>
      </w:r>
      <w:r w:rsidRPr="00FE2EF4">
        <w:rPr>
          <w:i/>
          <w:szCs w:val="22"/>
        </w:rPr>
        <w:t>dé-élitisation</w:t>
      </w:r>
      <w:r w:rsidRPr="004F0F9D">
        <w:rPr>
          <w:szCs w:val="22"/>
        </w:rPr>
        <w:t xml:space="preserve"> et de </w:t>
      </w:r>
      <w:r w:rsidRPr="00FE2EF4">
        <w:rPr>
          <w:i/>
          <w:szCs w:val="22"/>
        </w:rPr>
        <w:t>d</w:t>
      </w:r>
      <w:r w:rsidRPr="00FE2EF4">
        <w:rPr>
          <w:i/>
          <w:szCs w:val="22"/>
        </w:rPr>
        <w:t>é</w:t>
      </w:r>
      <w:r w:rsidRPr="00FE2EF4">
        <w:rPr>
          <w:i/>
          <w:szCs w:val="22"/>
        </w:rPr>
        <w:t>mystification</w:t>
      </w:r>
      <w:r w:rsidRPr="004F0F9D">
        <w:rPr>
          <w:szCs w:val="22"/>
        </w:rPr>
        <w:t xml:space="preserve"> qui régira la transmi</w:t>
      </w:r>
      <w:r w:rsidRPr="004F0F9D">
        <w:rPr>
          <w:szCs w:val="22"/>
        </w:rPr>
        <w:t>s</w:t>
      </w:r>
      <w:r w:rsidRPr="004F0F9D">
        <w:rPr>
          <w:szCs w:val="22"/>
        </w:rPr>
        <w:t>sion des résultats. Ce chemin s'est avéré de son propre aveu fort péri</w:t>
      </w:r>
      <w:r w:rsidRPr="004F0F9D">
        <w:rPr>
          <w:szCs w:val="22"/>
        </w:rPr>
        <w:t>l</w:t>
      </w:r>
      <w:r w:rsidRPr="004F0F9D">
        <w:rPr>
          <w:szCs w:val="22"/>
        </w:rPr>
        <w:t>leux pour tous ceux qui l'ont choisi jusqu'à présent.</w:t>
      </w:r>
    </w:p>
    <w:p w:rsidR="00BD6EEE" w:rsidRPr="004F0F9D" w:rsidRDefault="00BD6EEE" w:rsidP="00BD6EEE">
      <w:pPr>
        <w:spacing w:before="120" w:after="120"/>
        <w:jc w:val="both"/>
      </w:pPr>
      <w:r w:rsidRPr="004F0F9D">
        <w:rPr>
          <w:szCs w:val="22"/>
        </w:rPr>
        <w:t>C'est sur ce point que je voudrais ajouter quelque chose : nous sommes alors sur un terrain politique, où les possibilités d'action d'un indiv</w:t>
      </w:r>
      <w:r w:rsidRPr="004F0F9D">
        <w:rPr>
          <w:szCs w:val="22"/>
        </w:rPr>
        <w:t>i</w:t>
      </w:r>
      <w:r w:rsidRPr="004F0F9D">
        <w:rPr>
          <w:szCs w:val="22"/>
        </w:rPr>
        <w:t>du isolé se trouvent très réduites. Tout anthropologue qui se sera mis dans cette situation difficile pourra suivre — ou croire suivre — le m</w:t>
      </w:r>
      <w:r w:rsidRPr="004F0F9D">
        <w:rPr>
          <w:szCs w:val="22"/>
        </w:rPr>
        <w:t>o</w:t>
      </w:r>
      <w:r w:rsidRPr="004F0F9D">
        <w:rPr>
          <w:szCs w:val="22"/>
        </w:rPr>
        <w:t>dèle que Stavenhagen propose ; mais la somme de ces efforts personnels isolés entraînera difficilement une modification substa</w:t>
      </w:r>
      <w:r w:rsidRPr="004F0F9D">
        <w:rPr>
          <w:szCs w:val="22"/>
        </w:rPr>
        <w:t>n</w:t>
      </w:r>
      <w:r w:rsidRPr="004F0F9D">
        <w:rPr>
          <w:szCs w:val="22"/>
        </w:rPr>
        <w:t>tielle de l'incidence des sciences sociales sur les processus de tran</w:t>
      </w:r>
      <w:r w:rsidRPr="004F0F9D">
        <w:rPr>
          <w:szCs w:val="22"/>
        </w:rPr>
        <w:t>s</w:t>
      </w:r>
      <w:r w:rsidRPr="004F0F9D">
        <w:rPr>
          <w:szCs w:val="22"/>
        </w:rPr>
        <w:t>formation s</w:t>
      </w:r>
      <w:r w:rsidRPr="004F0F9D">
        <w:rPr>
          <w:szCs w:val="22"/>
        </w:rPr>
        <w:t>o</w:t>
      </w:r>
      <w:r w:rsidRPr="004F0F9D">
        <w:rPr>
          <w:szCs w:val="22"/>
        </w:rPr>
        <w:t>ciale. Je ne trouve donc d'autre solution possible que la participation du chercheur aux organisations politiques les plus en a</w:t>
      </w:r>
      <w:r w:rsidRPr="004F0F9D">
        <w:rPr>
          <w:szCs w:val="22"/>
        </w:rPr>
        <w:t>c</w:t>
      </w:r>
      <w:r w:rsidRPr="004F0F9D">
        <w:rPr>
          <w:szCs w:val="22"/>
        </w:rPr>
        <w:t>cord avec ses convi</w:t>
      </w:r>
      <w:r w:rsidRPr="004F0F9D">
        <w:rPr>
          <w:szCs w:val="22"/>
        </w:rPr>
        <w:t>c</w:t>
      </w:r>
      <w:r w:rsidRPr="004F0F9D">
        <w:rPr>
          <w:szCs w:val="22"/>
        </w:rPr>
        <w:t>tions. Et ici, me semble-t-il, nous arrivons au cœur du problème (du moins tel qu'il se présente dans de nombreux pays latino-américains) : l'incidence politique des sciences sociales sur la transformation de la s</w:t>
      </w:r>
      <w:r w:rsidRPr="004F0F9D">
        <w:rPr>
          <w:szCs w:val="22"/>
        </w:rPr>
        <w:t>o</w:t>
      </w:r>
      <w:r w:rsidRPr="004F0F9D">
        <w:rPr>
          <w:szCs w:val="22"/>
        </w:rPr>
        <w:t>ciété est en raison directe de la maturité et de la force des organisations politiques capables de convertir les connai</w:t>
      </w:r>
      <w:r w:rsidRPr="004F0F9D">
        <w:rPr>
          <w:szCs w:val="22"/>
        </w:rPr>
        <w:t>s</w:t>
      </w:r>
      <w:r w:rsidRPr="004F0F9D">
        <w:rPr>
          <w:szCs w:val="22"/>
        </w:rPr>
        <w:t>sances scientifiques en programmes d'action, et de les mettre en prat</w:t>
      </w:r>
      <w:r w:rsidRPr="004F0F9D">
        <w:rPr>
          <w:szCs w:val="22"/>
        </w:rPr>
        <w:t>i</w:t>
      </w:r>
      <w:r w:rsidRPr="004F0F9D">
        <w:rPr>
          <w:szCs w:val="22"/>
        </w:rPr>
        <w:t>que. En même temps, du moins est-ce ce que je veux croire, ces org</w:t>
      </w:r>
      <w:r w:rsidRPr="004F0F9D">
        <w:rPr>
          <w:szCs w:val="22"/>
        </w:rPr>
        <w:t>a</w:t>
      </w:r>
      <w:r w:rsidRPr="004F0F9D">
        <w:rPr>
          <w:szCs w:val="22"/>
        </w:rPr>
        <w:t>nisations politiques atteindront une plus grande efficacité dans la m</w:t>
      </w:r>
      <w:r w:rsidRPr="004F0F9D">
        <w:rPr>
          <w:szCs w:val="22"/>
        </w:rPr>
        <w:t>e</w:t>
      </w:r>
      <w:r w:rsidRPr="004F0F9D">
        <w:rPr>
          <w:szCs w:val="22"/>
        </w:rPr>
        <w:t>sure où elles feront usage des résultats d'une recherche scient</w:t>
      </w:r>
      <w:r w:rsidRPr="004F0F9D">
        <w:rPr>
          <w:szCs w:val="22"/>
        </w:rPr>
        <w:t>i</w:t>
      </w:r>
      <w:r w:rsidRPr="004F0F9D">
        <w:rPr>
          <w:szCs w:val="22"/>
        </w:rPr>
        <w:t>fique bien orientée.</w:t>
      </w:r>
    </w:p>
    <w:p w:rsidR="00BD6EEE" w:rsidRPr="004F0F9D" w:rsidRDefault="00BD6EEE" w:rsidP="00BD6EEE">
      <w:pPr>
        <w:spacing w:before="120" w:after="120"/>
        <w:jc w:val="both"/>
      </w:pPr>
      <w:r w:rsidRPr="004F0F9D">
        <w:rPr>
          <w:szCs w:val="22"/>
        </w:rPr>
        <w:t>C'est dans cette perspective qu'il faut envisager, comme nous y convie Stavenhagen, la frustration du spécialiste en anthropologie a</w:t>
      </w:r>
      <w:r w:rsidRPr="004F0F9D">
        <w:rPr>
          <w:szCs w:val="22"/>
        </w:rPr>
        <w:t>p</w:t>
      </w:r>
      <w:r w:rsidRPr="004F0F9D">
        <w:rPr>
          <w:szCs w:val="22"/>
        </w:rPr>
        <w:t>pliquée par manque de pouvoir réel. Il me semble qu'il n'exercera j</w:t>
      </w:r>
      <w:r w:rsidRPr="004F0F9D">
        <w:rPr>
          <w:szCs w:val="22"/>
        </w:rPr>
        <w:t>a</w:t>
      </w:r>
      <w:r w:rsidRPr="004F0F9D">
        <w:rPr>
          <w:szCs w:val="22"/>
        </w:rPr>
        <w:t>mais le po</w:t>
      </w:r>
      <w:r w:rsidRPr="004F0F9D">
        <w:rPr>
          <w:szCs w:val="22"/>
        </w:rPr>
        <w:t>u</w:t>
      </w:r>
      <w:r w:rsidRPr="004F0F9D">
        <w:rPr>
          <w:szCs w:val="22"/>
        </w:rPr>
        <w:t>voir en tant que scientifique, mais en tant que politique, c'est-à-dire participant effectif à une organisation politique. Le po</w:t>
      </w:r>
      <w:r w:rsidRPr="004F0F9D">
        <w:rPr>
          <w:szCs w:val="22"/>
        </w:rPr>
        <w:t>u</w:t>
      </w:r>
      <w:r w:rsidRPr="004F0F9D">
        <w:rPr>
          <w:szCs w:val="22"/>
        </w:rPr>
        <w:t xml:space="preserve">voir personnel acquis par beaucoup, au sein de </w:t>
      </w:r>
      <w:r>
        <w:rPr>
          <w:szCs w:val="22"/>
        </w:rPr>
        <w:t>l’</w:t>
      </w:r>
      <w:r w:rsidRPr="00BD5B12">
        <w:rPr>
          <w:i/>
          <w:szCs w:val="22"/>
        </w:rPr>
        <w:t xml:space="preserve"> establishment</w:t>
      </w:r>
      <w:r w:rsidRPr="004F0F9D">
        <w:rPr>
          <w:szCs w:val="22"/>
        </w:rPr>
        <w:t>, ne l'a pas été pour leurs capacités scientifiques, mais parce qu'ils acceptent, implic</w:t>
      </w:r>
      <w:r w:rsidRPr="004F0F9D">
        <w:rPr>
          <w:szCs w:val="22"/>
        </w:rPr>
        <w:t>i</w:t>
      </w:r>
      <w:r w:rsidRPr="004F0F9D">
        <w:rPr>
          <w:szCs w:val="22"/>
        </w:rPr>
        <w:t>tement ou explicitement, que leurs capacités scientifiques soient mises au service de cette classe dominante. L'autre chemin consiste à lier son destin personnel et scient</w:t>
      </w:r>
      <w:r w:rsidRPr="004F0F9D">
        <w:rPr>
          <w:szCs w:val="22"/>
        </w:rPr>
        <w:t>i</w:t>
      </w:r>
      <w:r w:rsidRPr="004F0F9D">
        <w:rPr>
          <w:szCs w:val="22"/>
        </w:rPr>
        <w:t xml:space="preserve">fique, au-dedans et au-dehors de </w:t>
      </w:r>
      <w:r>
        <w:rPr>
          <w:szCs w:val="22"/>
        </w:rPr>
        <w:t>l’</w:t>
      </w:r>
      <w:r w:rsidRPr="004F0F9D">
        <w:rPr>
          <w:szCs w:val="22"/>
        </w:rPr>
        <w:t xml:space="preserve"> </w:t>
      </w:r>
      <w:r w:rsidRPr="00BD5B12">
        <w:rPr>
          <w:i/>
          <w:szCs w:val="22"/>
        </w:rPr>
        <w:t>establishment</w:t>
      </w:r>
      <w:r w:rsidRPr="004F0F9D">
        <w:rPr>
          <w:szCs w:val="22"/>
        </w:rPr>
        <w:t>, à celui des forces organisées qui lu</w:t>
      </w:r>
      <w:r w:rsidRPr="004F0F9D">
        <w:rPr>
          <w:szCs w:val="22"/>
        </w:rPr>
        <w:t>t</w:t>
      </w:r>
      <w:r w:rsidRPr="004F0F9D">
        <w:rPr>
          <w:szCs w:val="22"/>
        </w:rPr>
        <w:t>tent pour le pouvoir en vue de transformer l'ordre social en place.</w:t>
      </w:r>
    </w:p>
    <w:p w:rsidR="00BD6EEE" w:rsidRPr="004F0F9D" w:rsidRDefault="00BD6EEE" w:rsidP="00BD6EEE">
      <w:pPr>
        <w:spacing w:before="120" w:after="120"/>
        <w:jc w:val="both"/>
      </w:pPr>
      <w:r w:rsidRPr="004F0F9D">
        <w:rPr>
          <w:szCs w:val="22"/>
        </w:rPr>
        <w:t>Dans des cas extrêmes, la communauté scientifique a donné l'ala</w:t>
      </w:r>
      <w:r w:rsidRPr="004F0F9D">
        <w:rPr>
          <w:szCs w:val="22"/>
        </w:rPr>
        <w:t>r</w:t>
      </w:r>
      <w:r w:rsidRPr="004F0F9D">
        <w:rPr>
          <w:szCs w:val="22"/>
        </w:rPr>
        <w:t>me lorsque l'un de ses membres, naïvement ou non, participe à des programmes dont le caractère réactionnaire, pro</w:t>
      </w:r>
      <w:r>
        <w:rPr>
          <w:szCs w:val="22"/>
        </w:rPr>
        <w:t>-</w:t>
      </w:r>
      <w:r w:rsidRPr="004F0F9D">
        <w:rPr>
          <w:szCs w:val="22"/>
        </w:rPr>
        <w:t>impérialiste ou gén</w:t>
      </w:r>
      <w:r w:rsidRPr="004F0F9D">
        <w:rPr>
          <w:szCs w:val="22"/>
        </w:rPr>
        <w:t>o</w:t>
      </w:r>
      <w:r w:rsidRPr="004F0F9D">
        <w:rPr>
          <w:szCs w:val="22"/>
        </w:rPr>
        <w:t>c</w:t>
      </w:r>
      <w:r w:rsidRPr="004F0F9D">
        <w:rPr>
          <w:szCs w:val="22"/>
        </w:rPr>
        <w:t>i</w:t>
      </w:r>
      <w:r w:rsidRPr="004F0F9D">
        <w:rPr>
          <w:szCs w:val="22"/>
        </w:rPr>
        <w:t>daire est évident, mais, dans la plupart des cas, les choses ne sont pas aussi claires, comme le souligne Stavenhagen, et l'anthropologue dés</w:t>
      </w:r>
      <w:r w:rsidRPr="004F0F9D">
        <w:rPr>
          <w:szCs w:val="22"/>
        </w:rPr>
        <w:t>i</w:t>
      </w:r>
      <w:r w:rsidRPr="004F0F9D">
        <w:rPr>
          <w:szCs w:val="22"/>
        </w:rPr>
        <w:t>reux de faire de l’« observation participante » dans les hautes sphères du pouvoir établi</w:t>
      </w:r>
      <w:r>
        <w:rPr>
          <w:szCs w:val="22"/>
        </w:rPr>
        <w:t xml:space="preserve"> </w:t>
      </w:r>
      <w:r w:rsidRPr="004F0F9D">
        <w:t>[433]</w:t>
      </w:r>
      <w:r>
        <w:t xml:space="preserve"> </w:t>
      </w:r>
      <w:r w:rsidRPr="004F0F9D">
        <w:rPr>
          <w:szCs w:val="22"/>
        </w:rPr>
        <w:t>risque d'être peu à peu enveloppé dans les filets du système et de se tran</w:t>
      </w:r>
      <w:r w:rsidRPr="004F0F9D">
        <w:rPr>
          <w:szCs w:val="22"/>
        </w:rPr>
        <w:t>s</w:t>
      </w:r>
      <w:r w:rsidRPr="004F0F9D">
        <w:rPr>
          <w:szCs w:val="22"/>
        </w:rPr>
        <w:t>former en serviteur (éventuellement inconscient) de celui-ci. Dans une telle position, seul le lien réel avec une organisation politique cons</w:t>
      </w:r>
      <w:r w:rsidRPr="004F0F9D">
        <w:rPr>
          <w:szCs w:val="22"/>
        </w:rPr>
        <w:t>é</w:t>
      </w:r>
      <w:r w:rsidRPr="004F0F9D">
        <w:rPr>
          <w:szCs w:val="22"/>
        </w:rPr>
        <w:t>quente peut lui offrir, d'une part la perspective adéquate pour co</w:t>
      </w:r>
      <w:r w:rsidRPr="004F0F9D">
        <w:rPr>
          <w:szCs w:val="22"/>
        </w:rPr>
        <w:t>m</w:t>
      </w:r>
      <w:r w:rsidRPr="004F0F9D">
        <w:rPr>
          <w:szCs w:val="22"/>
        </w:rPr>
        <w:t>prendre sa propre situation, d'autre part lui fournir le canal par lequel les résultats de sa recherche parvie</w:t>
      </w:r>
      <w:r w:rsidRPr="004F0F9D">
        <w:rPr>
          <w:szCs w:val="22"/>
        </w:rPr>
        <w:t>n</w:t>
      </w:r>
      <w:r w:rsidRPr="004F0F9D">
        <w:rPr>
          <w:szCs w:val="22"/>
        </w:rPr>
        <w:t>dront au public qui en a besoin (c'est-à-dire aux groupes opprimés par le système qu'il étudie).</w:t>
      </w:r>
    </w:p>
    <w:p w:rsidR="00BD6EEE" w:rsidRPr="004F0F9D" w:rsidRDefault="00BD6EEE" w:rsidP="00BD6EEE">
      <w:pPr>
        <w:spacing w:before="120" w:after="120"/>
        <w:jc w:val="both"/>
      </w:pPr>
      <w:r w:rsidRPr="004F0F9D">
        <w:rPr>
          <w:szCs w:val="22"/>
        </w:rPr>
        <w:t>Le problème final, mais non le moins réel, est que, dans les pays du tiers monde, ces organisations politiques ou sont faibles et rares, ou encore ne satisfont pas les aspirations de beaucoup des chercheurs eng</w:t>
      </w:r>
      <w:r w:rsidRPr="004F0F9D">
        <w:rPr>
          <w:szCs w:val="22"/>
        </w:rPr>
        <w:t>a</w:t>
      </w:r>
      <w:r w:rsidRPr="004F0F9D">
        <w:rPr>
          <w:szCs w:val="22"/>
        </w:rPr>
        <w:t>gés. Ici, une alternative s'impose : soit continuer à se débattre dans l'incertitude et dans les contradictions que Stavenhagen analyse si clairement, soit contribuer de manière effective à la création des gro</w:t>
      </w:r>
      <w:r w:rsidRPr="004F0F9D">
        <w:rPr>
          <w:szCs w:val="22"/>
        </w:rPr>
        <w:t>u</w:t>
      </w:r>
      <w:r w:rsidRPr="004F0F9D">
        <w:rPr>
          <w:szCs w:val="22"/>
        </w:rPr>
        <w:t>pements pol</w:t>
      </w:r>
      <w:r w:rsidRPr="004F0F9D">
        <w:rPr>
          <w:szCs w:val="22"/>
        </w:rPr>
        <w:t>i</w:t>
      </w:r>
      <w:r w:rsidRPr="004F0F9D">
        <w:rPr>
          <w:szCs w:val="22"/>
        </w:rPr>
        <w:t>tiques adéquats, car ils sont, je le répète en conclusion, la condition sine qua non de la décolonisation réelle des sciences soci</w:t>
      </w:r>
      <w:r w:rsidRPr="004F0F9D">
        <w:rPr>
          <w:szCs w:val="22"/>
        </w:rPr>
        <w:t>a</w:t>
      </w:r>
      <w:r w:rsidRPr="004F0F9D">
        <w:rPr>
          <w:szCs w:val="22"/>
        </w:rPr>
        <w:t>les appliquées.</w:t>
      </w:r>
    </w:p>
    <w:p w:rsidR="00BD6EEE" w:rsidRPr="004F0F9D" w:rsidRDefault="00BD6EEE" w:rsidP="00BD6EEE">
      <w:pPr>
        <w:spacing w:before="120" w:after="120"/>
        <w:jc w:val="both"/>
        <w:rPr>
          <w:szCs w:val="22"/>
        </w:rPr>
      </w:pPr>
    </w:p>
    <w:p w:rsidR="00BD6EEE" w:rsidRPr="004F0F9D" w:rsidRDefault="00BD6EEE" w:rsidP="00BD6EEE">
      <w:pPr>
        <w:spacing w:before="120" w:after="120"/>
        <w:jc w:val="right"/>
      </w:pPr>
      <w:r w:rsidRPr="00BD5B12">
        <w:rPr>
          <w:i/>
          <w:szCs w:val="22"/>
        </w:rPr>
        <w:t>Traduit de l’espagnol</w:t>
      </w:r>
      <w:r w:rsidRPr="00BD5B12">
        <w:rPr>
          <w:i/>
          <w:szCs w:val="22"/>
        </w:rPr>
        <w:br/>
        <w:t>par</w:t>
      </w:r>
      <w:r w:rsidRPr="004F0F9D">
        <w:rPr>
          <w:szCs w:val="22"/>
        </w:rPr>
        <w:t xml:space="preserve"> Denise </w:t>
      </w:r>
      <w:r w:rsidRPr="004F0F9D">
        <w:rPr>
          <w:smallCaps/>
          <w:szCs w:val="22"/>
        </w:rPr>
        <w:t>Nobre-Merinhos</w:t>
      </w:r>
    </w:p>
    <w:p w:rsidR="00BD6EEE" w:rsidRPr="004F0F9D" w:rsidRDefault="00BD6EEE" w:rsidP="00BD6EEE">
      <w:pPr>
        <w:pStyle w:val="p"/>
      </w:pPr>
      <w:r w:rsidRPr="004F0F9D">
        <w:br w:type="page"/>
        <w:t>[434]</w:t>
      </w:r>
    </w:p>
    <w:p w:rsidR="00BD6EEE" w:rsidRDefault="00BD6EEE" w:rsidP="00BD6EEE">
      <w:pPr>
        <w:spacing w:before="120"/>
        <w:jc w:val="both"/>
        <w:rPr>
          <w:kern w:val="2"/>
        </w:rPr>
      </w:pPr>
    </w:p>
    <w:p w:rsidR="00BD6EEE" w:rsidRDefault="00BD6EEE" w:rsidP="00BD6EEE">
      <w:pPr>
        <w:spacing w:before="120"/>
        <w:jc w:val="both"/>
        <w:rPr>
          <w:kern w:val="2"/>
        </w:rPr>
      </w:pPr>
    </w:p>
    <w:p w:rsidR="00BD6EEE" w:rsidRPr="0092588E" w:rsidRDefault="00BD6EEE" w:rsidP="00BD6EEE">
      <w:pPr>
        <w:pStyle w:val="Titreniveau2bis"/>
      </w:pPr>
      <w:bookmarkStart w:id="4" w:name="Anthropologie_pt_2_texte_11_commentaire2"/>
      <w:r w:rsidRPr="0092588E">
        <w:t>“</w:t>
      </w:r>
      <w:r>
        <w:t>Comment décoloniser</w:t>
      </w:r>
      <w:r>
        <w:br/>
        <w:t>les sciences sociales appliquées</w:t>
      </w:r>
      <w:r w:rsidRPr="0092588E">
        <w:t>.”</w:t>
      </w:r>
    </w:p>
    <w:p w:rsidR="00BD6EEE" w:rsidRPr="00D42931" w:rsidRDefault="00BD6EEE" w:rsidP="00BD6EEE">
      <w:pPr>
        <w:spacing w:before="120"/>
        <w:jc w:val="center"/>
        <w:rPr>
          <w:kern w:val="2"/>
          <w:sz w:val="48"/>
          <w:szCs w:val="32"/>
        </w:rPr>
      </w:pPr>
      <w:r>
        <w:rPr>
          <w:kern w:val="2"/>
          <w:sz w:val="48"/>
          <w:szCs w:val="32"/>
        </w:rPr>
        <w:t>Commentaire</w:t>
      </w:r>
    </w:p>
    <w:bookmarkEnd w:id="4"/>
    <w:p w:rsidR="00BD6EEE" w:rsidRPr="00262278" w:rsidRDefault="00BD6EEE" w:rsidP="00BD6EEE">
      <w:pPr>
        <w:spacing w:before="120"/>
        <w:jc w:val="both"/>
        <w:rPr>
          <w:kern w:val="2"/>
          <w:szCs w:val="18"/>
        </w:rPr>
      </w:pPr>
    </w:p>
    <w:p w:rsidR="00BD6EEE" w:rsidRPr="00262278" w:rsidRDefault="00BD6EEE" w:rsidP="00BD6EEE">
      <w:pPr>
        <w:pStyle w:val="suite"/>
        <w:rPr>
          <w:kern w:val="2"/>
          <w:szCs w:val="30"/>
        </w:rPr>
      </w:pPr>
      <w:r>
        <w:t>André Gunter Frank</w:t>
      </w:r>
    </w:p>
    <w:p w:rsidR="00BD6EEE" w:rsidRDefault="00BD6EEE" w:rsidP="00BD6EEE">
      <w:pPr>
        <w:spacing w:before="120"/>
        <w:jc w:val="both"/>
        <w:rPr>
          <w:kern w:val="2"/>
          <w:szCs w:val="22"/>
        </w:rPr>
      </w:pPr>
    </w:p>
    <w:p w:rsidR="00BD6EEE" w:rsidRPr="00262278" w:rsidRDefault="00BD6EEE" w:rsidP="00BD6EEE">
      <w:pPr>
        <w:spacing w:before="120"/>
        <w:jc w:val="both"/>
        <w:rPr>
          <w:kern w:val="2"/>
          <w:szCs w:val="22"/>
        </w:rPr>
      </w:pPr>
    </w:p>
    <w:p w:rsidR="00BD6EEE" w:rsidRPr="00384B20" w:rsidRDefault="00BD6EEE" w:rsidP="00BD6EEE">
      <w:pPr>
        <w:ind w:right="90" w:firstLine="0"/>
        <w:jc w:val="both"/>
        <w:rPr>
          <w:sz w:val="20"/>
        </w:rPr>
      </w:pPr>
      <w:hyperlink w:anchor="tdm" w:history="1">
        <w:r w:rsidRPr="00384B20">
          <w:rPr>
            <w:rStyle w:val="Lienhypertexte"/>
            <w:sz w:val="20"/>
          </w:rPr>
          <w:t>Retour à la table des matières</w:t>
        </w:r>
      </w:hyperlink>
    </w:p>
    <w:p w:rsidR="00BD6EEE" w:rsidRPr="004F0F9D" w:rsidRDefault="00BD6EEE" w:rsidP="00BD6EEE">
      <w:pPr>
        <w:spacing w:before="120" w:after="120"/>
        <w:jc w:val="both"/>
      </w:pPr>
      <w:r w:rsidRPr="004F0F9D">
        <w:rPr>
          <w:szCs w:val="22"/>
        </w:rPr>
        <w:t>L'anthropologie de qui, appliquée à qui, pour qui, par qui ? Voilà le problème. Stavenhagen a expliqué et répondu sur les plans scientif</w:t>
      </w:r>
      <w:r w:rsidRPr="004F0F9D">
        <w:rPr>
          <w:szCs w:val="22"/>
        </w:rPr>
        <w:t>i</w:t>
      </w:r>
      <w:r w:rsidRPr="004F0F9D">
        <w:rPr>
          <w:szCs w:val="22"/>
        </w:rPr>
        <w:t>que et éthique que dans le cadre de l'orthodoxie et de la légitimation bourgeoises, l'anthropologie et les autres sciences sociales ont été tr</w:t>
      </w:r>
      <w:r w:rsidRPr="004F0F9D">
        <w:rPr>
          <w:szCs w:val="22"/>
        </w:rPr>
        <w:t>a</w:t>
      </w:r>
      <w:r w:rsidRPr="004F0F9D">
        <w:rPr>
          <w:szCs w:val="22"/>
        </w:rPr>
        <w:t>ditionne</w:t>
      </w:r>
      <w:r w:rsidRPr="004F0F9D">
        <w:rPr>
          <w:szCs w:val="22"/>
        </w:rPr>
        <w:t>l</w:t>
      </w:r>
      <w:r w:rsidRPr="004F0F9D">
        <w:rPr>
          <w:szCs w:val="22"/>
        </w:rPr>
        <w:t>lement celles du peuple et appliquées au peuple mais pour leurs maîtres coloniaux et capitalistes propres ou étrangers. Et avec ces maîtres ou leurs anthropologues pratiques, « achetés », on améli</w:t>
      </w:r>
      <w:r w:rsidRPr="004F0F9D">
        <w:rPr>
          <w:szCs w:val="22"/>
        </w:rPr>
        <w:t>o</w:t>
      </w:r>
      <w:r w:rsidRPr="004F0F9D">
        <w:rPr>
          <w:szCs w:val="22"/>
        </w:rPr>
        <w:t>re le gouvernement du peuple opprimé. En déclarant cela courage</w:t>
      </w:r>
      <w:r w:rsidRPr="004F0F9D">
        <w:rPr>
          <w:szCs w:val="22"/>
        </w:rPr>
        <w:t>u</w:t>
      </w:r>
      <w:r w:rsidRPr="004F0F9D">
        <w:rPr>
          <w:szCs w:val="22"/>
        </w:rPr>
        <w:t>sement devant la Société d'anthropologie appliquée, Stavenhagen e</w:t>
      </w:r>
      <w:r w:rsidRPr="004F0F9D">
        <w:rPr>
          <w:szCs w:val="22"/>
        </w:rPr>
        <w:t>m</w:t>
      </w:r>
      <w:r w:rsidRPr="004F0F9D">
        <w:rPr>
          <w:szCs w:val="22"/>
        </w:rPr>
        <w:t>prunte lui-même une des nouvelles voies qu'il propose dans la mesure où sa dénonciation débouche sur une étude originale des gouvern</w:t>
      </w:r>
      <w:r w:rsidRPr="004F0F9D">
        <w:rPr>
          <w:szCs w:val="22"/>
        </w:rPr>
        <w:t>e</w:t>
      </w:r>
      <w:r w:rsidRPr="004F0F9D">
        <w:rPr>
          <w:szCs w:val="22"/>
        </w:rPr>
        <w:t>ments et non des gouvernés. Par conséquent, il mène un combat v</w:t>
      </w:r>
      <w:r w:rsidRPr="004F0F9D">
        <w:rPr>
          <w:szCs w:val="22"/>
        </w:rPr>
        <w:t>a</w:t>
      </w:r>
      <w:r w:rsidRPr="004F0F9D">
        <w:rPr>
          <w:szCs w:val="22"/>
        </w:rPr>
        <w:t>leureux sur le front idéologique dans la mesure où son message touche le peuple ou du moins certains anthropologues appliqués colonisateurs et que cela peut les aider à pre</w:t>
      </w:r>
      <w:r w:rsidRPr="004F0F9D">
        <w:rPr>
          <w:szCs w:val="22"/>
        </w:rPr>
        <w:t>n</w:t>
      </w:r>
      <w:r w:rsidRPr="004F0F9D">
        <w:rPr>
          <w:szCs w:val="22"/>
        </w:rPr>
        <w:t>dre conscience du problème. (Dans la mesure où la S.A.A. elle-même a invité Stavenhagen à prononcer sa conférence, on peut se demander si les objectifs de Stavenhagen sont perçus réellement comme ouvertement dangereux ou s'ils répondent au besoin d'entreprendre un léger réformisme, dont Stavenhagen ex</w:t>
      </w:r>
      <w:r w:rsidRPr="004F0F9D">
        <w:rPr>
          <w:szCs w:val="22"/>
        </w:rPr>
        <w:t>a</w:t>
      </w:r>
      <w:r w:rsidRPr="004F0F9D">
        <w:rPr>
          <w:szCs w:val="22"/>
        </w:rPr>
        <w:t>mine également les conséquences.)</w:t>
      </w:r>
    </w:p>
    <w:p w:rsidR="00BD6EEE" w:rsidRPr="004F0F9D" w:rsidRDefault="00BD6EEE" w:rsidP="00BD6EEE">
      <w:pPr>
        <w:spacing w:before="120" w:after="120"/>
        <w:jc w:val="both"/>
      </w:pPr>
      <w:r w:rsidRPr="004F0F9D">
        <w:rPr>
          <w:szCs w:val="22"/>
        </w:rPr>
        <w:t>Une des autres nouvelles directions proposées par Stavenhagen, ma</w:t>
      </w:r>
      <w:r w:rsidRPr="004F0F9D">
        <w:rPr>
          <w:szCs w:val="22"/>
        </w:rPr>
        <w:t>l</w:t>
      </w:r>
      <w:r w:rsidRPr="004F0F9D">
        <w:rPr>
          <w:szCs w:val="22"/>
        </w:rPr>
        <w:t>gré son apparence de nouveauté, risque fort bien de n'être rien d'autre qu'une pénétration plus profonde du peuple dans et par la viei</w:t>
      </w:r>
      <w:r w:rsidRPr="004F0F9D">
        <w:rPr>
          <w:szCs w:val="22"/>
        </w:rPr>
        <w:t>l</w:t>
      </w:r>
      <w:r w:rsidRPr="004F0F9D">
        <w:rPr>
          <w:szCs w:val="22"/>
        </w:rPr>
        <w:t>le direction : comme l’</w:t>
      </w:r>
      <w:r w:rsidRPr="004F0F9D">
        <w:rPr>
          <w:i/>
          <w:szCs w:val="22"/>
        </w:rPr>
        <w:t>indigénisme</w:t>
      </w:r>
      <w:r w:rsidRPr="004F0F9D">
        <w:rPr>
          <w:szCs w:val="22"/>
        </w:rPr>
        <w:t xml:space="preserve"> et les programmes de développ</w:t>
      </w:r>
      <w:r w:rsidRPr="004F0F9D">
        <w:rPr>
          <w:szCs w:val="22"/>
        </w:rPr>
        <w:t>e</w:t>
      </w:r>
      <w:r w:rsidRPr="004F0F9D">
        <w:rPr>
          <w:szCs w:val="22"/>
        </w:rPr>
        <w:t>ment communautaire que Stavenhagen critique à juste titre, la tradu</w:t>
      </w:r>
      <w:r w:rsidRPr="004F0F9D">
        <w:rPr>
          <w:szCs w:val="22"/>
        </w:rPr>
        <w:t>c</w:t>
      </w:r>
      <w:r w:rsidRPr="004F0F9D">
        <w:rPr>
          <w:szCs w:val="22"/>
        </w:rPr>
        <w:t>tion du jargon professionnel en langage populaire et la transmission des conclusions du chercheur à Dom Simpatico de San Miguel, co</w:t>
      </w:r>
      <w:r w:rsidRPr="004F0F9D">
        <w:rPr>
          <w:szCs w:val="22"/>
        </w:rPr>
        <w:t>m</w:t>
      </w:r>
      <w:r w:rsidRPr="004F0F9D">
        <w:rPr>
          <w:szCs w:val="22"/>
        </w:rPr>
        <w:t>me le propose Stavenhagen, se trouvent également proposées et appl</w:t>
      </w:r>
      <w:r w:rsidRPr="004F0F9D">
        <w:rPr>
          <w:szCs w:val="22"/>
        </w:rPr>
        <w:t>i</w:t>
      </w:r>
      <w:r>
        <w:rPr>
          <w:szCs w:val="22"/>
        </w:rPr>
        <w:t>quées par Ri</w:t>
      </w:r>
      <w:r w:rsidRPr="004F0F9D">
        <w:rPr>
          <w:szCs w:val="22"/>
        </w:rPr>
        <w:t>chard</w:t>
      </w:r>
      <w:r>
        <w:t xml:space="preserve"> </w:t>
      </w:r>
      <w:r w:rsidRPr="004F0F9D">
        <w:t>[435]</w:t>
      </w:r>
      <w:r w:rsidRPr="004F0F9D">
        <w:rPr>
          <w:szCs w:val="22"/>
        </w:rPr>
        <w:t xml:space="preserve"> N. Adams</w:t>
      </w:r>
      <w:r>
        <w:rPr>
          <w:szCs w:val="22"/>
        </w:rPr>
        <w:t> </w:t>
      </w:r>
      <w:r>
        <w:rPr>
          <w:rStyle w:val="Appelnotedebasdep"/>
          <w:szCs w:val="22"/>
        </w:rPr>
        <w:footnoteReference w:id="16"/>
      </w:r>
      <w:r w:rsidRPr="004F0F9D">
        <w:rPr>
          <w:szCs w:val="22"/>
        </w:rPr>
        <w:t xml:space="preserve"> en tant que directeur de la Ford Found</w:t>
      </w:r>
      <w:r w:rsidRPr="004F0F9D">
        <w:rPr>
          <w:szCs w:val="22"/>
        </w:rPr>
        <w:t>a</w:t>
      </w:r>
      <w:r w:rsidRPr="004F0F9D">
        <w:rPr>
          <w:szCs w:val="22"/>
        </w:rPr>
        <w:t>tion à Buenos Aires. C'est également l'objectif et la pratique de l'Institut international du travail du B.I.T. à Genève (qui emploie St</w:t>
      </w:r>
      <w:r w:rsidRPr="004F0F9D">
        <w:rPr>
          <w:szCs w:val="22"/>
        </w:rPr>
        <w:t>a</w:t>
      </w:r>
      <w:r w:rsidRPr="004F0F9D">
        <w:rPr>
          <w:szCs w:val="22"/>
        </w:rPr>
        <w:t>venhagen actue</w:t>
      </w:r>
      <w:r w:rsidRPr="004F0F9D">
        <w:rPr>
          <w:szCs w:val="22"/>
        </w:rPr>
        <w:t>l</w:t>
      </w:r>
      <w:r w:rsidRPr="004F0F9D">
        <w:rPr>
          <w:szCs w:val="22"/>
        </w:rPr>
        <w:t>lement). Mais surtout, à quoi aboutit l'invitation faite à Dom Simpatico de dial</w:t>
      </w:r>
      <w:r w:rsidRPr="004F0F9D">
        <w:rPr>
          <w:szCs w:val="22"/>
        </w:rPr>
        <w:t>o</w:t>
      </w:r>
      <w:r w:rsidRPr="004F0F9D">
        <w:rPr>
          <w:szCs w:val="22"/>
        </w:rPr>
        <w:t>guer avec le chercheur néo-colonial ? Cela revient à financer, procurer ou occuper les possibilités institutionne</w:t>
      </w:r>
      <w:r w:rsidRPr="004F0F9D">
        <w:rPr>
          <w:szCs w:val="22"/>
        </w:rPr>
        <w:t>l</w:t>
      </w:r>
      <w:r w:rsidRPr="004F0F9D">
        <w:rPr>
          <w:szCs w:val="22"/>
        </w:rPr>
        <w:t>les et la langue, le sujet de ce di</w:t>
      </w:r>
      <w:r w:rsidRPr="004F0F9D">
        <w:rPr>
          <w:szCs w:val="22"/>
        </w:rPr>
        <w:t>a</w:t>
      </w:r>
      <w:r w:rsidRPr="004F0F9D">
        <w:rPr>
          <w:szCs w:val="22"/>
        </w:rPr>
        <w:t>logue : à court-circuiter la direction indigène locale et ses institutions (comme Ph. Selsnick le proposait à partir de son étude de la T.V.A.) et à acheter des gens pour constituer une ci</w:t>
      </w:r>
      <w:r w:rsidRPr="004F0F9D">
        <w:rPr>
          <w:szCs w:val="22"/>
        </w:rPr>
        <w:t>n</w:t>
      </w:r>
      <w:r w:rsidRPr="004F0F9D">
        <w:rPr>
          <w:szCs w:val="22"/>
        </w:rPr>
        <w:t>quième colonne au sein du peuple lui-même. Ne s'agit-il pas là précisément de l'expérience du che</w:t>
      </w:r>
      <w:r w:rsidRPr="004F0F9D">
        <w:rPr>
          <w:szCs w:val="22"/>
        </w:rPr>
        <w:t>r</w:t>
      </w:r>
      <w:r w:rsidRPr="004F0F9D">
        <w:rPr>
          <w:szCs w:val="22"/>
        </w:rPr>
        <w:t>cheur en sciences sociales dans son propre pays du soi-disant tiers monde — dont le sort préoccupe St</w:t>
      </w:r>
      <w:r w:rsidRPr="004F0F9D">
        <w:rPr>
          <w:szCs w:val="22"/>
        </w:rPr>
        <w:t>a</w:t>
      </w:r>
      <w:r w:rsidRPr="004F0F9D">
        <w:rPr>
          <w:szCs w:val="22"/>
        </w:rPr>
        <w:t>venhagen ? Ce sort ne serait-il pas justement défini par le dilemme suivant : ou devenir la cinquième c</w:t>
      </w:r>
      <w:r w:rsidRPr="004F0F9D">
        <w:rPr>
          <w:szCs w:val="22"/>
        </w:rPr>
        <w:t>o</w:t>
      </w:r>
      <w:r w:rsidRPr="004F0F9D">
        <w:rPr>
          <w:szCs w:val="22"/>
        </w:rPr>
        <w:t>lonne locale de ce corps de la paix scientifique ou la combattre quotidiennement dans le cadre de la gue</w:t>
      </w:r>
      <w:r w:rsidRPr="004F0F9D">
        <w:rPr>
          <w:szCs w:val="22"/>
        </w:rPr>
        <w:t>r</w:t>
      </w:r>
      <w:r w:rsidRPr="004F0F9D">
        <w:rPr>
          <w:szCs w:val="22"/>
        </w:rPr>
        <w:t>re idéologique et politique qu'elle mène au sein des organisations un</w:t>
      </w:r>
      <w:r w:rsidRPr="004F0F9D">
        <w:rPr>
          <w:szCs w:val="22"/>
        </w:rPr>
        <w:t>i</w:t>
      </w:r>
      <w:r w:rsidRPr="004F0F9D">
        <w:rPr>
          <w:szCs w:val="22"/>
        </w:rPr>
        <w:t>versitaires, ouvrières et communautaires et dans les mouvements p</w:t>
      </w:r>
      <w:r w:rsidRPr="004F0F9D">
        <w:rPr>
          <w:szCs w:val="22"/>
        </w:rPr>
        <w:t>o</w:t>
      </w:r>
      <w:r w:rsidRPr="004F0F9D">
        <w:rPr>
          <w:szCs w:val="22"/>
        </w:rPr>
        <w:t>pulaires ?</w:t>
      </w:r>
    </w:p>
    <w:p w:rsidR="00BD6EEE" w:rsidRPr="004F0F9D" w:rsidRDefault="00BD6EEE" w:rsidP="00BD6EEE">
      <w:pPr>
        <w:spacing w:before="120" w:after="120"/>
        <w:jc w:val="both"/>
      </w:pPr>
      <w:r w:rsidRPr="004F0F9D">
        <w:rPr>
          <w:szCs w:val="22"/>
        </w:rPr>
        <w:t>Au lieu de se demander quelle anthropologie on applique à quoi, il est plus important de se demander qui applique cette anthropologie et pour qui ? En effet Stavenhagen et moi sommes probablement en désa</w:t>
      </w:r>
      <w:r w:rsidRPr="004F0F9D">
        <w:rPr>
          <w:szCs w:val="22"/>
        </w:rPr>
        <w:t>c</w:t>
      </w:r>
      <w:r w:rsidRPr="004F0F9D">
        <w:rPr>
          <w:szCs w:val="22"/>
        </w:rPr>
        <w:t>cord sur ce point, car le genre d'activiste anthropologue pour qui et par qui cette anthropologie se trouve appliquée risque de déterminer plus sûr</w:t>
      </w:r>
      <w:r w:rsidRPr="004F0F9D">
        <w:rPr>
          <w:szCs w:val="22"/>
        </w:rPr>
        <w:t>e</w:t>
      </w:r>
      <w:r w:rsidRPr="004F0F9D">
        <w:rPr>
          <w:szCs w:val="22"/>
        </w:rPr>
        <w:t>ment le genre d'anthropologie qu'il pratique que l'inverse. Et ce pour qui inquiète Stavenhagen sera surtout déterminé par le par qui que Stavenh</w:t>
      </w:r>
      <w:r w:rsidRPr="004F0F9D">
        <w:rPr>
          <w:szCs w:val="22"/>
        </w:rPr>
        <w:t>a</w:t>
      </w:r>
      <w:r w:rsidRPr="004F0F9D">
        <w:rPr>
          <w:szCs w:val="22"/>
        </w:rPr>
        <w:t>gen mentionne simplement en passant au lieu de faire de l'acteur de l'a</w:t>
      </w:r>
      <w:r w:rsidRPr="004F0F9D">
        <w:rPr>
          <w:szCs w:val="22"/>
        </w:rPr>
        <w:t>n</w:t>
      </w:r>
      <w:r w:rsidRPr="004F0F9D">
        <w:rPr>
          <w:szCs w:val="22"/>
        </w:rPr>
        <w:t>thropologie appliquée le principal objet — ou sujet — de notre méta-anthropologie appliquée. Puisque l'anthropologue ou n'i</w:t>
      </w:r>
      <w:r w:rsidRPr="004F0F9D">
        <w:rPr>
          <w:szCs w:val="22"/>
        </w:rPr>
        <w:t>m</w:t>
      </w:r>
      <w:r w:rsidRPr="004F0F9D">
        <w:rPr>
          <w:szCs w:val="22"/>
        </w:rPr>
        <w:t>porte quel autre chercheur en sciences sociales est celui qui vend son travail — et son âme — au capitaliste le plus offrant, bien peu de bien pour le peuple est susceptible de provenir de son anthropologie, quel que soit le genre de celle-ci.</w:t>
      </w:r>
    </w:p>
    <w:p w:rsidR="00BD6EEE" w:rsidRPr="004F0F9D" w:rsidRDefault="00BD6EEE" w:rsidP="00BD6EEE">
      <w:pPr>
        <w:spacing w:before="120" w:after="120"/>
        <w:jc w:val="both"/>
      </w:pPr>
      <w:r w:rsidRPr="004F0F9D">
        <w:rPr>
          <w:szCs w:val="22"/>
        </w:rPr>
        <w:t>L'anthropologie et les autres sciences sociales seront probablement plus pour le peuple si elles sont appliquées par le peuple sans tenir compte du fait de savoir si cette science est celle du peuple et appl</w:t>
      </w:r>
      <w:r w:rsidRPr="004F0F9D">
        <w:rPr>
          <w:szCs w:val="22"/>
        </w:rPr>
        <w:t>i</w:t>
      </w:r>
      <w:r w:rsidRPr="004F0F9D">
        <w:rPr>
          <w:szCs w:val="22"/>
        </w:rPr>
        <w:t>quée pour le mobiliser ou si elle est celle de leurs ennemis et appl</w:t>
      </w:r>
      <w:r w:rsidRPr="004F0F9D">
        <w:rPr>
          <w:szCs w:val="22"/>
        </w:rPr>
        <w:t>i</w:t>
      </w:r>
      <w:r w:rsidRPr="004F0F9D">
        <w:rPr>
          <w:szCs w:val="22"/>
        </w:rPr>
        <w:t>quée à leur propos par les gens qui les combattent. On peut alors se demander si les applica</w:t>
      </w:r>
      <w:r>
        <w:rPr>
          <w:szCs w:val="22"/>
        </w:rPr>
        <w:t>tions anthropo</w:t>
      </w:r>
      <w:r w:rsidR="00CF5D5F" w:rsidRPr="004F0F9D">
        <w:rPr>
          <w:noProof/>
        </w:rPr>
        <mc:AlternateContent>
          <mc:Choice Requires="wps">
            <w:drawing>
              <wp:anchor distT="0" distB="0" distL="114300" distR="114300" simplePos="0" relativeHeight="251657728" behindDoc="0" locked="0" layoutInCell="0" allowOverlap="1">
                <wp:simplePos x="0" y="0"/>
                <wp:positionH relativeFrom="margin">
                  <wp:posOffset>4116070</wp:posOffset>
                </wp:positionH>
                <wp:positionV relativeFrom="paragraph">
                  <wp:posOffset>5836920</wp:posOffset>
                </wp:positionV>
                <wp:extent cx="0" cy="15875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875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38E2" id="Line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24.1pt,459.6pt" to="324.1pt,47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" o:allowincell="f" strokeweight=".1pt">
                <o:lock v:ext="edit" shapetype="f"/>
                <w10:wrap anchorx="margin"/>
              </v:line>
            </w:pict>
          </mc:Fallback>
        </mc:AlternateContent>
      </w:r>
      <w:r>
        <w:rPr>
          <w:szCs w:val="22"/>
        </w:rPr>
        <w:t xml:space="preserve"> </w:t>
      </w:r>
      <w:r w:rsidRPr="004F0F9D">
        <w:rPr>
          <w:szCs w:val="22"/>
        </w:rPr>
        <w:t>logiques</w:t>
      </w:r>
      <w:r>
        <w:t xml:space="preserve"> </w:t>
      </w:r>
      <w:r w:rsidRPr="004F0F9D">
        <w:t>[436]</w:t>
      </w:r>
      <w:r w:rsidRPr="004F0F9D">
        <w:rPr>
          <w:szCs w:val="22"/>
        </w:rPr>
        <w:t xml:space="preserve"> de Dom Simp</w:t>
      </w:r>
      <w:r w:rsidRPr="004F0F9D">
        <w:rPr>
          <w:szCs w:val="22"/>
        </w:rPr>
        <w:t>a</w:t>
      </w:r>
      <w:r w:rsidRPr="004F0F9D">
        <w:rPr>
          <w:szCs w:val="22"/>
        </w:rPr>
        <w:t>tico ne constituent pas l'anthropologie par et pour le peuple. La répo</w:t>
      </w:r>
      <w:r w:rsidRPr="004F0F9D">
        <w:rPr>
          <w:szCs w:val="22"/>
        </w:rPr>
        <w:t>n</w:t>
      </w:r>
      <w:r w:rsidRPr="004F0F9D">
        <w:rPr>
          <w:szCs w:val="22"/>
        </w:rPr>
        <w:t>se est négative si Dom Simpatico est utilisé inst</w:t>
      </w:r>
      <w:r w:rsidRPr="004F0F9D">
        <w:rPr>
          <w:szCs w:val="22"/>
        </w:rPr>
        <w:t>i</w:t>
      </w:r>
      <w:r w:rsidRPr="004F0F9D">
        <w:rPr>
          <w:szCs w:val="22"/>
        </w:rPr>
        <w:t>tutionnellement pour aider les ennemis du peuple à gouverner même au moyen de réformes. De même le problème ne se pose pas dans les termes choisis par St</w:t>
      </w:r>
      <w:r w:rsidRPr="004F0F9D">
        <w:rPr>
          <w:szCs w:val="22"/>
        </w:rPr>
        <w:t>a</w:t>
      </w:r>
      <w:r w:rsidRPr="004F0F9D">
        <w:rPr>
          <w:szCs w:val="22"/>
        </w:rPr>
        <w:t>venhagen où l'on trouve tout le temps la distinction entre changement réformiste ou révolutionnaire et l'anthropologie. Le pr</w:t>
      </w:r>
      <w:r w:rsidRPr="004F0F9D">
        <w:rPr>
          <w:szCs w:val="22"/>
        </w:rPr>
        <w:t>o</w:t>
      </w:r>
      <w:r w:rsidRPr="004F0F9D">
        <w:rPr>
          <w:szCs w:val="22"/>
        </w:rPr>
        <w:t>blème dans la plupart des pays aujourd'hui est plutôt celui de la distinction entre une organisation réformiste et une organisation révolutionnaire, e</w:t>
      </w:r>
      <w:r w:rsidRPr="004F0F9D">
        <w:rPr>
          <w:szCs w:val="22"/>
        </w:rPr>
        <w:t>n</w:t>
      </w:r>
      <w:r w:rsidRPr="004F0F9D">
        <w:rPr>
          <w:szCs w:val="22"/>
        </w:rPr>
        <w:t>tre les partis sociaux-démocrates et les partis socialistes. Alors que ces de</w:t>
      </w:r>
      <w:r w:rsidRPr="004F0F9D">
        <w:rPr>
          <w:szCs w:val="22"/>
        </w:rPr>
        <w:t>r</w:t>
      </w:r>
      <w:r w:rsidRPr="004F0F9D">
        <w:rPr>
          <w:szCs w:val="22"/>
        </w:rPr>
        <w:t>niers peuvent accepter quelques mesures réformistes des premiers, ceux-ci ne peuvent accepter une seule mesure révolutio</w:t>
      </w:r>
      <w:r w:rsidRPr="004F0F9D">
        <w:rPr>
          <w:szCs w:val="22"/>
        </w:rPr>
        <w:t>n</w:t>
      </w:r>
      <w:r w:rsidRPr="004F0F9D">
        <w:rPr>
          <w:szCs w:val="22"/>
        </w:rPr>
        <w:t>naire. C'est pour cette raison que nous croyons que seules des organisations soci</w:t>
      </w:r>
      <w:r w:rsidRPr="004F0F9D">
        <w:rPr>
          <w:szCs w:val="22"/>
        </w:rPr>
        <w:t>a</w:t>
      </w:r>
      <w:r w:rsidRPr="004F0F9D">
        <w:rPr>
          <w:szCs w:val="22"/>
        </w:rPr>
        <w:t>listes et révolutionnaires peuvent vraiment se battre pour un gouve</w:t>
      </w:r>
      <w:r w:rsidRPr="004F0F9D">
        <w:rPr>
          <w:szCs w:val="22"/>
        </w:rPr>
        <w:t>r</w:t>
      </w:r>
      <w:r w:rsidRPr="004F0F9D">
        <w:rPr>
          <w:szCs w:val="22"/>
        </w:rPr>
        <w:t>nement du peuple, par le peuple, pour le peuple. Par conséquent, seul le militantisme dans une organisation révolutionnaire et l'applic</w:t>
      </w:r>
      <w:r w:rsidRPr="004F0F9D">
        <w:rPr>
          <w:szCs w:val="22"/>
        </w:rPr>
        <w:t>a</w:t>
      </w:r>
      <w:r w:rsidRPr="004F0F9D">
        <w:rPr>
          <w:szCs w:val="22"/>
        </w:rPr>
        <w:t>tion de l'anthropologie et des autres sciences sociales guidée par et testée par la praxis d'un tel militanti</w:t>
      </w:r>
      <w:r w:rsidRPr="004F0F9D">
        <w:rPr>
          <w:szCs w:val="22"/>
        </w:rPr>
        <w:t>s</w:t>
      </w:r>
      <w:r w:rsidRPr="004F0F9D">
        <w:rPr>
          <w:szCs w:val="22"/>
        </w:rPr>
        <w:t>me révolutionnaire peuvent assurer que l'anthropologie et les sciences sociales seront appliquées dans les lu</w:t>
      </w:r>
      <w:r w:rsidRPr="004F0F9D">
        <w:rPr>
          <w:szCs w:val="22"/>
        </w:rPr>
        <w:t>t</w:t>
      </w:r>
      <w:r w:rsidRPr="004F0F9D">
        <w:rPr>
          <w:szCs w:val="22"/>
        </w:rPr>
        <w:t>tes du peuple pour un gouve</w:t>
      </w:r>
      <w:r w:rsidRPr="004F0F9D">
        <w:rPr>
          <w:szCs w:val="22"/>
        </w:rPr>
        <w:t>r</w:t>
      </w:r>
      <w:r w:rsidRPr="004F0F9D">
        <w:rPr>
          <w:szCs w:val="22"/>
        </w:rPr>
        <w:t>nement du peuple, par le peuple — pour le peuple.</w:t>
      </w:r>
    </w:p>
    <w:p w:rsidR="00BD6EEE" w:rsidRPr="004F0F9D" w:rsidRDefault="00BD6EEE" w:rsidP="00BD6EEE">
      <w:pPr>
        <w:spacing w:before="120" w:after="120"/>
        <w:jc w:val="both"/>
        <w:rPr>
          <w:szCs w:val="22"/>
        </w:rPr>
      </w:pPr>
    </w:p>
    <w:p w:rsidR="00BD6EEE" w:rsidRPr="004F0F9D" w:rsidRDefault="00BD6EEE" w:rsidP="00BD6EEE">
      <w:pPr>
        <w:spacing w:before="120" w:after="120"/>
        <w:jc w:val="right"/>
      </w:pPr>
      <w:r w:rsidRPr="00603AC1">
        <w:rPr>
          <w:i/>
          <w:szCs w:val="22"/>
        </w:rPr>
        <w:t>Traduit de l'anglais</w:t>
      </w:r>
      <w:r>
        <w:rPr>
          <w:i/>
          <w:szCs w:val="22"/>
        </w:rPr>
        <w:br/>
      </w:r>
      <w:r w:rsidRPr="00603AC1">
        <w:rPr>
          <w:i/>
          <w:szCs w:val="22"/>
        </w:rPr>
        <w:t>par</w:t>
      </w:r>
      <w:r w:rsidRPr="004F0F9D">
        <w:rPr>
          <w:szCs w:val="22"/>
        </w:rPr>
        <w:t xml:space="preserve"> Jean </w:t>
      </w:r>
      <w:r w:rsidRPr="004F0F9D">
        <w:rPr>
          <w:smallCaps/>
          <w:szCs w:val="22"/>
        </w:rPr>
        <w:t>Copans</w:t>
      </w:r>
    </w:p>
    <w:p w:rsidR="00BD6EEE" w:rsidRPr="004F0F9D" w:rsidRDefault="00BD6EEE" w:rsidP="00BD6EEE">
      <w:pPr>
        <w:pStyle w:val="p"/>
      </w:pPr>
      <w:r w:rsidRPr="004F0F9D">
        <w:br w:type="page"/>
        <w:t>[437]</w:t>
      </w:r>
    </w:p>
    <w:p w:rsidR="00BD6EEE" w:rsidRDefault="00BD6EEE" w:rsidP="00BD6EEE">
      <w:pPr>
        <w:spacing w:before="120"/>
        <w:jc w:val="both"/>
        <w:rPr>
          <w:kern w:val="2"/>
        </w:rPr>
      </w:pPr>
    </w:p>
    <w:p w:rsidR="00BD6EEE" w:rsidRDefault="00BD6EEE" w:rsidP="00BD6EEE">
      <w:pPr>
        <w:spacing w:before="120"/>
        <w:jc w:val="both"/>
        <w:rPr>
          <w:kern w:val="2"/>
        </w:rPr>
      </w:pPr>
    </w:p>
    <w:p w:rsidR="00BD6EEE" w:rsidRPr="0092588E" w:rsidRDefault="00BD6EEE" w:rsidP="00BD6EEE">
      <w:pPr>
        <w:pStyle w:val="Titreniveau2bis"/>
      </w:pPr>
      <w:bookmarkStart w:id="5" w:name="Anthropologie_pt_2_texte_11_reponse"/>
      <w:r w:rsidRPr="0092588E">
        <w:t>“</w:t>
      </w:r>
      <w:r>
        <w:t>Comment décoloniser</w:t>
      </w:r>
      <w:r>
        <w:br/>
        <w:t>les sciences sociales appliquées</w:t>
      </w:r>
      <w:r w:rsidRPr="0092588E">
        <w:t>.”</w:t>
      </w:r>
    </w:p>
    <w:p w:rsidR="00BD6EEE" w:rsidRPr="00D42931" w:rsidRDefault="00BD6EEE" w:rsidP="00BD6EEE">
      <w:pPr>
        <w:spacing w:before="120"/>
        <w:jc w:val="center"/>
        <w:rPr>
          <w:kern w:val="2"/>
          <w:sz w:val="48"/>
          <w:szCs w:val="32"/>
        </w:rPr>
      </w:pPr>
      <w:r>
        <w:rPr>
          <w:kern w:val="2"/>
          <w:sz w:val="48"/>
          <w:szCs w:val="32"/>
        </w:rPr>
        <w:t>RÉPONSE</w:t>
      </w:r>
    </w:p>
    <w:bookmarkEnd w:id="5"/>
    <w:p w:rsidR="00BD6EEE" w:rsidRPr="00262278" w:rsidRDefault="00BD6EEE" w:rsidP="00BD6EEE">
      <w:pPr>
        <w:pStyle w:val="suite"/>
        <w:rPr>
          <w:kern w:val="2"/>
          <w:szCs w:val="30"/>
        </w:rPr>
      </w:pPr>
      <w:r>
        <w:t>Rodolfo STAVENHAGEN</w:t>
      </w:r>
    </w:p>
    <w:p w:rsidR="00BD6EEE" w:rsidRDefault="00BD6EEE" w:rsidP="00BD6EEE">
      <w:pPr>
        <w:spacing w:before="120"/>
        <w:jc w:val="both"/>
        <w:rPr>
          <w:kern w:val="2"/>
          <w:szCs w:val="22"/>
        </w:rPr>
      </w:pPr>
    </w:p>
    <w:p w:rsidR="00BD6EEE" w:rsidRPr="00262278" w:rsidRDefault="00BD6EEE" w:rsidP="00BD6EEE">
      <w:pPr>
        <w:spacing w:before="120"/>
        <w:jc w:val="both"/>
        <w:rPr>
          <w:kern w:val="2"/>
          <w:szCs w:val="22"/>
        </w:rPr>
      </w:pPr>
    </w:p>
    <w:p w:rsidR="00BD6EEE" w:rsidRPr="00384B20" w:rsidRDefault="00BD6EEE" w:rsidP="00BD6EEE">
      <w:pPr>
        <w:ind w:right="90" w:firstLine="0"/>
        <w:jc w:val="both"/>
        <w:rPr>
          <w:sz w:val="20"/>
        </w:rPr>
      </w:pPr>
      <w:hyperlink w:anchor="tdm" w:history="1">
        <w:r w:rsidRPr="00384B20">
          <w:rPr>
            <w:rStyle w:val="Lienhypertexte"/>
            <w:sz w:val="20"/>
          </w:rPr>
          <w:t>Retour à la table des matières</w:t>
        </w:r>
      </w:hyperlink>
    </w:p>
    <w:p w:rsidR="00BD6EEE" w:rsidRPr="004F0F9D" w:rsidRDefault="00BD6EEE" w:rsidP="00BD6EEE">
      <w:pPr>
        <w:spacing w:before="120" w:after="120"/>
        <w:jc w:val="both"/>
      </w:pPr>
      <w:r w:rsidRPr="004F0F9D">
        <w:rPr>
          <w:szCs w:val="22"/>
        </w:rPr>
        <w:t>Laissez-moi d'abord répondre aux critiques négatives bien qu'a</w:t>
      </w:r>
      <w:r w:rsidRPr="004F0F9D">
        <w:rPr>
          <w:szCs w:val="22"/>
        </w:rPr>
        <w:t>i</w:t>
      </w:r>
      <w:r w:rsidRPr="004F0F9D">
        <w:rPr>
          <w:szCs w:val="22"/>
        </w:rPr>
        <w:t>mables. Les arguments des professeurs Barnett, Gallaher et Wax r</w:t>
      </w:r>
      <w:r w:rsidRPr="004F0F9D">
        <w:rPr>
          <w:szCs w:val="22"/>
        </w:rPr>
        <w:t>e</w:t>
      </w:r>
      <w:r w:rsidRPr="004F0F9D">
        <w:rPr>
          <w:szCs w:val="22"/>
        </w:rPr>
        <w:t>présentent assez fidèlement l'approche traditionnelle que les che</w:t>
      </w:r>
      <w:r w:rsidRPr="004F0F9D">
        <w:rPr>
          <w:szCs w:val="22"/>
        </w:rPr>
        <w:t>r</w:t>
      </w:r>
      <w:r w:rsidRPr="004F0F9D">
        <w:rPr>
          <w:szCs w:val="22"/>
        </w:rPr>
        <w:t>cheurs « radicaux » en sciences sociales prennent de plus en plus comme cible de critique... Barnett par exemple regrette de ne pas trouver dans ma communication une distinction nette entre l'anthrop</w:t>
      </w:r>
      <w:r w:rsidRPr="004F0F9D">
        <w:rPr>
          <w:szCs w:val="22"/>
        </w:rPr>
        <w:t>o</w:t>
      </w:r>
      <w:r w:rsidRPr="004F0F9D">
        <w:rPr>
          <w:szCs w:val="22"/>
        </w:rPr>
        <w:t>logue en tant qu'a</w:t>
      </w:r>
      <w:r w:rsidRPr="004F0F9D">
        <w:rPr>
          <w:szCs w:val="22"/>
        </w:rPr>
        <w:t>n</w:t>
      </w:r>
      <w:r w:rsidRPr="004F0F9D">
        <w:rPr>
          <w:szCs w:val="22"/>
        </w:rPr>
        <w:t>thropologue et l'anthropologue en tant que citoyen. Gallaher de son côté souhaite une séparation claire entre la vision a</w:t>
      </w:r>
      <w:r w:rsidRPr="004F0F9D">
        <w:rPr>
          <w:szCs w:val="22"/>
        </w:rPr>
        <w:t>n</w:t>
      </w:r>
      <w:r w:rsidRPr="004F0F9D">
        <w:rPr>
          <w:szCs w:val="22"/>
        </w:rPr>
        <w:t>thropologique du monde et celle d'autres groupes de référence. Just</w:t>
      </w:r>
      <w:r w:rsidRPr="004F0F9D">
        <w:rPr>
          <w:szCs w:val="22"/>
        </w:rPr>
        <w:t>e</w:t>
      </w:r>
      <w:r w:rsidRPr="004F0F9D">
        <w:rPr>
          <w:szCs w:val="22"/>
        </w:rPr>
        <w:t>ment l'un de mes arguments consistait à montrer qu'une telle frontière est illusoire. Alors que je n'implique pas que tout acte politique a</w:t>
      </w:r>
      <w:r w:rsidRPr="004F0F9D">
        <w:rPr>
          <w:szCs w:val="22"/>
        </w:rPr>
        <w:t>c</w:t>
      </w:r>
      <w:r w:rsidRPr="004F0F9D">
        <w:rPr>
          <w:szCs w:val="22"/>
        </w:rPr>
        <w:t>compli par un anthrop</w:t>
      </w:r>
      <w:r w:rsidRPr="004F0F9D">
        <w:rPr>
          <w:szCs w:val="22"/>
        </w:rPr>
        <w:t>o</w:t>
      </w:r>
      <w:r w:rsidRPr="004F0F9D">
        <w:rPr>
          <w:szCs w:val="22"/>
        </w:rPr>
        <w:t>logue est de l'anthropologie, l'inverse me paraît vrai. La pratique de l'anthropologie sociale et culturelle (du moins dans la plupart des cas et de toute façon en anthropologie appliquée) constitue à l'évidence un acte politique, comme le note à juste titre Polgar en ce qui concerne l'élaboration des théories. Ainsi Barnett plaide pour la nécessité dans le cadre de la recherche un</w:t>
      </w:r>
      <w:r w:rsidRPr="004F0F9D">
        <w:rPr>
          <w:szCs w:val="22"/>
        </w:rPr>
        <w:t>i</w:t>
      </w:r>
      <w:r w:rsidRPr="004F0F9D">
        <w:rPr>
          <w:szCs w:val="22"/>
        </w:rPr>
        <w:t>versitaire de choisir des problèmes qui sont significatifs pour la discipline sans t</w:t>
      </w:r>
      <w:r w:rsidRPr="004F0F9D">
        <w:rPr>
          <w:szCs w:val="22"/>
        </w:rPr>
        <w:t>e</w:t>
      </w:r>
      <w:r w:rsidRPr="004F0F9D">
        <w:rPr>
          <w:szCs w:val="22"/>
        </w:rPr>
        <w:t>nir compte du pouvoir et des contraintes sociales de notre propre s</w:t>
      </w:r>
      <w:r w:rsidRPr="004F0F9D">
        <w:rPr>
          <w:szCs w:val="22"/>
        </w:rPr>
        <w:t>o</w:t>
      </w:r>
      <w:r w:rsidRPr="004F0F9D">
        <w:rPr>
          <w:szCs w:val="22"/>
        </w:rPr>
        <w:t>ciété. Gallaher de son côté oppose les droits et les intérêts d'une pop</w:t>
      </w:r>
      <w:r w:rsidRPr="004F0F9D">
        <w:rPr>
          <w:szCs w:val="22"/>
        </w:rPr>
        <w:t>u</w:t>
      </w:r>
      <w:r w:rsidRPr="004F0F9D">
        <w:rPr>
          <w:szCs w:val="22"/>
        </w:rPr>
        <w:t>lation objet d'une recherche et les soi-disant « besoins propres d'une science ». Il paraît donc normal d'exiger que les critères qui défini</w:t>
      </w:r>
      <w:r w:rsidRPr="004F0F9D">
        <w:rPr>
          <w:szCs w:val="22"/>
        </w:rPr>
        <w:t>s</w:t>
      </w:r>
      <w:r w:rsidRPr="004F0F9D">
        <w:rPr>
          <w:szCs w:val="22"/>
        </w:rPr>
        <w:t>sent ces problèmes et ces besoins soient re</w:t>
      </w:r>
      <w:r w:rsidRPr="004F0F9D">
        <w:rPr>
          <w:szCs w:val="22"/>
        </w:rPr>
        <w:t>n</w:t>
      </w:r>
      <w:r w:rsidRPr="004F0F9D">
        <w:rPr>
          <w:szCs w:val="22"/>
        </w:rPr>
        <w:t>dus explicites. Toutefois Barnett reconnaît avec justesse que le développement du savoir est contrôlé à travers l'allocation des moyens et que les associations pr</w:t>
      </w:r>
      <w:r w:rsidRPr="004F0F9D">
        <w:rPr>
          <w:szCs w:val="22"/>
        </w:rPr>
        <w:t>o</w:t>
      </w:r>
      <w:r w:rsidRPr="004F0F9D">
        <w:rPr>
          <w:szCs w:val="22"/>
        </w:rPr>
        <w:t>fessio</w:t>
      </w:r>
      <w:r w:rsidRPr="004F0F9D">
        <w:rPr>
          <w:szCs w:val="22"/>
        </w:rPr>
        <w:t>n</w:t>
      </w:r>
      <w:r w:rsidRPr="004F0F9D">
        <w:rPr>
          <w:szCs w:val="22"/>
        </w:rPr>
        <w:t>nelles ne sont pas responsables de cette politique d'attribution des moyens. La co</w:t>
      </w:r>
      <w:r w:rsidRPr="004F0F9D">
        <w:rPr>
          <w:szCs w:val="22"/>
        </w:rPr>
        <w:t>n</w:t>
      </w:r>
      <w:r w:rsidRPr="004F0F9D">
        <w:rPr>
          <w:szCs w:val="22"/>
        </w:rPr>
        <w:t>tradiction est ici évidente. Pour sortir de cette contradi</w:t>
      </w:r>
      <w:r w:rsidRPr="004F0F9D">
        <w:rPr>
          <w:szCs w:val="22"/>
        </w:rPr>
        <w:t>c</w:t>
      </w:r>
      <w:r w:rsidRPr="004F0F9D">
        <w:rPr>
          <w:szCs w:val="22"/>
        </w:rPr>
        <w:t>tion, on peut se demander légitimement</w:t>
      </w:r>
      <w:r>
        <w:rPr>
          <w:szCs w:val="22"/>
        </w:rPr>
        <w:t xml:space="preserve"> </w:t>
      </w:r>
      <w:r w:rsidRPr="004F0F9D">
        <w:t>[438]</w:t>
      </w:r>
      <w:r>
        <w:t xml:space="preserve"> </w:t>
      </w:r>
      <w:r w:rsidRPr="004F0F9D">
        <w:rPr>
          <w:szCs w:val="22"/>
        </w:rPr>
        <w:t>pourquoi les associations professionnelles ne s'engagent pas dans la politique d'a</w:t>
      </w:r>
      <w:r w:rsidRPr="004F0F9D">
        <w:rPr>
          <w:szCs w:val="22"/>
        </w:rPr>
        <w:t>t</w:t>
      </w:r>
      <w:r w:rsidRPr="004F0F9D">
        <w:rPr>
          <w:szCs w:val="22"/>
        </w:rPr>
        <w:t>tribution des moyens. Car, ce faisant, elles laissent ju</w:t>
      </w:r>
      <w:r w:rsidRPr="004F0F9D">
        <w:rPr>
          <w:szCs w:val="22"/>
        </w:rPr>
        <w:t>s</w:t>
      </w:r>
      <w:r w:rsidRPr="004F0F9D">
        <w:rPr>
          <w:szCs w:val="22"/>
        </w:rPr>
        <w:t>tement « au pouvoir et aux contraintes sociales » de la société (comme les mand</w:t>
      </w:r>
      <w:r w:rsidRPr="004F0F9D">
        <w:rPr>
          <w:szCs w:val="22"/>
        </w:rPr>
        <w:t>a</w:t>
      </w:r>
      <w:r w:rsidRPr="004F0F9D">
        <w:rPr>
          <w:szCs w:val="22"/>
        </w:rPr>
        <w:t>rins) le soin de déterminer les « besoins propres » de la science.</w:t>
      </w:r>
    </w:p>
    <w:p w:rsidR="00BD6EEE" w:rsidRPr="004F0F9D" w:rsidRDefault="00BD6EEE" w:rsidP="00BD6EEE">
      <w:pPr>
        <w:spacing w:before="120" w:after="120"/>
        <w:jc w:val="both"/>
      </w:pPr>
      <w:r w:rsidRPr="004F0F9D">
        <w:rPr>
          <w:szCs w:val="22"/>
        </w:rPr>
        <w:t>De même l'affirmation de Murray Wax n'est pas du tout convai</w:t>
      </w:r>
      <w:r w:rsidRPr="004F0F9D">
        <w:rPr>
          <w:szCs w:val="22"/>
        </w:rPr>
        <w:t>n</w:t>
      </w:r>
      <w:r w:rsidRPr="004F0F9D">
        <w:rPr>
          <w:szCs w:val="22"/>
        </w:rPr>
        <w:t>cante. D'après lui l'étude des élites signifierait un retour aux reche</w:t>
      </w:r>
      <w:r w:rsidRPr="004F0F9D">
        <w:rPr>
          <w:szCs w:val="22"/>
        </w:rPr>
        <w:t>r</w:t>
      </w:r>
      <w:r w:rsidRPr="004F0F9D">
        <w:rPr>
          <w:szCs w:val="22"/>
        </w:rPr>
        <w:t>ches « conventionnelles » dont l'anthropologie culturelle s'était ouve</w:t>
      </w:r>
      <w:r w:rsidRPr="004F0F9D">
        <w:rPr>
          <w:szCs w:val="22"/>
        </w:rPr>
        <w:t>r</w:t>
      </w:r>
      <w:r w:rsidRPr="004F0F9D">
        <w:rPr>
          <w:szCs w:val="22"/>
        </w:rPr>
        <w:t>tement séparée de façon radicale. Le professeur Wax n'ignore sûr</w:t>
      </w:r>
      <w:r w:rsidRPr="004F0F9D">
        <w:rPr>
          <w:szCs w:val="22"/>
        </w:rPr>
        <w:t>e</w:t>
      </w:r>
      <w:r w:rsidRPr="004F0F9D">
        <w:rPr>
          <w:szCs w:val="22"/>
        </w:rPr>
        <w:t>ment pas qu'il existe différentes manières d'étudier l'élite et même les carrières des héros mil</w:t>
      </w:r>
      <w:r w:rsidRPr="004F0F9D">
        <w:rPr>
          <w:szCs w:val="22"/>
        </w:rPr>
        <w:t>i</w:t>
      </w:r>
      <w:r w:rsidRPr="004F0F9D">
        <w:rPr>
          <w:szCs w:val="22"/>
        </w:rPr>
        <w:t>taires. Cecil Rhodes et Teddy Roosevelt sont assez différents selon la position que l'on occupe par rapport au pr</w:t>
      </w:r>
      <w:r w:rsidRPr="004F0F9D">
        <w:rPr>
          <w:szCs w:val="22"/>
        </w:rPr>
        <w:t>o</w:t>
      </w:r>
      <w:r w:rsidRPr="004F0F9D">
        <w:rPr>
          <w:szCs w:val="22"/>
        </w:rPr>
        <w:t>cessus de construction impériale. De même il existe différentes mani</w:t>
      </w:r>
      <w:r w:rsidRPr="004F0F9D">
        <w:rPr>
          <w:szCs w:val="22"/>
        </w:rPr>
        <w:t>è</w:t>
      </w:r>
      <w:r w:rsidRPr="004F0F9D">
        <w:rPr>
          <w:szCs w:val="22"/>
        </w:rPr>
        <w:t>res d'étudier les opprimés et l'on n'a pas besoin d'être un ennemi c</w:t>
      </w:r>
      <w:r w:rsidRPr="004F0F9D">
        <w:rPr>
          <w:szCs w:val="22"/>
        </w:rPr>
        <w:t>a</w:t>
      </w:r>
      <w:r w:rsidRPr="004F0F9D">
        <w:rPr>
          <w:szCs w:val="22"/>
        </w:rPr>
        <w:t>mouflé de la raison, de la liberté et de la science (comme le suggère fort curieusement le profe</w:t>
      </w:r>
      <w:r w:rsidRPr="004F0F9D">
        <w:rPr>
          <w:szCs w:val="22"/>
        </w:rPr>
        <w:t>s</w:t>
      </w:r>
      <w:r w:rsidRPr="004F0F9D">
        <w:rPr>
          <w:szCs w:val="22"/>
        </w:rPr>
        <w:t>seur Wax) pour appeler un chat un chat et admettre que la recherche anthropologique et sociologique non seul</w:t>
      </w:r>
      <w:r w:rsidRPr="004F0F9D">
        <w:rPr>
          <w:szCs w:val="22"/>
        </w:rPr>
        <w:t>e</w:t>
      </w:r>
      <w:r w:rsidRPr="004F0F9D">
        <w:rPr>
          <w:szCs w:val="22"/>
        </w:rPr>
        <w:t>ment peut devenir mais est devenue de plus en plus « une variété du renseignement militaire ». Dans quel pays le profe</w:t>
      </w:r>
      <w:r w:rsidRPr="004F0F9D">
        <w:rPr>
          <w:szCs w:val="22"/>
        </w:rPr>
        <w:t>s</w:t>
      </w:r>
      <w:r w:rsidRPr="004F0F9D">
        <w:rPr>
          <w:szCs w:val="22"/>
        </w:rPr>
        <w:t>seur Wax vit-il ?</w:t>
      </w:r>
    </w:p>
    <w:p w:rsidR="00BD6EEE" w:rsidRPr="004F0F9D" w:rsidRDefault="00BD6EEE" w:rsidP="00BD6EEE">
      <w:pPr>
        <w:spacing w:before="120" w:after="120"/>
        <w:jc w:val="both"/>
      </w:pPr>
      <w:r w:rsidRPr="004F0F9D">
        <w:rPr>
          <w:szCs w:val="22"/>
        </w:rPr>
        <w:t>Bien sûr il a plutôt raison lorsqu'il critique les radicaux pour leur naïveté à propos des réalités du pouvoir et pour leur attitude souvent eschatologique à propos de la révolution. Je suggère simplement que pour empêcher le fouet de la tyrannie de se transformer en scorpion bureaucrat</w:t>
      </w:r>
      <w:r w:rsidRPr="004F0F9D">
        <w:rPr>
          <w:szCs w:val="22"/>
        </w:rPr>
        <w:t>i</w:t>
      </w:r>
      <w:r w:rsidRPr="004F0F9D">
        <w:rPr>
          <w:szCs w:val="22"/>
        </w:rPr>
        <w:t>que — comme il semble le craindre — nous maintenions notre foi dans la force léonine et la vigilance d'aigle des masses pop</w:t>
      </w:r>
      <w:r w:rsidRPr="004F0F9D">
        <w:rPr>
          <w:szCs w:val="22"/>
        </w:rPr>
        <w:t>u</w:t>
      </w:r>
      <w:r w:rsidRPr="004F0F9D">
        <w:rPr>
          <w:szCs w:val="22"/>
        </w:rPr>
        <w:t>laires.</w:t>
      </w:r>
    </w:p>
    <w:p w:rsidR="00BD6EEE" w:rsidRPr="004F0F9D" w:rsidRDefault="00BD6EEE" w:rsidP="00BD6EEE">
      <w:pPr>
        <w:spacing w:before="120" w:after="120"/>
        <w:jc w:val="both"/>
      </w:pPr>
      <w:r w:rsidRPr="004F0F9D">
        <w:rPr>
          <w:szCs w:val="22"/>
        </w:rPr>
        <w:t>Pour terminer, un mot sur la culpabilité anthropologique à laquelle les professeurs Barnett et Gallaher font tous deux allusion. Les a</w:t>
      </w:r>
      <w:r w:rsidRPr="004F0F9D">
        <w:rPr>
          <w:szCs w:val="22"/>
        </w:rPr>
        <w:t>n</w:t>
      </w:r>
      <w:r w:rsidRPr="004F0F9D">
        <w:rPr>
          <w:szCs w:val="22"/>
        </w:rPr>
        <w:t>throp</w:t>
      </w:r>
      <w:r w:rsidRPr="004F0F9D">
        <w:rPr>
          <w:szCs w:val="22"/>
        </w:rPr>
        <w:t>o</w:t>
      </w:r>
      <w:r w:rsidRPr="004F0F9D">
        <w:rPr>
          <w:szCs w:val="22"/>
        </w:rPr>
        <w:t xml:space="preserve">logues comme d'autres groupes sociaux ont rempli des rôles sociaux déterminés par des structures historiques données. </w:t>
      </w:r>
      <w:r>
        <w:rPr>
          <w:szCs w:val="22"/>
        </w:rPr>
        <w:t>À</w:t>
      </w:r>
      <w:r w:rsidRPr="004F0F9D">
        <w:rPr>
          <w:szCs w:val="22"/>
        </w:rPr>
        <w:t xml:space="preserve"> ce n</w:t>
      </w:r>
      <w:r w:rsidRPr="004F0F9D">
        <w:rPr>
          <w:szCs w:val="22"/>
        </w:rPr>
        <w:t>i</w:t>
      </w:r>
      <w:r w:rsidRPr="004F0F9D">
        <w:rPr>
          <w:szCs w:val="22"/>
        </w:rPr>
        <w:t>veau il n'y a a</w:t>
      </w:r>
      <w:r w:rsidRPr="004F0F9D">
        <w:rPr>
          <w:szCs w:val="22"/>
        </w:rPr>
        <w:t>u</w:t>
      </w:r>
      <w:r w:rsidRPr="004F0F9D">
        <w:rPr>
          <w:szCs w:val="22"/>
        </w:rPr>
        <w:t>cune notion de « culpabilité ». Mais les anthropologues et les sociologues sont aussi des êtres humains libres et en tant qu'i</w:t>
      </w:r>
      <w:r w:rsidRPr="004F0F9D">
        <w:rPr>
          <w:szCs w:val="22"/>
        </w:rPr>
        <w:t>n</w:t>
      </w:r>
      <w:r w:rsidRPr="004F0F9D">
        <w:rPr>
          <w:szCs w:val="22"/>
        </w:rPr>
        <w:t>tellectuels ils ont toujours eu certaines responsabilités sociales spéc</w:t>
      </w:r>
      <w:r w:rsidRPr="004F0F9D">
        <w:rPr>
          <w:szCs w:val="22"/>
        </w:rPr>
        <w:t>i</w:t>
      </w:r>
      <w:r w:rsidRPr="004F0F9D">
        <w:rPr>
          <w:szCs w:val="22"/>
        </w:rPr>
        <w:t>fiques. Il n'est pas besoin d'expliquer que les chercheurs peuvent agir en leur âme et con</w:t>
      </w:r>
      <w:r w:rsidRPr="004F0F9D">
        <w:rPr>
          <w:szCs w:val="22"/>
        </w:rPr>
        <w:t>s</w:t>
      </w:r>
      <w:r w:rsidRPr="004F0F9D">
        <w:rPr>
          <w:szCs w:val="22"/>
        </w:rPr>
        <w:t>cience et non seulement d'après leur rôle social. La situation devient compliquée quand la définition de ce rôle social e</w:t>
      </w:r>
      <w:r w:rsidRPr="004F0F9D">
        <w:rPr>
          <w:szCs w:val="22"/>
        </w:rPr>
        <w:t>n</w:t>
      </w:r>
      <w:r w:rsidRPr="004F0F9D">
        <w:rPr>
          <w:szCs w:val="22"/>
        </w:rPr>
        <w:t>tre en contradiction avec les v</w:t>
      </w:r>
      <w:r w:rsidRPr="004F0F9D">
        <w:rPr>
          <w:szCs w:val="22"/>
        </w:rPr>
        <w:t>a</w:t>
      </w:r>
      <w:r w:rsidRPr="004F0F9D">
        <w:rPr>
          <w:szCs w:val="22"/>
        </w:rPr>
        <w:t>leurs morales défendues officiellement par la culture dominante qui déf</w:t>
      </w:r>
      <w:r w:rsidRPr="004F0F9D">
        <w:rPr>
          <w:szCs w:val="22"/>
        </w:rPr>
        <w:t>i</w:t>
      </w:r>
      <w:r w:rsidRPr="004F0F9D">
        <w:rPr>
          <w:szCs w:val="22"/>
        </w:rPr>
        <w:t>nit ces mêmes rôles. C'est ce qui vient de se passer dans les sciences s</w:t>
      </w:r>
      <w:r w:rsidRPr="004F0F9D">
        <w:rPr>
          <w:szCs w:val="22"/>
        </w:rPr>
        <w:t>o</w:t>
      </w:r>
      <w:r w:rsidRPr="004F0F9D">
        <w:rPr>
          <w:szCs w:val="22"/>
        </w:rPr>
        <w:t>ciales appliquées</w:t>
      </w:r>
      <w:r>
        <w:rPr>
          <w:szCs w:val="22"/>
        </w:rPr>
        <w:t xml:space="preserve"> </w:t>
      </w:r>
      <w:r w:rsidRPr="004F0F9D">
        <w:t>[439]</w:t>
      </w:r>
      <w:r>
        <w:t xml:space="preserve"> </w:t>
      </w:r>
      <w:r w:rsidRPr="004F0F9D">
        <w:rPr>
          <w:szCs w:val="22"/>
        </w:rPr>
        <w:t>d'après moi et ce qui nous a conduits aux problèmes dont nous disc</w:t>
      </w:r>
      <w:r w:rsidRPr="004F0F9D">
        <w:rPr>
          <w:szCs w:val="22"/>
        </w:rPr>
        <w:t>u</w:t>
      </w:r>
      <w:r w:rsidRPr="004F0F9D">
        <w:rPr>
          <w:szCs w:val="22"/>
        </w:rPr>
        <w:t>tons.</w:t>
      </w:r>
    </w:p>
    <w:p w:rsidR="00BD6EEE" w:rsidRPr="004F0F9D" w:rsidRDefault="00BD6EEE" w:rsidP="00BD6EEE">
      <w:pPr>
        <w:spacing w:before="120" w:after="120"/>
        <w:jc w:val="both"/>
      </w:pPr>
      <w:r w:rsidRPr="004F0F9D">
        <w:rPr>
          <w:szCs w:val="22"/>
        </w:rPr>
        <w:t>Je vais maintenant aborder rapidement certains des problèmes so</w:t>
      </w:r>
      <w:r w:rsidRPr="004F0F9D">
        <w:rPr>
          <w:szCs w:val="22"/>
        </w:rPr>
        <w:t>u</w:t>
      </w:r>
      <w:r w:rsidRPr="004F0F9D">
        <w:rPr>
          <w:szCs w:val="22"/>
        </w:rPr>
        <w:t>levés par les autres commentateurs. Je plaide coupable en ce qui co</w:t>
      </w:r>
      <w:r w:rsidRPr="004F0F9D">
        <w:rPr>
          <w:szCs w:val="22"/>
        </w:rPr>
        <w:t>n</w:t>
      </w:r>
      <w:r w:rsidRPr="004F0F9D">
        <w:rPr>
          <w:szCs w:val="22"/>
        </w:rPr>
        <w:t>cerne l'accusation d' « élitisme radical » de la part de D. J. Jones et en fait je me sens très gêné à ce propos. Cela provient probablement de mon engagement plus limité que je ne l'aurais voulu dans « la r</w:t>
      </w:r>
      <w:r w:rsidRPr="004F0F9D">
        <w:rPr>
          <w:szCs w:val="22"/>
        </w:rPr>
        <w:t>e</w:t>
      </w:r>
      <w:r w:rsidRPr="004F0F9D">
        <w:rPr>
          <w:szCs w:val="22"/>
        </w:rPr>
        <w:t>cherche act</w:t>
      </w:r>
      <w:r w:rsidRPr="004F0F9D">
        <w:rPr>
          <w:szCs w:val="22"/>
        </w:rPr>
        <w:t>i</w:t>
      </w:r>
      <w:r w:rsidRPr="004F0F9D">
        <w:rPr>
          <w:szCs w:val="22"/>
        </w:rPr>
        <w:t>viste », malgré mes conseils d'avoir une telle pratique. Les difficultés d'une r</w:t>
      </w:r>
      <w:r w:rsidRPr="004F0F9D">
        <w:rPr>
          <w:szCs w:val="22"/>
        </w:rPr>
        <w:t>e</w:t>
      </w:r>
      <w:r w:rsidRPr="004F0F9D">
        <w:rPr>
          <w:szCs w:val="22"/>
        </w:rPr>
        <w:t>cherche de ce genre sont bien sûr très grandes, comme le reco</w:t>
      </w:r>
      <w:r w:rsidRPr="004F0F9D">
        <w:rPr>
          <w:szCs w:val="22"/>
        </w:rPr>
        <w:t>n</w:t>
      </w:r>
      <w:r w:rsidRPr="004F0F9D">
        <w:rPr>
          <w:szCs w:val="22"/>
        </w:rPr>
        <w:t>naissent Polgar, Silverberg et d'autres, mais Huizer montre bien qu'une telle r</w:t>
      </w:r>
      <w:r w:rsidRPr="004F0F9D">
        <w:rPr>
          <w:szCs w:val="22"/>
        </w:rPr>
        <w:t>e</w:t>
      </w:r>
      <w:r w:rsidRPr="004F0F9D">
        <w:rPr>
          <w:szCs w:val="22"/>
        </w:rPr>
        <w:t>cherche peut être profitable sur le plan scientifique. Mais suggérer que cette orientation devrait être étendue à tous les genres de recherche serait complètement ridicule.</w:t>
      </w:r>
    </w:p>
    <w:p w:rsidR="00BD6EEE" w:rsidRPr="004F0F9D" w:rsidRDefault="00BD6EEE" w:rsidP="00BD6EEE">
      <w:pPr>
        <w:spacing w:before="120" w:after="120"/>
        <w:jc w:val="both"/>
      </w:pPr>
      <w:r w:rsidRPr="004F0F9D">
        <w:rPr>
          <w:szCs w:val="22"/>
        </w:rPr>
        <w:t>Par ailleurs le militantisme politique, proposé par Bonfil et Frank, est bien plus qu'un simple engagement personnel que l'on peut séparer de sa « science » ou de ses activités universitaires, dans la mesure où les axes de la lutte sociale sont assez clairs dans le monde d'aujou</w:t>
      </w:r>
      <w:r w:rsidRPr="004F0F9D">
        <w:rPr>
          <w:szCs w:val="22"/>
        </w:rPr>
        <w:t>r</w:t>
      </w:r>
      <w:r w:rsidRPr="004F0F9D">
        <w:rPr>
          <w:szCs w:val="22"/>
        </w:rPr>
        <w:t>d'hui. Comme nous le savons tous, les organisations politiques qui militent pour un changement social révolutionnaire continueront leur travail (heureus</w:t>
      </w:r>
      <w:r w:rsidRPr="004F0F9D">
        <w:rPr>
          <w:szCs w:val="22"/>
        </w:rPr>
        <w:t>e</w:t>
      </w:r>
      <w:r w:rsidRPr="004F0F9D">
        <w:rPr>
          <w:szCs w:val="22"/>
        </w:rPr>
        <w:t>ment), quoi qu'en pensent et fassent une poignée d'anthrop</w:t>
      </w:r>
      <w:r w:rsidRPr="004F0F9D">
        <w:rPr>
          <w:szCs w:val="22"/>
        </w:rPr>
        <w:t>o</w:t>
      </w:r>
      <w:r w:rsidRPr="004F0F9D">
        <w:rPr>
          <w:szCs w:val="22"/>
        </w:rPr>
        <w:t>logues. Mais si l'anthropologie peut contribuer en quelque façon à ce processus, c'est seulement par le biais de ce que les che</w:t>
      </w:r>
      <w:r w:rsidRPr="004F0F9D">
        <w:rPr>
          <w:szCs w:val="22"/>
        </w:rPr>
        <w:t>r</w:t>
      </w:r>
      <w:r w:rsidRPr="004F0F9D">
        <w:rPr>
          <w:szCs w:val="22"/>
        </w:rPr>
        <w:t>cheurs feront en tant qu'indiv</w:t>
      </w:r>
      <w:r w:rsidRPr="004F0F9D">
        <w:rPr>
          <w:szCs w:val="22"/>
        </w:rPr>
        <w:t>i</w:t>
      </w:r>
      <w:r w:rsidRPr="004F0F9D">
        <w:rPr>
          <w:szCs w:val="22"/>
        </w:rPr>
        <w:t>dus. A ce propos je dois insister une fois de plus sur le fait que les che</w:t>
      </w:r>
      <w:r w:rsidRPr="004F0F9D">
        <w:rPr>
          <w:szCs w:val="22"/>
        </w:rPr>
        <w:t>r</w:t>
      </w:r>
      <w:r w:rsidRPr="004F0F9D">
        <w:rPr>
          <w:szCs w:val="22"/>
        </w:rPr>
        <w:t>cheurs radicaux devraient être prudents et ne pas se radic</w:t>
      </w:r>
      <w:r w:rsidRPr="004F0F9D">
        <w:rPr>
          <w:szCs w:val="22"/>
        </w:rPr>
        <w:t>a</w:t>
      </w:r>
      <w:r w:rsidRPr="004F0F9D">
        <w:rPr>
          <w:szCs w:val="22"/>
        </w:rPr>
        <w:t>liser sans tenir compte du contexte social de leur activité scientifique. Je ne crois pas comme Frank que le dialogue e</w:t>
      </w:r>
      <w:r w:rsidRPr="004F0F9D">
        <w:rPr>
          <w:szCs w:val="22"/>
        </w:rPr>
        <w:t>n</w:t>
      </w:r>
      <w:r w:rsidRPr="004F0F9D">
        <w:rPr>
          <w:szCs w:val="22"/>
        </w:rPr>
        <w:t>tre les anthropologues et les populations qu'ils étudient conduise</w:t>
      </w:r>
      <w:r>
        <w:rPr>
          <w:szCs w:val="22"/>
        </w:rPr>
        <w:t>nt</w:t>
      </w:r>
      <w:r w:rsidRPr="004F0F9D">
        <w:rPr>
          <w:szCs w:val="22"/>
        </w:rPr>
        <w:t xml:space="preserve"> nécessairement à leur intégration au sein du système des oppresseurs. Qu'un tel dialogue puisse servir à des fins de m</w:t>
      </w:r>
      <w:r w:rsidRPr="004F0F9D">
        <w:rPr>
          <w:szCs w:val="22"/>
        </w:rPr>
        <w:t>a</w:t>
      </w:r>
      <w:r w:rsidRPr="004F0F9D">
        <w:rPr>
          <w:szCs w:val="22"/>
        </w:rPr>
        <w:t>nipulation est évident. Mais il est toujours tout aussi évident qu'il peut conduire à une mei</w:t>
      </w:r>
      <w:r w:rsidRPr="004F0F9D">
        <w:rPr>
          <w:szCs w:val="22"/>
        </w:rPr>
        <w:t>l</w:t>
      </w:r>
      <w:r w:rsidRPr="004F0F9D">
        <w:rPr>
          <w:szCs w:val="22"/>
        </w:rPr>
        <w:t>leure prise de conscience sociale et politique et pour les anthropol</w:t>
      </w:r>
      <w:r w:rsidRPr="004F0F9D">
        <w:rPr>
          <w:szCs w:val="22"/>
        </w:rPr>
        <w:t>o</w:t>
      </w:r>
      <w:r w:rsidRPr="004F0F9D">
        <w:rPr>
          <w:szCs w:val="22"/>
        </w:rPr>
        <w:t>gues et pour les populations. On connaît des anthrop</w:t>
      </w:r>
      <w:r w:rsidRPr="004F0F9D">
        <w:rPr>
          <w:szCs w:val="22"/>
        </w:rPr>
        <w:t>o</w:t>
      </w:r>
      <w:r w:rsidRPr="004F0F9D">
        <w:rPr>
          <w:szCs w:val="22"/>
        </w:rPr>
        <w:t>logues qui ont acquis une telle conscience au cours de leur activité scie</w:t>
      </w:r>
      <w:r w:rsidRPr="004F0F9D">
        <w:rPr>
          <w:szCs w:val="22"/>
        </w:rPr>
        <w:t>n</w:t>
      </w:r>
      <w:r w:rsidRPr="004F0F9D">
        <w:rPr>
          <w:szCs w:val="22"/>
        </w:rPr>
        <w:t>tifique, qui se sont détachés de l'establishment et qui ont utilisé leur s</w:t>
      </w:r>
      <w:r w:rsidRPr="004F0F9D">
        <w:rPr>
          <w:szCs w:val="22"/>
        </w:rPr>
        <w:t>a</w:t>
      </w:r>
      <w:r w:rsidRPr="004F0F9D">
        <w:rPr>
          <w:szCs w:val="22"/>
        </w:rPr>
        <w:t>voir et leurs instruments scientifiques de la façon évoquée dans mon article. Gu</w:t>
      </w:r>
      <w:r w:rsidRPr="004F0F9D">
        <w:rPr>
          <w:szCs w:val="22"/>
        </w:rPr>
        <w:t>n</w:t>
      </w:r>
      <w:r w:rsidRPr="004F0F9D">
        <w:rPr>
          <w:szCs w:val="22"/>
        </w:rPr>
        <w:t>der Frank me permettra certainement de citer sa propre évolution i</w:t>
      </w:r>
      <w:r w:rsidRPr="004F0F9D">
        <w:rPr>
          <w:szCs w:val="22"/>
        </w:rPr>
        <w:t>n</w:t>
      </w:r>
      <w:r w:rsidRPr="004F0F9D">
        <w:rPr>
          <w:szCs w:val="22"/>
        </w:rPr>
        <w:t>tellectuelle comme une preuve sur ce point. Si ce processus doit se poursuivre il faut que cette discussion radicale se déroule à tous les niveaux poss</w:t>
      </w:r>
      <w:r>
        <w:rPr>
          <w:szCs w:val="22"/>
        </w:rPr>
        <w:t>ibles, que ce soit avec Dom Sim</w:t>
      </w:r>
      <w:r w:rsidRPr="004F0F9D">
        <w:rPr>
          <w:szCs w:val="22"/>
        </w:rPr>
        <w:t>patico,</w:t>
      </w:r>
      <w:r>
        <w:t xml:space="preserve"> </w:t>
      </w:r>
      <w:r w:rsidRPr="004F0F9D">
        <w:t>[440]</w:t>
      </w:r>
      <w:r w:rsidRPr="004F0F9D">
        <w:rPr>
          <w:szCs w:val="22"/>
        </w:rPr>
        <w:t xml:space="preserve"> à l'Unive</w:t>
      </w:r>
      <w:r w:rsidRPr="004F0F9D">
        <w:rPr>
          <w:szCs w:val="22"/>
        </w:rPr>
        <w:t>r</w:t>
      </w:r>
      <w:r w:rsidRPr="004F0F9D">
        <w:rPr>
          <w:szCs w:val="22"/>
        </w:rPr>
        <w:t>sité, dans les organisations internationales ou au sein des sérieuses et respectables associations professionnelles des différentes di</w:t>
      </w:r>
      <w:r w:rsidRPr="004F0F9D">
        <w:rPr>
          <w:szCs w:val="22"/>
        </w:rPr>
        <w:t>s</w:t>
      </w:r>
      <w:r w:rsidRPr="004F0F9D">
        <w:rPr>
          <w:szCs w:val="22"/>
        </w:rPr>
        <w:t>ciplines scientifiques.</w:t>
      </w:r>
    </w:p>
    <w:p w:rsidR="00BD6EEE" w:rsidRPr="004F0F9D" w:rsidRDefault="00BD6EEE" w:rsidP="00BD6EEE">
      <w:pPr>
        <w:spacing w:before="120" w:after="120"/>
        <w:jc w:val="both"/>
      </w:pPr>
    </w:p>
    <w:p w:rsidR="00BD6EEE" w:rsidRPr="004F0F9D" w:rsidRDefault="00BD6EEE" w:rsidP="00BD6EEE">
      <w:pPr>
        <w:spacing w:before="120" w:after="120"/>
        <w:jc w:val="right"/>
      </w:pPr>
      <w:r w:rsidRPr="0089572C">
        <w:rPr>
          <w:i/>
          <w:szCs w:val="22"/>
        </w:rPr>
        <w:t>Traduit de l’anglais</w:t>
      </w:r>
      <w:r>
        <w:rPr>
          <w:i/>
          <w:szCs w:val="22"/>
        </w:rPr>
        <w:br/>
      </w:r>
      <w:r w:rsidRPr="0089572C">
        <w:rPr>
          <w:i/>
          <w:szCs w:val="22"/>
        </w:rPr>
        <w:t>par</w:t>
      </w:r>
      <w:r w:rsidRPr="004F0F9D">
        <w:rPr>
          <w:szCs w:val="22"/>
        </w:rPr>
        <w:t xml:space="preserve"> Jean </w:t>
      </w:r>
      <w:r w:rsidRPr="004F0F9D">
        <w:rPr>
          <w:smallCaps/>
          <w:szCs w:val="22"/>
        </w:rPr>
        <w:t>Copans</w:t>
      </w:r>
    </w:p>
    <w:p w:rsidR="00BD6EEE" w:rsidRPr="00E07116" w:rsidRDefault="00BD6EEE" w:rsidP="00BD6EEE">
      <w:pPr>
        <w:pStyle w:val="p"/>
      </w:pPr>
    </w:p>
    <w:sectPr w:rsidR="00BD6EEE" w:rsidRPr="00E07116" w:rsidSect="00BD6EEE">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2FF" w:rsidRDefault="000622FF">
      <w:r>
        <w:separator/>
      </w:r>
    </w:p>
  </w:endnote>
  <w:endnote w:type="continuationSeparator" w:id="0">
    <w:p w:rsidR="000622FF" w:rsidRDefault="0006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2FF" w:rsidRDefault="000622FF">
      <w:pPr>
        <w:ind w:firstLine="0"/>
      </w:pPr>
      <w:r>
        <w:separator/>
      </w:r>
    </w:p>
  </w:footnote>
  <w:footnote w:type="continuationSeparator" w:id="0">
    <w:p w:rsidR="000622FF" w:rsidRDefault="000622FF">
      <w:pPr>
        <w:ind w:firstLine="0"/>
      </w:pPr>
      <w:r>
        <w:separator/>
      </w:r>
    </w:p>
  </w:footnote>
  <w:footnote w:id="1">
    <w:p w:rsidR="00BD6EEE" w:rsidRDefault="00BD6EEE">
      <w:pPr>
        <w:pStyle w:val="Notedebasdepage"/>
      </w:pPr>
      <w:r>
        <w:rPr>
          <w:rStyle w:val="Appelnotedebasdep"/>
        </w:rPr>
        <w:footnoteRef/>
      </w:r>
      <w:r>
        <w:t xml:space="preserve"> </w:t>
      </w:r>
      <w:r>
        <w:tab/>
      </w:r>
      <w:r w:rsidRPr="0015017B">
        <w:rPr>
          <w:szCs w:val="24"/>
        </w:rPr>
        <w:t>Rodolfo Stavenhagen est un sociologue mexicain, membre associé de l’Institut international d'études sociales de Genève. Cet article est une ve</w:t>
      </w:r>
      <w:r w:rsidRPr="0015017B">
        <w:rPr>
          <w:szCs w:val="24"/>
        </w:rPr>
        <w:t>r</w:t>
      </w:r>
      <w:r w:rsidRPr="0015017B">
        <w:rPr>
          <w:szCs w:val="24"/>
        </w:rPr>
        <w:t>sion lég</w:t>
      </w:r>
      <w:r w:rsidRPr="0015017B">
        <w:rPr>
          <w:szCs w:val="24"/>
        </w:rPr>
        <w:t>è</w:t>
      </w:r>
      <w:r w:rsidRPr="0015017B">
        <w:rPr>
          <w:szCs w:val="24"/>
        </w:rPr>
        <w:t>rement révisée de la conférence que l'auteur a prononcée comme invité à la trentième réunion annuelle de la Society for Applied Anthropol</w:t>
      </w:r>
      <w:r w:rsidRPr="0015017B">
        <w:rPr>
          <w:szCs w:val="24"/>
        </w:rPr>
        <w:t>o</w:t>
      </w:r>
      <w:r w:rsidRPr="0015017B">
        <w:rPr>
          <w:szCs w:val="24"/>
        </w:rPr>
        <w:t>gy qui s'est t</w:t>
      </w:r>
      <w:r w:rsidRPr="0015017B">
        <w:rPr>
          <w:szCs w:val="24"/>
        </w:rPr>
        <w:t>e</w:t>
      </w:r>
      <w:r w:rsidRPr="0015017B">
        <w:rPr>
          <w:szCs w:val="24"/>
        </w:rPr>
        <w:t>nue à Miami du 14 au 18 avril 1971. Les opinions exprimées ici sont entièrement pe</w:t>
      </w:r>
      <w:r w:rsidRPr="0015017B">
        <w:rPr>
          <w:szCs w:val="24"/>
        </w:rPr>
        <w:t>r</w:t>
      </w:r>
      <w:r w:rsidRPr="0015017B">
        <w:rPr>
          <w:szCs w:val="24"/>
        </w:rPr>
        <w:t>sonnelles et ne reflètent pas celles des institutions avec lesquelles l'auteur est associé. Il tient à remercier D</w:t>
      </w:r>
      <w:r w:rsidRPr="0015017B">
        <w:rPr>
          <w:szCs w:val="24"/>
        </w:rPr>
        <w:t>o</w:t>
      </w:r>
      <w:r w:rsidRPr="0015017B">
        <w:rPr>
          <w:szCs w:val="24"/>
        </w:rPr>
        <w:t>rien Grunbaum, Otto Feinstein et Jeffrey Harrod pour leurs utiles commentaires sur la pr</w:t>
      </w:r>
      <w:r w:rsidRPr="0015017B">
        <w:rPr>
          <w:szCs w:val="24"/>
        </w:rPr>
        <w:t>e</w:t>
      </w:r>
      <w:r w:rsidRPr="0015017B">
        <w:rPr>
          <w:szCs w:val="24"/>
        </w:rPr>
        <w:t>mière version de ce texte.</w:t>
      </w:r>
    </w:p>
  </w:footnote>
  <w:footnote w:id="2">
    <w:p w:rsidR="00BD6EEE" w:rsidRDefault="00BD6EEE">
      <w:pPr>
        <w:pStyle w:val="Notedebasdepage"/>
      </w:pPr>
      <w:r>
        <w:rPr>
          <w:rStyle w:val="Appelnotedebasdep"/>
        </w:rPr>
        <w:footnoteRef/>
      </w:r>
      <w:r>
        <w:t xml:space="preserve"> </w:t>
      </w:r>
      <w:r>
        <w:tab/>
      </w:r>
      <w:r w:rsidRPr="0015017B">
        <w:rPr>
          <w:szCs w:val="24"/>
        </w:rPr>
        <w:t>Nous avons traduit « spécialiste en science sociale » par « sociologue ». (N.d.T.)</w:t>
      </w:r>
    </w:p>
  </w:footnote>
  <w:footnote w:id="3">
    <w:p w:rsidR="00BD6EEE" w:rsidRDefault="00BD6EEE">
      <w:pPr>
        <w:pStyle w:val="Notedebasdepage"/>
      </w:pPr>
      <w:r>
        <w:rPr>
          <w:rStyle w:val="Appelnotedebasdep"/>
        </w:rPr>
        <w:footnoteRef/>
      </w:r>
      <w:r>
        <w:t xml:space="preserve"> </w:t>
      </w:r>
      <w:r>
        <w:tab/>
      </w:r>
      <w:r w:rsidRPr="001D6978">
        <w:rPr>
          <w:szCs w:val="24"/>
        </w:rPr>
        <w:t>Les problèmes soulevés dans ce texte ne sont ni nouveaux ni originaux et l'auteur a conscience d'emprunter des sentiers battus. Il le conçoit plutôt comme une contribution au grand débat qui se déroule depuis quelques a</w:t>
      </w:r>
      <w:r w:rsidRPr="001D6978">
        <w:rPr>
          <w:szCs w:val="24"/>
        </w:rPr>
        <w:t>n</w:t>
      </w:r>
      <w:r w:rsidRPr="001D6978">
        <w:rPr>
          <w:szCs w:val="24"/>
        </w:rPr>
        <w:t>nées au sein des sciences sociales et auquel participent de nombreux coll</w:t>
      </w:r>
      <w:r w:rsidRPr="001D6978">
        <w:rPr>
          <w:szCs w:val="24"/>
        </w:rPr>
        <w:t>è</w:t>
      </w:r>
      <w:r w:rsidRPr="001D6978">
        <w:rPr>
          <w:szCs w:val="24"/>
        </w:rPr>
        <w:t>gues de plusieurs disciplines et de pays différents. (Voir par exemple la di</w:t>
      </w:r>
      <w:r w:rsidRPr="001D6978">
        <w:rPr>
          <w:szCs w:val="24"/>
        </w:rPr>
        <w:t>s</w:t>
      </w:r>
      <w:r w:rsidRPr="001D6978">
        <w:rPr>
          <w:szCs w:val="24"/>
        </w:rPr>
        <w:t xml:space="preserve">cussion dans </w:t>
      </w:r>
      <w:r w:rsidRPr="001D6978">
        <w:rPr>
          <w:i/>
          <w:szCs w:val="24"/>
        </w:rPr>
        <w:t>Current Anthr</w:t>
      </w:r>
      <w:r w:rsidRPr="001D6978">
        <w:rPr>
          <w:i/>
          <w:szCs w:val="24"/>
        </w:rPr>
        <w:t>o</w:t>
      </w:r>
      <w:r w:rsidRPr="001D6978">
        <w:rPr>
          <w:i/>
          <w:szCs w:val="24"/>
        </w:rPr>
        <w:t>pology</w:t>
      </w:r>
      <w:r w:rsidRPr="001D6978">
        <w:rPr>
          <w:szCs w:val="24"/>
        </w:rPr>
        <w:t>, 1968 ; et chez les sociologues latin</w:t>
      </w:r>
      <w:r>
        <w:rPr>
          <w:szCs w:val="24"/>
        </w:rPr>
        <w:t>o-américains, le débat entre Fal</w:t>
      </w:r>
      <w:r w:rsidRPr="001D6978">
        <w:rPr>
          <w:szCs w:val="24"/>
        </w:rPr>
        <w:t xml:space="preserve">s Borda et Solari dans la revue </w:t>
      </w:r>
      <w:r w:rsidRPr="001D6978">
        <w:rPr>
          <w:i/>
          <w:szCs w:val="24"/>
        </w:rPr>
        <w:t>Aportes</w:t>
      </w:r>
      <w:r w:rsidRPr="001D6978">
        <w:rPr>
          <w:szCs w:val="24"/>
        </w:rPr>
        <w:t>, 1968-1971.)</w:t>
      </w:r>
    </w:p>
  </w:footnote>
  <w:footnote w:id="4">
    <w:p w:rsidR="00BD6EEE" w:rsidRDefault="00BD6EEE">
      <w:pPr>
        <w:pStyle w:val="Notedebasdepage"/>
      </w:pPr>
      <w:r>
        <w:rPr>
          <w:rStyle w:val="Appelnotedebasdep"/>
        </w:rPr>
        <w:footnoteRef/>
      </w:r>
      <w:r>
        <w:t xml:space="preserve"> </w:t>
      </w:r>
      <w:r>
        <w:tab/>
      </w:r>
      <w:r w:rsidRPr="00323F51">
        <w:rPr>
          <w:szCs w:val="24"/>
        </w:rPr>
        <w:t xml:space="preserve">Voir </w:t>
      </w:r>
      <w:r w:rsidRPr="00323F51">
        <w:rPr>
          <w:smallCaps/>
          <w:szCs w:val="24"/>
        </w:rPr>
        <w:t xml:space="preserve">Huizer, Erasmus, Foster, </w:t>
      </w:r>
      <w:r w:rsidRPr="00323F51">
        <w:rPr>
          <w:szCs w:val="24"/>
        </w:rPr>
        <w:t>1970.</w:t>
      </w:r>
    </w:p>
  </w:footnote>
  <w:footnote w:id="5">
    <w:p w:rsidR="00BD6EEE" w:rsidRDefault="00BD6EEE">
      <w:pPr>
        <w:pStyle w:val="Notedebasdepage"/>
      </w:pPr>
      <w:r>
        <w:rPr>
          <w:rStyle w:val="Appelnotedebasdep"/>
        </w:rPr>
        <w:footnoteRef/>
      </w:r>
      <w:r>
        <w:t xml:space="preserve"> </w:t>
      </w:r>
      <w:r>
        <w:tab/>
      </w:r>
      <w:r w:rsidRPr="00D07FFE">
        <w:rPr>
          <w:szCs w:val="24"/>
        </w:rPr>
        <w:t xml:space="preserve">Cf. </w:t>
      </w:r>
      <w:r w:rsidRPr="00D07FFE">
        <w:rPr>
          <w:smallCaps/>
          <w:szCs w:val="24"/>
        </w:rPr>
        <w:t xml:space="preserve">Deloria </w:t>
      </w:r>
      <w:r w:rsidRPr="00D07FFE">
        <w:rPr>
          <w:szCs w:val="24"/>
        </w:rPr>
        <w:t>Jr, 1969, p. 83.</w:t>
      </w:r>
    </w:p>
  </w:footnote>
  <w:footnote w:id="6">
    <w:p w:rsidR="00BD6EEE" w:rsidRDefault="00BD6EEE">
      <w:pPr>
        <w:pStyle w:val="Notedebasdepage"/>
      </w:pPr>
      <w:r>
        <w:rPr>
          <w:rStyle w:val="Appelnotedebasdep"/>
        </w:rPr>
        <w:footnoteRef/>
      </w:r>
      <w:r>
        <w:t xml:space="preserve"> </w:t>
      </w:r>
      <w:r>
        <w:tab/>
      </w:r>
      <w:r w:rsidRPr="00747346">
        <w:rPr>
          <w:szCs w:val="24"/>
        </w:rPr>
        <w:t>Jeu de mots intraduisable. [N.d.T.]</w:t>
      </w:r>
    </w:p>
  </w:footnote>
  <w:footnote w:id="7">
    <w:p w:rsidR="00BD6EEE" w:rsidRDefault="00BD6EEE">
      <w:pPr>
        <w:pStyle w:val="Notedebasdepage"/>
      </w:pPr>
      <w:r>
        <w:rPr>
          <w:rStyle w:val="Appelnotedebasdep"/>
        </w:rPr>
        <w:footnoteRef/>
      </w:r>
      <w:r>
        <w:t xml:space="preserve"> </w:t>
      </w:r>
      <w:r>
        <w:tab/>
      </w:r>
      <w:r w:rsidRPr="00747346">
        <w:rPr>
          <w:szCs w:val="24"/>
        </w:rPr>
        <w:t xml:space="preserve">Sur ce point, voir </w:t>
      </w:r>
      <w:r w:rsidRPr="00747346">
        <w:rPr>
          <w:smallCaps/>
          <w:szCs w:val="24"/>
        </w:rPr>
        <w:t xml:space="preserve">Valentine, </w:t>
      </w:r>
      <w:r w:rsidRPr="00747346">
        <w:rPr>
          <w:szCs w:val="24"/>
        </w:rPr>
        <w:t xml:space="preserve">1968 et </w:t>
      </w:r>
      <w:r w:rsidRPr="00747346">
        <w:rPr>
          <w:i/>
          <w:szCs w:val="24"/>
        </w:rPr>
        <w:t>Current Anthropology</w:t>
      </w:r>
      <w:r w:rsidRPr="00747346">
        <w:rPr>
          <w:szCs w:val="24"/>
        </w:rPr>
        <w:t>, 1969.</w:t>
      </w:r>
    </w:p>
  </w:footnote>
  <w:footnote w:id="8">
    <w:p w:rsidR="00BD6EEE" w:rsidRDefault="00BD6EEE">
      <w:pPr>
        <w:pStyle w:val="Notedebasdepage"/>
      </w:pPr>
      <w:r>
        <w:rPr>
          <w:rStyle w:val="Appelnotedebasdep"/>
        </w:rPr>
        <w:footnoteRef/>
      </w:r>
      <w:r>
        <w:t xml:space="preserve"> </w:t>
      </w:r>
      <w:r>
        <w:tab/>
      </w:r>
      <w:r w:rsidRPr="00747346">
        <w:rPr>
          <w:szCs w:val="24"/>
        </w:rPr>
        <w:t xml:space="preserve">Cf. </w:t>
      </w:r>
      <w:r w:rsidRPr="00747346">
        <w:rPr>
          <w:smallCaps/>
          <w:szCs w:val="24"/>
        </w:rPr>
        <w:t xml:space="preserve">Erasmus, </w:t>
      </w:r>
      <w:r w:rsidRPr="00747346">
        <w:rPr>
          <w:szCs w:val="24"/>
        </w:rPr>
        <w:t>1968</w:t>
      </w:r>
      <w:r>
        <w:rPr>
          <w:szCs w:val="24"/>
        </w:rPr>
        <w:t>.</w:t>
      </w:r>
    </w:p>
  </w:footnote>
  <w:footnote w:id="9">
    <w:p w:rsidR="00BD6EEE" w:rsidRDefault="00BD6EEE">
      <w:pPr>
        <w:pStyle w:val="Notedebasdepage"/>
      </w:pPr>
      <w:r>
        <w:rPr>
          <w:rStyle w:val="Appelnotedebasdep"/>
        </w:rPr>
        <w:footnoteRef/>
      </w:r>
      <w:r>
        <w:t xml:space="preserve"> </w:t>
      </w:r>
      <w:r>
        <w:tab/>
      </w:r>
      <w:r w:rsidRPr="00747346">
        <w:rPr>
          <w:szCs w:val="24"/>
        </w:rPr>
        <w:t xml:space="preserve">Voir </w:t>
      </w:r>
      <w:r w:rsidRPr="00747346">
        <w:rPr>
          <w:smallCaps/>
          <w:szCs w:val="24"/>
        </w:rPr>
        <w:t xml:space="preserve">Jaulin, </w:t>
      </w:r>
      <w:r w:rsidRPr="00747346">
        <w:rPr>
          <w:szCs w:val="24"/>
        </w:rPr>
        <w:t xml:space="preserve">1970 et </w:t>
      </w:r>
      <w:r w:rsidRPr="00747346">
        <w:rPr>
          <w:smallCaps/>
          <w:szCs w:val="24"/>
        </w:rPr>
        <w:t xml:space="preserve">Copans, </w:t>
      </w:r>
      <w:r w:rsidRPr="00747346">
        <w:rPr>
          <w:szCs w:val="24"/>
        </w:rPr>
        <w:t>1971, pour une critique de l'ethnologie fra</w:t>
      </w:r>
      <w:r w:rsidRPr="00747346">
        <w:rPr>
          <w:szCs w:val="24"/>
        </w:rPr>
        <w:t>n</w:t>
      </w:r>
      <w:r w:rsidRPr="00747346">
        <w:rPr>
          <w:szCs w:val="24"/>
        </w:rPr>
        <w:t>çaise néo-coloniale.</w:t>
      </w:r>
      <w:r>
        <w:t xml:space="preserve"> </w:t>
      </w:r>
    </w:p>
  </w:footnote>
  <w:footnote w:id="10">
    <w:p w:rsidR="00BD6EEE" w:rsidRDefault="00BD6EEE">
      <w:pPr>
        <w:pStyle w:val="Notedebasdepage"/>
      </w:pPr>
      <w:r>
        <w:rPr>
          <w:rStyle w:val="Appelnotedebasdep"/>
        </w:rPr>
        <w:footnoteRef/>
      </w:r>
      <w:r>
        <w:t xml:space="preserve"> </w:t>
      </w:r>
      <w:r>
        <w:tab/>
      </w:r>
      <w:r w:rsidRPr="00657EA2">
        <w:rPr>
          <w:bCs/>
          <w:szCs w:val="24"/>
        </w:rPr>
        <w:t xml:space="preserve">Voir Fals </w:t>
      </w:r>
      <w:r w:rsidRPr="00657EA2">
        <w:rPr>
          <w:bCs/>
          <w:smallCaps/>
          <w:szCs w:val="24"/>
        </w:rPr>
        <w:t xml:space="preserve">Borda, </w:t>
      </w:r>
      <w:r w:rsidRPr="00657EA2">
        <w:rPr>
          <w:bCs/>
          <w:szCs w:val="24"/>
        </w:rPr>
        <w:t>1970, qui souligne les aspects positifs de la subve</w:t>
      </w:r>
      <w:r w:rsidRPr="00657EA2">
        <w:rPr>
          <w:bCs/>
          <w:szCs w:val="24"/>
        </w:rPr>
        <w:t>r</w:t>
      </w:r>
      <w:r w:rsidRPr="00657EA2">
        <w:rPr>
          <w:bCs/>
          <w:szCs w:val="24"/>
        </w:rPr>
        <w:t>sion.</w:t>
      </w:r>
    </w:p>
  </w:footnote>
  <w:footnote w:id="11">
    <w:p w:rsidR="00BD6EEE" w:rsidRDefault="00BD6EEE">
      <w:pPr>
        <w:pStyle w:val="Notedebasdepage"/>
      </w:pPr>
      <w:r>
        <w:rPr>
          <w:rStyle w:val="Appelnotedebasdep"/>
        </w:rPr>
        <w:footnoteRef/>
      </w:r>
      <w:r>
        <w:t xml:space="preserve"> </w:t>
      </w:r>
      <w:r>
        <w:tab/>
      </w:r>
      <w:r w:rsidRPr="00CC4344">
        <w:rPr>
          <w:bCs/>
          <w:szCs w:val="24"/>
        </w:rPr>
        <w:t xml:space="preserve">Cf. </w:t>
      </w:r>
      <w:r w:rsidRPr="00CC4344">
        <w:rPr>
          <w:bCs/>
          <w:smallCaps/>
          <w:szCs w:val="24"/>
        </w:rPr>
        <w:t xml:space="preserve">Baritz, </w:t>
      </w:r>
      <w:r w:rsidRPr="00CC4344">
        <w:rPr>
          <w:bCs/>
          <w:szCs w:val="24"/>
        </w:rPr>
        <w:t>1960, pour une critique pertinente.</w:t>
      </w:r>
    </w:p>
  </w:footnote>
  <w:footnote w:id="12">
    <w:p w:rsidR="00BD6EEE" w:rsidRDefault="00BD6EEE">
      <w:pPr>
        <w:pStyle w:val="Notedebasdepage"/>
      </w:pPr>
      <w:r>
        <w:rPr>
          <w:rStyle w:val="Appelnotedebasdep"/>
        </w:rPr>
        <w:footnoteRef/>
      </w:r>
      <w:r>
        <w:t xml:space="preserve"> </w:t>
      </w:r>
      <w:r>
        <w:tab/>
      </w:r>
      <w:r w:rsidRPr="00945596">
        <w:rPr>
          <w:szCs w:val="24"/>
        </w:rPr>
        <w:t xml:space="preserve">Cf. </w:t>
      </w:r>
      <w:r w:rsidRPr="00945596">
        <w:rPr>
          <w:smallCaps/>
          <w:szCs w:val="24"/>
        </w:rPr>
        <w:t xml:space="preserve">Frank, </w:t>
      </w:r>
      <w:r w:rsidRPr="00945596">
        <w:rPr>
          <w:szCs w:val="24"/>
        </w:rPr>
        <w:t xml:space="preserve">1969 ; </w:t>
      </w:r>
      <w:r w:rsidRPr="00945596">
        <w:rPr>
          <w:smallCaps/>
          <w:szCs w:val="24"/>
        </w:rPr>
        <w:t xml:space="preserve">Stavenhagen, </w:t>
      </w:r>
      <w:r w:rsidRPr="00945596">
        <w:rPr>
          <w:szCs w:val="24"/>
        </w:rPr>
        <w:t>1968</w:t>
      </w:r>
      <w:r>
        <w:rPr>
          <w:szCs w:val="24"/>
        </w:rPr>
        <w:t>.</w:t>
      </w:r>
    </w:p>
  </w:footnote>
  <w:footnote w:id="13">
    <w:p w:rsidR="00BD6EEE" w:rsidRDefault="00BD6EEE">
      <w:pPr>
        <w:pStyle w:val="Notedebasdepage"/>
      </w:pPr>
      <w:r>
        <w:rPr>
          <w:rStyle w:val="Appelnotedebasdep"/>
        </w:rPr>
        <w:footnoteRef/>
      </w:r>
      <w:r>
        <w:t xml:space="preserve"> </w:t>
      </w:r>
      <w:r>
        <w:tab/>
      </w:r>
      <w:r w:rsidRPr="00806429">
        <w:rPr>
          <w:smallCaps/>
          <w:szCs w:val="24"/>
        </w:rPr>
        <w:t xml:space="preserve">Stavenhagen, </w:t>
      </w:r>
      <w:r w:rsidRPr="00806429">
        <w:rPr>
          <w:szCs w:val="24"/>
        </w:rPr>
        <w:t>1963.</w:t>
      </w:r>
    </w:p>
  </w:footnote>
  <w:footnote w:id="14">
    <w:p w:rsidR="00BD6EEE" w:rsidRDefault="00BD6EEE">
      <w:pPr>
        <w:pStyle w:val="Notedebasdepage"/>
      </w:pPr>
      <w:r>
        <w:rPr>
          <w:rStyle w:val="Appelnotedebasdep"/>
        </w:rPr>
        <w:footnoteRef/>
      </w:r>
      <w:r>
        <w:t xml:space="preserve"> </w:t>
      </w:r>
      <w:r>
        <w:tab/>
      </w:r>
      <w:r w:rsidRPr="00806429">
        <w:rPr>
          <w:szCs w:val="24"/>
        </w:rPr>
        <w:t>Voir la récente « Déclaration des Barbades » signée par onze anthropol</w:t>
      </w:r>
      <w:r w:rsidRPr="00806429">
        <w:rPr>
          <w:szCs w:val="24"/>
        </w:rPr>
        <w:t>o</w:t>
      </w:r>
      <w:r w:rsidRPr="00806429">
        <w:rPr>
          <w:szCs w:val="24"/>
        </w:rPr>
        <w:t xml:space="preserve">gues préoccupés par ce phénomène, 1971, de même que </w:t>
      </w:r>
      <w:r w:rsidRPr="00806429">
        <w:rPr>
          <w:smallCaps/>
          <w:szCs w:val="24"/>
        </w:rPr>
        <w:t xml:space="preserve">Jaulin, </w:t>
      </w:r>
      <w:r w:rsidRPr="00806429">
        <w:rPr>
          <w:szCs w:val="24"/>
        </w:rPr>
        <w:t>1970.</w:t>
      </w:r>
    </w:p>
  </w:footnote>
  <w:footnote w:id="15">
    <w:p w:rsidR="00BD6EEE" w:rsidRDefault="00BD6EEE">
      <w:pPr>
        <w:pStyle w:val="Notedebasdepage"/>
      </w:pPr>
      <w:r>
        <w:rPr>
          <w:rStyle w:val="Appelnotedebasdep"/>
        </w:rPr>
        <w:footnoteRef/>
      </w:r>
      <w:r>
        <w:t xml:space="preserve"> </w:t>
      </w:r>
      <w:r>
        <w:tab/>
      </w:r>
      <w:r>
        <w:rPr>
          <w:szCs w:val="24"/>
        </w:rPr>
        <w:t>À</w:t>
      </w:r>
      <w:r w:rsidRPr="00806429">
        <w:rPr>
          <w:szCs w:val="24"/>
        </w:rPr>
        <w:t xml:space="preserve"> propos des discussions récentes sur l’</w:t>
      </w:r>
      <w:r w:rsidRPr="00806429">
        <w:rPr>
          <w:i/>
          <w:szCs w:val="24"/>
        </w:rPr>
        <w:t>indigenismo</w:t>
      </w:r>
      <w:r w:rsidRPr="00806429">
        <w:rPr>
          <w:szCs w:val="24"/>
        </w:rPr>
        <w:t xml:space="preserve"> se reporter a </w:t>
      </w:r>
      <w:r w:rsidRPr="00806429">
        <w:rPr>
          <w:smallCaps/>
          <w:szCs w:val="24"/>
        </w:rPr>
        <w:t>Bo</w:t>
      </w:r>
      <w:r w:rsidRPr="00806429">
        <w:rPr>
          <w:smallCaps/>
          <w:szCs w:val="24"/>
        </w:rPr>
        <w:t>n</w:t>
      </w:r>
      <w:r w:rsidRPr="00806429">
        <w:rPr>
          <w:smallCaps/>
          <w:szCs w:val="24"/>
        </w:rPr>
        <w:t xml:space="preserve">fil </w:t>
      </w:r>
      <w:r w:rsidRPr="00806429">
        <w:rPr>
          <w:szCs w:val="24"/>
        </w:rPr>
        <w:t xml:space="preserve">et autres, 1970, et </w:t>
      </w:r>
      <w:r w:rsidRPr="00806429">
        <w:rPr>
          <w:smallCaps/>
          <w:szCs w:val="24"/>
        </w:rPr>
        <w:t xml:space="preserve">Villa Rojas, </w:t>
      </w:r>
      <w:r w:rsidRPr="00806429">
        <w:rPr>
          <w:szCs w:val="24"/>
        </w:rPr>
        <w:t>1968.</w:t>
      </w:r>
    </w:p>
  </w:footnote>
  <w:footnote w:id="16">
    <w:p w:rsidR="00BD6EEE" w:rsidRDefault="00BD6EEE">
      <w:pPr>
        <w:pStyle w:val="Notedebasdepage"/>
      </w:pPr>
      <w:r>
        <w:rPr>
          <w:rStyle w:val="Appelnotedebasdep"/>
        </w:rPr>
        <w:footnoteRef/>
      </w:r>
      <w:r>
        <w:t xml:space="preserve"> </w:t>
      </w:r>
      <w:r>
        <w:tab/>
      </w:r>
      <w:r w:rsidRPr="00603AC1">
        <w:rPr>
          <w:szCs w:val="24"/>
        </w:rPr>
        <w:t>Cf. ses articles cités p. 96, 429.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EEE" w:rsidRDefault="00BD6EEE" w:rsidP="00BD6EEE">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Rodolfo Stavenhagen, </w:t>
    </w:r>
    <w:r w:rsidRPr="00990F25">
      <w:rPr>
        <w:rFonts w:ascii="Times New Roman" w:hAnsi="Times New Roman"/>
      </w:rPr>
      <w:t>“Comment décoloniser les sciences sociales appliquées.”</w:t>
    </w:r>
    <w:r w:rsidRPr="00C90835">
      <w:rPr>
        <w:rFonts w:ascii="Times New Roman" w:hAnsi="Times New Roman"/>
      </w:rPr>
      <w:t xml:space="preserve"> </w:t>
    </w:r>
    <w:r>
      <w:rPr>
        <w:rFonts w:ascii="Times New Roman" w:hAnsi="Times New Roman"/>
      </w:rPr>
      <w:t>(1975)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622F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BD6EEE" w:rsidRDefault="00BD6EEE">
    <w:pPr>
      <w:pBdr>
        <w:top w:val="single" w:sz="4" w:space="1" w:color="auto"/>
      </w:pBdr>
      <w:spacing w:before="60"/>
      <w:rPr>
        <w:rStyle w:val="Numrodepage"/>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622FF"/>
    <w:rsid w:val="00BD6EEE"/>
    <w:rsid w:val="00CF5D5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DF04EF0-4C1C-6745-9A2E-B91B3247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0A65"/>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AB427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54226"/>
    <w:pPr>
      <w:jc w:val="center"/>
    </w:pPr>
    <w:rPr>
      <w:b w:val="0"/>
      <w:color w:val="000080"/>
      <w:kern w:val="2"/>
      <w:sz w:val="28"/>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color w:val="800080"/>
      <w:sz w:val="48"/>
    </w:rPr>
  </w:style>
  <w:style w:type="paragraph" w:styleId="Notedebasdepage">
    <w:name w:val="footnote text"/>
    <w:basedOn w:val="Normal"/>
    <w:link w:val="NotedebasdepageCar"/>
    <w:autoRedefine/>
    <w:rsid w:val="00F55A25"/>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C44F44"/>
    <w:pPr>
      <w:widowControl w:val="0"/>
    </w:pPr>
    <w:rPr>
      <w:rFonts w:ascii="Times New Roman" w:hAnsi="Times New Roman"/>
      <w:b w:val="0"/>
      <w:color w:val="000080"/>
      <w:sz w:val="40"/>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4C01D0"/>
    <w:pPr>
      <w:tabs>
        <w:tab w:val="right" w:pos="9360"/>
      </w:tabs>
      <w:spacing w:before="240"/>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767062"/>
    <w:pPr>
      <w:ind w:firstLine="0"/>
      <w:jc w:val="left"/>
    </w:pPr>
    <w:rPr>
      <w:b/>
      <w:i/>
      <w:iCs/>
      <w:caps/>
      <w:color w:val="FF0000"/>
      <w:u w:val="single"/>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5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autoRedefine/>
    <w:rsid w:val="00285A26"/>
    <w:rPr>
      <w:i/>
      <w:sz w:val="36"/>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2">
    <w:name w:val="2"/>
    <w:basedOn w:val="Normal"/>
    <w:rsid w:val="000B63B9"/>
    <w:pPr>
      <w:ind w:firstLine="0"/>
      <w:jc w:val="both"/>
    </w:pPr>
  </w:style>
  <w:style w:type="character" w:customStyle="1" w:styleId="NotedefinCar">
    <w:name w:val="Note de fin Car"/>
    <w:basedOn w:val="Policepardfaut"/>
    <w:link w:val="Notedefin"/>
    <w:rsid w:val="000B63B9"/>
    <w:rPr>
      <w:rFonts w:ascii="Times New Roman" w:eastAsia="Times New Roman" w:hAnsi="Times New Roman"/>
      <w:lang w:eastAsia="en-US"/>
    </w:rPr>
  </w:style>
  <w:style w:type="character" w:customStyle="1" w:styleId="Grillecouleur-Accent1Car">
    <w:name w:val="Grille couleur - Accent 1 Car"/>
    <w:basedOn w:val="Policepardfaut"/>
    <w:link w:val="Grillecouleur-Accent1"/>
    <w:rsid w:val="00AB427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360631"/>
    <w:rPr>
      <w:rFonts w:ascii="Times New Roman" w:eastAsia="Times New Roman" w:hAnsi="Times New Roman"/>
      <w:sz w:val="72"/>
      <w:lang w:val="fr-CA" w:eastAsia="en-US"/>
    </w:rPr>
  </w:style>
  <w:style w:type="paragraph" w:styleId="Corpsdetexte2">
    <w:name w:val="Body Text 2"/>
    <w:basedOn w:val="Normal"/>
    <w:link w:val="Corpsdetexte2Car"/>
    <w:rsid w:val="00360631"/>
    <w:pPr>
      <w:jc w:val="both"/>
    </w:pPr>
    <w:rPr>
      <w:rFonts w:ascii="Arial" w:hAnsi="Arial"/>
    </w:rPr>
  </w:style>
  <w:style w:type="character" w:customStyle="1" w:styleId="Corpsdetexte2Car">
    <w:name w:val="Corps de texte 2 Car"/>
    <w:basedOn w:val="Policepardfaut"/>
    <w:link w:val="Corpsdetexte2"/>
    <w:rsid w:val="00360631"/>
    <w:rPr>
      <w:rFonts w:ascii="Arial" w:eastAsia="Times New Roman" w:hAnsi="Arial"/>
      <w:sz w:val="28"/>
      <w:lang w:val="fr-CA" w:eastAsia="en-US"/>
    </w:rPr>
  </w:style>
  <w:style w:type="paragraph" w:styleId="Corpsdetexte3">
    <w:name w:val="Body Text 3"/>
    <w:basedOn w:val="Normal"/>
    <w:link w:val="Corpsdetexte3Car"/>
    <w:rsid w:val="00360631"/>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360631"/>
    <w:rPr>
      <w:rFonts w:ascii="Arial" w:eastAsia="Times New Roman" w:hAnsi="Arial"/>
      <w:sz w:val="28"/>
      <w:lang w:val="fr-CA" w:eastAsia="en-US"/>
    </w:rPr>
  </w:style>
  <w:style w:type="character" w:customStyle="1" w:styleId="En-tteCar">
    <w:name w:val="En-tête Car"/>
    <w:basedOn w:val="Policepardfaut"/>
    <w:link w:val="En-tte"/>
    <w:rsid w:val="00360631"/>
    <w:rPr>
      <w:rFonts w:ascii="GillSans" w:eastAsia="Times New Roman" w:hAnsi="GillSans"/>
      <w:lang w:val="fr-CA" w:eastAsia="en-US"/>
    </w:rPr>
  </w:style>
  <w:style w:type="character" w:customStyle="1" w:styleId="NotedebasdepageCar">
    <w:name w:val="Note de bas de page Car"/>
    <w:basedOn w:val="Policepardfaut"/>
    <w:link w:val="Notedebasdepage"/>
    <w:rsid w:val="00F55A25"/>
    <w:rPr>
      <w:rFonts w:ascii="Times New Roman" w:eastAsia="Times New Roman" w:hAnsi="Times New Roman"/>
      <w:color w:val="000000"/>
      <w:sz w:val="24"/>
      <w:lang w:val="fr-CA" w:eastAsia="en-US"/>
    </w:rPr>
  </w:style>
  <w:style w:type="character" w:customStyle="1" w:styleId="PieddepageCar">
    <w:name w:val="Pied de page Car"/>
    <w:basedOn w:val="Policepardfaut"/>
    <w:link w:val="Pieddepage"/>
    <w:rsid w:val="0036063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36063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36063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360631"/>
    <w:rPr>
      <w:rFonts w:ascii="Arial" w:eastAsia="Times New Roman" w:hAnsi="Arial"/>
      <w:sz w:val="28"/>
      <w:lang w:val="fr-CA" w:eastAsia="en-US"/>
    </w:rPr>
  </w:style>
  <w:style w:type="character" w:customStyle="1" w:styleId="TitreCar">
    <w:name w:val="Titre Car"/>
    <w:basedOn w:val="Policepardfaut"/>
    <w:link w:val="Titre"/>
    <w:rsid w:val="00360631"/>
    <w:rPr>
      <w:rFonts w:ascii="Times New Roman" w:eastAsia="Times New Roman" w:hAnsi="Times New Roman"/>
      <w:b/>
      <w:sz w:val="48"/>
      <w:lang w:val="fr-CA" w:eastAsia="en-US"/>
    </w:rPr>
  </w:style>
  <w:style w:type="character" w:customStyle="1" w:styleId="Titre1Car">
    <w:name w:val="Titre 1 Car"/>
    <w:basedOn w:val="Policepardfaut"/>
    <w:link w:val="Titre1"/>
    <w:rsid w:val="00360631"/>
    <w:rPr>
      <w:rFonts w:eastAsia="Times New Roman"/>
      <w:noProof/>
      <w:lang w:val="fr-CA" w:eastAsia="en-US" w:bidi="ar-SA"/>
    </w:rPr>
  </w:style>
  <w:style w:type="character" w:customStyle="1" w:styleId="Titre2Car">
    <w:name w:val="Titre 2 Car"/>
    <w:basedOn w:val="Policepardfaut"/>
    <w:link w:val="Titre2"/>
    <w:rsid w:val="00360631"/>
    <w:rPr>
      <w:rFonts w:eastAsia="Times New Roman"/>
      <w:noProof/>
      <w:lang w:val="fr-CA" w:eastAsia="en-US" w:bidi="ar-SA"/>
    </w:rPr>
  </w:style>
  <w:style w:type="character" w:customStyle="1" w:styleId="Titre3Car">
    <w:name w:val="Titre 3 Car"/>
    <w:basedOn w:val="Policepardfaut"/>
    <w:link w:val="Titre3"/>
    <w:rsid w:val="00360631"/>
    <w:rPr>
      <w:rFonts w:eastAsia="Times New Roman"/>
      <w:noProof/>
      <w:lang w:val="fr-CA" w:eastAsia="en-US" w:bidi="ar-SA"/>
    </w:rPr>
  </w:style>
  <w:style w:type="character" w:customStyle="1" w:styleId="Titre4Car">
    <w:name w:val="Titre 4 Car"/>
    <w:basedOn w:val="Policepardfaut"/>
    <w:link w:val="Titre4"/>
    <w:rsid w:val="00360631"/>
    <w:rPr>
      <w:rFonts w:eastAsia="Times New Roman"/>
      <w:noProof/>
      <w:lang w:val="fr-CA" w:eastAsia="en-US" w:bidi="ar-SA"/>
    </w:rPr>
  </w:style>
  <w:style w:type="character" w:customStyle="1" w:styleId="Titre5Car">
    <w:name w:val="Titre 5 Car"/>
    <w:basedOn w:val="Policepardfaut"/>
    <w:link w:val="Titre5"/>
    <w:rsid w:val="00360631"/>
    <w:rPr>
      <w:rFonts w:eastAsia="Times New Roman"/>
      <w:noProof/>
      <w:lang w:val="fr-CA" w:eastAsia="en-US" w:bidi="ar-SA"/>
    </w:rPr>
  </w:style>
  <w:style w:type="character" w:customStyle="1" w:styleId="Titre6Car">
    <w:name w:val="Titre 6 Car"/>
    <w:basedOn w:val="Policepardfaut"/>
    <w:link w:val="Titre6"/>
    <w:rsid w:val="00360631"/>
    <w:rPr>
      <w:rFonts w:eastAsia="Times New Roman"/>
      <w:noProof/>
      <w:lang w:val="fr-CA" w:eastAsia="en-US" w:bidi="ar-SA"/>
    </w:rPr>
  </w:style>
  <w:style w:type="character" w:customStyle="1" w:styleId="Titre7Car">
    <w:name w:val="Titre 7 Car"/>
    <w:basedOn w:val="Policepardfaut"/>
    <w:link w:val="Titre7"/>
    <w:rsid w:val="00360631"/>
    <w:rPr>
      <w:rFonts w:eastAsia="Times New Roman"/>
      <w:noProof/>
      <w:lang w:val="fr-CA" w:eastAsia="en-US" w:bidi="ar-SA"/>
    </w:rPr>
  </w:style>
  <w:style w:type="character" w:customStyle="1" w:styleId="Titre8Car">
    <w:name w:val="Titre 8 Car"/>
    <w:basedOn w:val="Policepardfaut"/>
    <w:link w:val="Titre8"/>
    <w:rsid w:val="00360631"/>
    <w:rPr>
      <w:rFonts w:eastAsia="Times New Roman"/>
      <w:noProof/>
      <w:lang w:val="fr-CA" w:eastAsia="en-US" w:bidi="ar-SA"/>
    </w:rPr>
  </w:style>
  <w:style w:type="character" w:customStyle="1" w:styleId="Titre9Car">
    <w:name w:val="Titre 9 Car"/>
    <w:basedOn w:val="Policepardfaut"/>
    <w:link w:val="Titre9"/>
    <w:rsid w:val="00360631"/>
    <w:rPr>
      <w:rFonts w:eastAsia="Times New Roman"/>
      <w:noProof/>
      <w:lang w:val="fr-CA" w:eastAsia="en-US" w:bidi="ar-SA"/>
    </w:rPr>
  </w:style>
  <w:style w:type="paragraph" w:customStyle="1" w:styleId="b">
    <w:name w:val="b"/>
    <w:basedOn w:val="Normal"/>
    <w:autoRedefine/>
    <w:rsid w:val="00860A65"/>
    <w:pPr>
      <w:spacing w:before="120" w:after="120"/>
      <w:ind w:left="720" w:firstLine="0"/>
    </w:pPr>
    <w:rPr>
      <w:i/>
      <w:iCs/>
      <w:color w:val="0000FF"/>
    </w:rPr>
  </w:style>
  <w:style w:type="paragraph" w:customStyle="1" w:styleId="figtitre">
    <w:name w:val="fig titre"/>
    <w:basedOn w:val="Normal"/>
    <w:autoRedefine/>
    <w:rsid w:val="004E60EF"/>
    <w:pPr>
      <w:spacing w:before="120" w:after="120"/>
      <w:ind w:firstLine="0"/>
      <w:jc w:val="center"/>
    </w:pPr>
    <w:rPr>
      <w:b/>
      <w:iCs/>
      <w:sz w:val="24"/>
    </w:rPr>
  </w:style>
  <w:style w:type="paragraph" w:customStyle="1" w:styleId="Titreniveau2bis">
    <w:name w:val="Titre niveau 2 bis"/>
    <w:basedOn w:val="Titreniveau2"/>
    <w:autoRedefine/>
    <w:rsid w:val="0092588E"/>
    <w:rPr>
      <w:i/>
      <w:color w:val="000090"/>
      <w:sz w:val="28"/>
    </w:rPr>
  </w:style>
  <w:style w:type="paragraph" w:customStyle="1" w:styleId="Titreniveau2i">
    <w:name w:val="Titre niveau 2i"/>
    <w:basedOn w:val="Titreniveau2"/>
    <w:rsid w:val="004C01D0"/>
  </w:style>
  <w:style w:type="paragraph" w:customStyle="1" w:styleId="d">
    <w:name w:val="d"/>
    <w:basedOn w:val="Normal"/>
    <w:autoRedefine/>
    <w:rsid w:val="00CD569D"/>
    <w:pPr>
      <w:spacing w:before="120"/>
      <w:ind w:left="1440" w:firstLine="0"/>
    </w:pPr>
    <w:rPr>
      <w:i/>
      <w:color w:val="00800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image" Target="media/image3.png"/><Relationship Id="rId18" Type="http://schemas.openxmlformats.org/officeDocument/2006/relationships/hyperlink" Target="http://dx.doi.org/doi:10.1522/cla.ros.se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Brunet_diane@hotmail.com"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lassiques.uqac.ca/" TargetMode="External"/><Relationship Id="rId11" Type="http://schemas.openxmlformats.org/officeDocument/2006/relationships/hyperlink" Target="http://classiques.uqac.ca/inter/benevoles_equipe/liste_brunet_diane.html" TargetMode="External"/><Relationship Id="rId5" Type="http://schemas.openxmlformats.org/officeDocument/2006/relationships/endnotes" Target="endnotes.xml"/><Relationship Id="rId15" Type="http://schemas.openxmlformats.org/officeDocument/2006/relationships/hyperlink" Target="mailto:staven@colmex.mx" TargetMode="External"/><Relationship Id="rId10" Type="http://schemas.openxmlformats.org/officeDocument/2006/relationships/hyperlink" Target="http://bibliotheque.uqac.ca/"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mailto:jean.copans@biomedicale.univ-paris5.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13405</Words>
  <Characters>71050</Characters>
  <Application>Microsoft Office Word</Application>
  <DocSecurity>0</DocSecurity>
  <Lines>1920</Lines>
  <Paragraphs>491</Paragraphs>
  <ScaleCrop>false</ScaleCrop>
  <HeadingPairs>
    <vt:vector size="2" baseType="variant">
      <vt:variant>
        <vt:lpstr>Title</vt:lpstr>
      </vt:variant>
      <vt:variant>
        <vt:i4>1</vt:i4>
      </vt:variant>
    </vt:vector>
  </HeadingPairs>
  <TitlesOfParts>
    <vt:vector size="1" baseType="lpstr">
      <vt:lpstr>Anthropologie et impérialisme. Textes choisis et présentés par Jean Copans</vt:lpstr>
    </vt:vector>
  </TitlesOfParts>
  <Manager>Jean marie Tremblay, sociologue, bénévole, 2021</Manager>
  <Company>Les Classiques des sciences sociales</Company>
  <LinksUpToDate>false</LinksUpToDate>
  <CharactersWithSpaces>83964</CharactersWithSpaces>
  <SharedDoc>false</SharedDoc>
  <HyperlinkBase/>
  <HLinks>
    <vt:vector size="126" baseType="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5374049</vt:i4>
      </vt:variant>
      <vt:variant>
        <vt:i4>36</vt:i4>
      </vt:variant>
      <vt:variant>
        <vt:i4>0</vt:i4>
      </vt:variant>
      <vt:variant>
        <vt:i4>5</vt:i4>
      </vt:variant>
      <vt:variant>
        <vt:lpwstr>http://dx.doi.org/doi:10.1522/cla.ros.sep</vt:lpwstr>
      </vt:variant>
      <vt:variant>
        <vt:lpwstr/>
      </vt:variant>
      <vt:variant>
        <vt:i4>6553625</vt:i4>
      </vt:variant>
      <vt:variant>
        <vt:i4>33</vt:i4>
      </vt:variant>
      <vt:variant>
        <vt:i4>0</vt:i4>
      </vt:variant>
      <vt:variant>
        <vt:i4>5</vt:i4>
      </vt:variant>
      <vt:variant>
        <vt:lpwstr/>
      </vt:variant>
      <vt:variant>
        <vt:lpwstr>tdm</vt:lpwstr>
      </vt:variant>
      <vt:variant>
        <vt:i4>6750335</vt:i4>
      </vt:variant>
      <vt:variant>
        <vt:i4>30</vt:i4>
      </vt:variant>
      <vt:variant>
        <vt:i4>0</vt:i4>
      </vt:variant>
      <vt:variant>
        <vt:i4>5</vt:i4>
      </vt:variant>
      <vt:variant>
        <vt:lpwstr/>
      </vt:variant>
      <vt:variant>
        <vt:lpwstr>Anthropologie_pt_2_texte_11_reponse</vt:lpwstr>
      </vt:variant>
      <vt:variant>
        <vt:i4>5439589</vt:i4>
      </vt:variant>
      <vt:variant>
        <vt:i4>27</vt:i4>
      </vt:variant>
      <vt:variant>
        <vt:i4>0</vt:i4>
      </vt:variant>
      <vt:variant>
        <vt:i4>5</vt:i4>
      </vt:variant>
      <vt:variant>
        <vt:lpwstr/>
      </vt:variant>
      <vt:variant>
        <vt:lpwstr>Anthropologie_pt_2_texte_11_commentaire2</vt:lpwstr>
      </vt:variant>
      <vt:variant>
        <vt:i4>5242981</vt:i4>
      </vt:variant>
      <vt:variant>
        <vt:i4>24</vt:i4>
      </vt:variant>
      <vt:variant>
        <vt:i4>0</vt:i4>
      </vt:variant>
      <vt:variant>
        <vt:i4>5</vt:i4>
      </vt:variant>
      <vt:variant>
        <vt:lpwstr/>
      </vt:variant>
      <vt:variant>
        <vt:lpwstr>Anthropologie_pt_2_texte_11_commentaire1</vt:lpwstr>
      </vt:variant>
      <vt:variant>
        <vt:i4>4259958</vt:i4>
      </vt:variant>
      <vt:variant>
        <vt:i4>21</vt:i4>
      </vt:variant>
      <vt:variant>
        <vt:i4>0</vt:i4>
      </vt:variant>
      <vt:variant>
        <vt:i4>5</vt:i4>
      </vt:variant>
      <vt:variant>
        <vt:lpwstr/>
      </vt:variant>
      <vt:variant>
        <vt:lpwstr>Anthropologie_pt_2_texte_11</vt:lpwstr>
      </vt:variant>
      <vt:variant>
        <vt:i4>4325402</vt:i4>
      </vt:variant>
      <vt:variant>
        <vt:i4>18</vt:i4>
      </vt:variant>
      <vt:variant>
        <vt:i4>0</vt:i4>
      </vt:variant>
      <vt:variant>
        <vt:i4>5</vt:i4>
      </vt:variant>
      <vt:variant>
        <vt:lpwstr>mailto:staven@colmex.mx</vt:lpwstr>
      </vt:variant>
      <vt:variant>
        <vt:lpwstr/>
      </vt:variant>
      <vt:variant>
        <vt:i4>5570568</vt:i4>
      </vt:variant>
      <vt:variant>
        <vt:i4>15</vt:i4>
      </vt:variant>
      <vt:variant>
        <vt:i4>0</vt:i4>
      </vt:variant>
      <vt:variant>
        <vt:i4>5</vt:i4>
      </vt:variant>
      <vt:variant>
        <vt:lpwstr>mailto:jean.copans@biomedicale.univ-paris5.fr</vt:lpwstr>
      </vt:variant>
      <vt:variant>
        <vt:lpwstr/>
      </vt:variant>
      <vt:variant>
        <vt:i4>2228317</vt:i4>
      </vt:variant>
      <vt:variant>
        <vt:i4>12</vt:i4>
      </vt:variant>
      <vt:variant>
        <vt:i4>0</vt:i4>
      </vt:variant>
      <vt:variant>
        <vt:i4>5</vt:i4>
      </vt:variant>
      <vt:variant>
        <vt:lpwstr>mailto:Brunet_diane@hotmail.com</vt:lpwstr>
      </vt:variant>
      <vt:variant>
        <vt:lpwstr/>
      </vt:variant>
      <vt:variant>
        <vt:i4>5505064</vt:i4>
      </vt:variant>
      <vt:variant>
        <vt:i4>9</vt:i4>
      </vt:variant>
      <vt:variant>
        <vt:i4>0</vt:i4>
      </vt:variant>
      <vt:variant>
        <vt:i4>5</vt:i4>
      </vt:variant>
      <vt:variant>
        <vt:lpwstr>http://classiques.uqac.ca/inter/benevoles_equipe/liste_brunet_diane.html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2409</vt:i4>
      </vt:variant>
      <vt:variant>
        <vt:i4>1025</vt:i4>
      </vt:variant>
      <vt:variant>
        <vt:i4>1</vt:i4>
      </vt:variant>
      <vt:variant>
        <vt:lpwstr>css_logo_gris</vt:lpwstr>
      </vt:variant>
      <vt:variant>
        <vt:lpwstr/>
      </vt:variant>
      <vt:variant>
        <vt:i4>5111880</vt:i4>
      </vt:variant>
      <vt:variant>
        <vt:i4>2698</vt:i4>
      </vt:variant>
      <vt:variant>
        <vt:i4>1026</vt:i4>
      </vt:variant>
      <vt:variant>
        <vt:i4>1</vt:i4>
      </vt:variant>
      <vt:variant>
        <vt:lpwstr>UQAC_logo_2018</vt:lpwstr>
      </vt:variant>
      <vt:variant>
        <vt:lpwstr/>
      </vt:variant>
      <vt:variant>
        <vt:i4>4194334</vt:i4>
      </vt:variant>
      <vt:variant>
        <vt:i4>5175</vt:i4>
      </vt:variant>
      <vt:variant>
        <vt:i4>1027</vt:i4>
      </vt:variant>
      <vt:variant>
        <vt:i4>1</vt:i4>
      </vt:variant>
      <vt:variant>
        <vt:lpwstr>Boite_aux_lettres_clair</vt:lpwstr>
      </vt:variant>
      <vt:variant>
        <vt:lpwstr/>
      </vt:variant>
      <vt:variant>
        <vt:i4>1703963</vt:i4>
      </vt:variant>
      <vt:variant>
        <vt:i4>5749</vt:i4>
      </vt:variant>
      <vt:variant>
        <vt:i4>1029</vt:i4>
      </vt:variant>
      <vt:variant>
        <vt:i4>1</vt:i4>
      </vt:variant>
      <vt:variant>
        <vt:lpwstr>fait_sur_mac</vt:lpwstr>
      </vt:variant>
      <vt:variant>
        <vt:lpwstr/>
      </vt:variant>
      <vt:variant>
        <vt:i4>7864346</vt:i4>
      </vt:variant>
      <vt:variant>
        <vt:i4>5955</vt:i4>
      </vt:variant>
      <vt:variant>
        <vt:i4>1028</vt:i4>
      </vt:variant>
      <vt:variant>
        <vt:i4>1</vt:i4>
      </vt:variant>
      <vt:variant>
        <vt:lpwstr>anthropologie_et_imperialisme_L25_low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Anthropologie et impérialisme. Textes choisis et présentés par Jean Copans</dc:title>
  <dc:subject/>
  <dc:creator>Jean Copans, 1975.</dc:creator>
  <cp:keywords>classiques.sc.soc@gmail.com</cp:keywords>
  <dc:description>http://classiques.uqac.ca/</dc:description>
  <cp:lastModifiedBy>Microsoft Office User</cp:lastModifiedBy>
  <cp:revision>2</cp:revision>
  <cp:lastPrinted>2019-06-15T20:26:00Z</cp:lastPrinted>
  <dcterms:created xsi:type="dcterms:W3CDTF">2021-01-14T10:23:00Z</dcterms:created>
  <dcterms:modified xsi:type="dcterms:W3CDTF">2021-01-14T10:23:00Z</dcterms:modified>
  <cp:category>jean-marie tremblay, sociologue, fondateur, 1993.</cp:category>
</cp:coreProperties>
</file>