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90E83" w:rsidRPr="00CA5821">
        <w:tblPrEx>
          <w:tblCellMar>
            <w:top w:w="0" w:type="dxa"/>
            <w:bottom w:w="0" w:type="dxa"/>
          </w:tblCellMar>
        </w:tblPrEx>
        <w:tc>
          <w:tcPr>
            <w:tcW w:w="9160" w:type="dxa"/>
            <w:shd w:val="clear" w:color="auto" w:fill="DDD9C3"/>
          </w:tcPr>
          <w:p w:rsidR="00390E83" w:rsidRPr="00CA5821" w:rsidRDefault="00390E83" w:rsidP="00390E83">
            <w:pPr>
              <w:pStyle w:val="En-tte"/>
              <w:tabs>
                <w:tab w:val="clear" w:pos="4320"/>
                <w:tab w:val="clear" w:pos="8640"/>
              </w:tabs>
              <w:rPr>
                <w:lang w:bidi="ar-SA"/>
              </w:rPr>
            </w:pPr>
            <w:bookmarkStart w:id="0" w:name="_GoBack"/>
            <w:bookmarkEnd w:id="0"/>
          </w:p>
          <w:p w:rsidR="00390E83" w:rsidRPr="00CA5821" w:rsidRDefault="00390E83">
            <w:pPr>
              <w:ind w:firstLine="0"/>
              <w:jc w:val="center"/>
              <w:rPr>
                <w:b/>
                <w:sz w:val="20"/>
                <w:lang w:bidi="ar-SA"/>
              </w:rPr>
            </w:pPr>
          </w:p>
          <w:p w:rsidR="00390E83" w:rsidRPr="00CA5821" w:rsidRDefault="00390E83">
            <w:pPr>
              <w:ind w:firstLine="0"/>
              <w:jc w:val="center"/>
              <w:rPr>
                <w:b/>
                <w:sz w:val="20"/>
                <w:lang w:bidi="ar-SA"/>
              </w:rPr>
            </w:pPr>
          </w:p>
          <w:p w:rsidR="00390E83" w:rsidRPr="00CA5821" w:rsidRDefault="00390E83">
            <w:pPr>
              <w:ind w:firstLine="0"/>
              <w:jc w:val="center"/>
              <w:rPr>
                <w:b/>
                <w:sz w:val="20"/>
                <w:lang w:bidi="ar-SA"/>
              </w:rPr>
            </w:pPr>
          </w:p>
          <w:p w:rsidR="00390E83" w:rsidRPr="00CA5821" w:rsidRDefault="00390E83">
            <w:pPr>
              <w:ind w:firstLine="0"/>
              <w:jc w:val="center"/>
              <w:rPr>
                <w:b/>
                <w:sz w:val="20"/>
                <w:lang w:bidi="ar-SA"/>
              </w:rPr>
            </w:pPr>
          </w:p>
          <w:p w:rsidR="00390E83" w:rsidRPr="00CA5821" w:rsidRDefault="00390E83" w:rsidP="00390E83">
            <w:pPr>
              <w:ind w:firstLine="0"/>
              <w:jc w:val="center"/>
              <w:rPr>
                <w:sz w:val="20"/>
              </w:rPr>
            </w:pPr>
          </w:p>
          <w:p w:rsidR="00390E83" w:rsidRPr="00CA5821" w:rsidRDefault="00390E83" w:rsidP="00390E83">
            <w:pPr>
              <w:ind w:firstLine="0"/>
              <w:jc w:val="center"/>
              <w:rPr>
                <w:b/>
                <w:sz w:val="36"/>
              </w:rPr>
            </w:pPr>
            <w:r>
              <w:rPr>
                <w:sz w:val="36"/>
              </w:rPr>
              <w:t>Jean-Guy Vaillancourt</w:t>
            </w:r>
          </w:p>
          <w:p w:rsidR="00390E83" w:rsidRPr="008629AB" w:rsidRDefault="00390E83" w:rsidP="00390E83">
            <w:pPr>
              <w:ind w:firstLine="0"/>
              <w:jc w:val="center"/>
              <w:rPr>
                <w:sz w:val="24"/>
                <w:lang w:bidi="ar-SA"/>
              </w:rPr>
            </w:pPr>
            <w:r w:rsidRPr="008629AB">
              <w:rPr>
                <w:i/>
                <w:sz w:val="24"/>
              </w:rPr>
              <w:t>sociologue, Département de sociologie, Université de Montréal</w:t>
            </w:r>
          </w:p>
          <w:p w:rsidR="00390E83" w:rsidRPr="00CA5821" w:rsidRDefault="00390E83" w:rsidP="00390E83">
            <w:pPr>
              <w:ind w:firstLine="0"/>
              <w:jc w:val="center"/>
              <w:rPr>
                <w:sz w:val="20"/>
                <w:lang w:bidi="ar-SA"/>
              </w:rPr>
            </w:pPr>
          </w:p>
          <w:p w:rsidR="00390E83" w:rsidRPr="00CA5821" w:rsidRDefault="00390E83" w:rsidP="00390E83">
            <w:pPr>
              <w:ind w:firstLine="0"/>
              <w:jc w:val="center"/>
              <w:rPr>
                <w:color w:val="008000"/>
                <w:sz w:val="36"/>
                <w:lang w:bidi="ar-SA"/>
              </w:rPr>
            </w:pPr>
            <w:r w:rsidRPr="00CA5821">
              <w:rPr>
                <w:sz w:val="36"/>
              </w:rPr>
              <w:t>(1985)</w:t>
            </w:r>
          </w:p>
          <w:p w:rsidR="00390E83" w:rsidRPr="00CA5821" w:rsidRDefault="00390E83">
            <w:pPr>
              <w:pStyle w:val="Corpsdetexte"/>
              <w:widowControl w:val="0"/>
              <w:spacing w:before="0" w:after="0"/>
              <w:rPr>
                <w:color w:val="FF0000"/>
                <w:sz w:val="24"/>
                <w:lang w:bidi="ar-SA"/>
              </w:rPr>
            </w:pPr>
          </w:p>
          <w:p w:rsidR="00390E83" w:rsidRPr="00CA5821" w:rsidRDefault="00390E83">
            <w:pPr>
              <w:pStyle w:val="Corpsdetexte"/>
              <w:widowControl w:val="0"/>
              <w:spacing w:before="0" w:after="0"/>
              <w:rPr>
                <w:color w:val="FF0000"/>
                <w:sz w:val="24"/>
                <w:lang w:bidi="ar-SA"/>
              </w:rPr>
            </w:pPr>
          </w:p>
          <w:p w:rsidR="00390E83" w:rsidRPr="00CA5821" w:rsidRDefault="00390E83">
            <w:pPr>
              <w:pStyle w:val="Corpsdetexte"/>
              <w:widowControl w:val="0"/>
              <w:spacing w:before="0" w:after="0"/>
              <w:rPr>
                <w:color w:val="FF0000"/>
                <w:sz w:val="24"/>
                <w:lang w:bidi="ar-SA"/>
              </w:rPr>
            </w:pPr>
          </w:p>
          <w:p w:rsidR="00390E83" w:rsidRPr="00CA5821" w:rsidRDefault="00390E83" w:rsidP="00390E83">
            <w:pPr>
              <w:pStyle w:val="Titlest"/>
              <w:rPr>
                <w:lang w:bidi="ar-SA"/>
              </w:rPr>
            </w:pPr>
            <w:r>
              <w:rPr>
                <w:lang w:bidi="ar-SA"/>
              </w:rPr>
              <w:t>“Marxisme et écologie :</w:t>
            </w:r>
            <w:r>
              <w:rPr>
                <w:lang w:bidi="ar-SA"/>
              </w:rPr>
              <w:br/>
              <w:t>plus bénédictin</w:t>
            </w:r>
            <w:r>
              <w:rPr>
                <w:lang w:bidi="ar-SA"/>
              </w:rPr>
              <w:br/>
              <w:t>que franciscain.”</w:t>
            </w:r>
          </w:p>
          <w:p w:rsidR="00390E83" w:rsidRPr="00CA5821" w:rsidRDefault="00390E83">
            <w:pPr>
              <w:widowControl w:val="0"/>
              <w:ind w:firstLine="0"/>
              <w:jc w:val="center"/>
              <w:rPr>
                <w:lang w:bidi="ar-SA"/>
              </w:rPr>
            </w:pPr>
          </w:p>
          <w:p w:rsidR="00390E83" w:rsidRPr="00CA5821" w:rsidRDefault="00390E83">
            <w:pPr>
              <w:widowControl w:val="0"/>
              <w:ind w:firstLine="0"/>
              <w:jc w:val="center"/>
              <w:rPr>
                <w:lang w:bidi="ar-SA"/>
              </w:rPr>
            </w:pPr>
          </w:p>
          <w:p w:rsidR="00390E83" w:rsidRPr="00CA5821" w:rsidRDefault="00390E83">
            <w:pPr>
              <w:widowControl w:val="0"/>
              <w:ind w:firstLine="0"/>
              <w:jc w:val="center"/>
              <w:rPr>
                <w:lang w:bidi="ar-SA"/>
              </w:rPr>
            </w:pPr>
          </w:p>
          <w:p w:rsidR="00390E83" w:rsidRPr="00CA5821" w:rsidRDefault="00390E83" w:rsidP="00390E83">
            <w:pPr>
              <w:widowControl w:val="0"/>
              <w:ind w:firstLine="0"/>
              <w:jc w:val="center"/>
              <w:rPr>
                <w:lang w:bidi="ar-SA"/>
              </w:rPr>
            </w:pPr>
          </w:p>
          <w:p w:rsidR="00390E83" w:rsidRPr="00CA5821" w:rsidRDefault="00390E83" w:rsidP="00390E83">
            <w:pPr>
              <w:widowControl w:val="0"/>
              <w:ind w:firstLine="0"/>
              <w:jc w:val="center"/>
              <w:rPr>
                <w:lang w:bidi="ar-SA"/>
              </w:rPr>
            </w:pPr>
          </w:p>
          <w:p w:rsidR="00390E83" w:rsidRPr="00CA5821" w:rsidRDefault="00390E83" w:rsidP="00390E83">
            <w:pPr>
              <w:widowControl w:val="0"/>
              <w:ind w:firstLine="0"/>
              <w:jc w:val="center"/>
              <w:rPr>
                <w:sz w:val="20"/>
                <w:lang w:bidi="ar-SA"/>
              </w:rPr>
            </w:pPr>
          </w:p>
          <w:p w:rsidR="00390E83" w:rsidRPr="00CA5821" w:rsidRDefault="00390E83" w:rsidP="00390E83">
            <w:pPr>
              <w:widowControl w:val="0"/>
              <w:ind w:firstLine="0"/>
              <w:jc w:val="center"/>
              <w:rPr>
                <w:sz w:val="20"/>
                <w:lang w:bidi="ar-SA"/>
              </w:rPr>
            </w:pPr>
          </w:p>
          <w:p w:rsidR="00390E83" w:rsidRPr="00CA5821" w:rsidRDefault="00390E83" w:rsidP="00390E83">
            <w:pPr>
              <w:ind w:firstLine="0"/>
              <w:jc w:val="center"/>
              <w:rPr>
                <w:sz w:val="20"/>
                <w:lang w:bidi="ar-SA"/>
              </w:rPr>
            </w:pPr>
            <w:r w:rsidRPr="00CA5821">
              <w:rPr>
                <w:b/>
                <w:lang w:bidi="ar-SA"/>
              </w:rPr>
              <w:t>LES CLASSIQUES DES SCIENCES SOCIALES</w:t>
            </w:r>
            <w:r w:rsidRPr="00CA5821">
              <w:rPr>
                <w:lang w:bidi="ar-SA"/>
              </w:rPr>
              <w:br/>
              <w:t>CHICOUTIMI, QUÉBEC</w:t>
            </w:r>
            <w:r w:rsidRPr="00CA5821">
              <w:rPr>
                <w:lang w:bidi="ar-SA"/>
              </w:rPr>
              <w:br/>
            </w:r>
            <w:hyperlink r:id="rId7" w:history="1">
              <w:r w:rsidRPr="00CA5821">
                <w:rPr>
                  <w:rStyle w:val="Lienhypertexte"/>
                  <w:lang w:bidi="ar-SA"/>
                </w:rPr>
                <w:t>http://classiques.uqac.ca/</w:t>
              </w:r>
            </w:hyperlink>
          </w:p>
          <w:p w:rsidR="00390E83" w:rsidRPr="00CA5821" w:rsidRDefault="00390E83" w:rsidP="00390E83">
            <w:pPr>
              <w:widowControl w:val="0"/>
              <w:ind w:firstLine="0"/>
              <w:jc w:val="both"/>
              <w:rPr>
                <w:lang w:bidi="ar-SA"/>
              </w:rPr>
            </w:pPr>
          </w:p>
          <w:p w:rsidR="00390E83" w:rsidRPr="00CA5821" w:rsidRDefault="00390E83" w:rsidP="00390E83">
            <w:pPr>
              <w:widowControl w:val="0"/>
              <w:ind w:firstLine="0"/>
              <w:jc w:val="both"/>
              <w:rPr>
                <w:lang w:bidi="ar-SA"/>
              </w:rPr>
            </w:pPr>
          </w:p>
          <w:p w:rsidR="00390E83" w:rsidRPr="00CA5821" w:rsidRDefault="00390E83" w:rsidP="00390E83">
            <w:pPr>
              <w:widowControl w:val="0"/>
              <w:ind w:firstLine="0"/>
              <w:jc w:val="both"/>
              <w:rPr>
                <w:lang w:bidi="ar-SA"/>
              </w:rPr>
            </w:pPr>
          </w:p>
          <w:p w:rsidR="00390E83" w:rsidRPr="00CA5821" w:rsidRDefault="00390E83">
            <w:pPr>
              <w:widowControl w:val="0"/>
              <w:ind w:firstLine="0"/>
              <w:jc w:val="center"/>
              <w:rPr>
                <w:lang w:bidi="ar-SA"/>
              </w:rPr>
            </w:pPr>
          </w:p>
          <w:p w:rsidR="00390E83" w:rsidRPr="00CA5821" w:rsidRDefault="00390E83">
            <w:pPr>
              <w:widowControl w:val="0"/>
              <w:ind w:firstLine="0"/>
              <w:jc w:val="both"/>
              <w:rPr>
                <w:sz w:val="20"/>
                <w:lang w:bidi="ar-SA"/>
              </w:rPr>
            </w:pPr>
          </w:p>
          <w:p w:rsidR="00390E83" w:rsidRPr="00CA5821" w:rsidRDefault="00390E83">
            <w:pPr>
              <w:widowControl w:val="0"/>
              <w:ind w:firstLine="0"/>
              <w:jc w:val="both"/>
              <w:rPr>
                <w:sz w:val="20"/>
                <w:lang w:bidi="ar-SA"/>
              </w:rPr>
            </w:pPr>
          </w:p>
          <w:p w:rsidR="00390E83" w:rsidRPr="00CA5821" w:rsidRDefault="00390E83">
            <w:pPr>
              <w:widowControl w:val="0"/>
              <w:ind w:firstLine="0"/>
              <w:jc w:val="both"/>
              <w:rPr>
                <w:sz w:val="20"/>
                <w:lang w:bidi="ar-SA"/>
              </w:rPr>
            </w:pPr>
          </w:p>
          <w:p w:rsidR="00390E83" w:rsidRPr="00CA5821" w:rsidRDefault="00390E83">
            <w:pPr>
              <w:ind w:firstLine="0"/>
              <w:jc w:val="both"/>
              <w:rPr>
                <w:lang w:bidi="ar-SA"/>
              </w:rPr>
            </w:pPr>
          </w:p>
        </w:tc>
      </w:tr>
    </w:tbl>
    <w:p w:rsidR="00390E83" w:rsidRPr="00CA5821" w:rsidRDefault="00390E83" w:rsidP="00390E83">
      <w:pPr>
        <w:ind w:firstLine="0"/>
        <w:jc w:val="both"/>
      </w:pPr>
      <w:r w:rsidRPr="00CA5821">
        <w:br w:type="page"/>
      </w:r>
    </w:p>
    <w:p w:rsidR="00390E83" w:rsidRPr="00CA5821" w:rsidRDefault="00390E83" w:rsidP="00390E83">
      <w:pPr>
        <w:ind w:firstLine="0"/>
        <w:jc w:val="both"/>
      </w:pPr>
    </w:p>
    <w:p w:rsidR="00390E83" w:rsidRPr="00CA5821" w:rsidRDefault="00390E83" w:rsidP="00390E83">
      <w:pPr>
        <w:ind w:firstLine="0"/>
        <w:jc w:val="both"/>
      </w:pPr>
    </w:p>
    <w:p w:rsidR="00390E83" w:rsidRPr="00CA5821" w:rsidRDefault="00390E83" w:rsidP="00390E83">
      <w:pPr>
        <w:ind w:firstLine="0"/>
        <w:jc w:val="both"/>
      </w:pPr>
    </w:p>
    <w:p w:rsidR="00390E83" w:rsidRPr="00CA5821" w:rsidRDefault="0042442E" w:rsidP="00390E83">
      <w:pPr>
        <w:ind w:firstLine="0"/>
        <w:jc w:val="right"/>
      </w:pPr>
      <w:r w:rsidRPr="00CA5821">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390E83" w:rsidRPr="00CA5821" w:rsidRDefault="00390E83" w:rsidP="00390E83">
      <w:pPr>
        <w:ind w:firstLine="0"/>
        <w:jc w:val="right"/>
      </w:pPr>
      <w:hyperlink r:id="rId9" w:history="1">
        <w:r w:rsidRPr="00CA5821">
          <w:rPr>
            <w:rStyle w:val="Lienhypertexte"/>
          </w:rPr>
          <w:t>http://classiques.uqac.ca/</w:t>
        </w:r>
      </w:hyperlink>
      <w:r w:rsidRPr="00CA5821">
        <w:t xml:space="preserve"> </w:t>
      </w:r>
    </w:p>
    <w:p w:rsidR="00390E83" w:rsidRPr="00CA5821" w:rsidRDefault="00390E83" w:rsidP="00390E83">
      <w:pPr>
        <w:ind w:firstLine="0"/>
        <w:jc w:val="both"/>
      </w:pPr>
    </w:p>
    <w:p w:rsidR="00390E83" w:rsidRPr="00CA5821" w:rsidRDefault="00390E83" w:rsidP="00390E83">
      <w:pPr>
        <w:ind w:firstLine="0"/>
        <w:jc w:val="both"/>
      </w:pPr>
      <w:r w:rsidRPr="00CA5821">
        <w:rPr>
          <w:i/>
        </w:rPr>
        <w:t>Les Classiques des sciences sociales</w:t>
      </w:r>
      <w:r w:rsidRPr="00CA5821">
        <w:t xml:space="preserve"> est une bibliothèque numérique en libre accès, fondée au Cégep de Chicoutimi en 1993 et développée en partenariat avec l’Université du Québec à Chicoutimi (UQÀC) d</w:t>
      </w:r>
      <w:r w:rsidRPr="00CA5821">
        <w:t>e</w:t>
      </w:r>
      <w:r w:rsidRPr="00CA5821">
        <w:t>puis 2000.</w:t>
      </w:r>
    </w:p>
    <w:p w:rsidR="00390E83" w:rsidRPr="00CA5821" w:rsidRDefault="00390E83" w:rsidP="00390E83">
      <w:pPr>
        <w:ind w:firstLine="0"/>
        <w:jc w:val="both"/>
      </w:pPr>
    </w:p>
    <w:p w:rsidR="00390E83" w:rsidRPr="00CA5821" w:rsidRDefault="00390E83" w:rsidP="00390E83">
      <w:pPr>
        <w:ind w:firstLine="0"/>
        <w:jc w:val="both"/>
      </w:pPr>
    </w:p>
    <w:p w:rsidR="00390E83" w:rsidRPr="00CA5821" w:rsidRDefault="0042442E" w:rsidP="00390E83">
      <w:pPr>
        <w:ind w:firstLine="0"/>
        <w:jc w:val="both"/>
      </w:pPr>
      <w:r w:rsidRPr="00CA5821">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390E83" w:rsidRPr="00CA5821" w:rsidRDefault="00390E83" w:rsidP="00390E83">
      <w:pPr>
        <w:ind w:firstLine="0"/>
        <w:jc w:val="both"/>
      </w:pPr>
      <w:hyperlink r:id="rId11" w:history="1">
        <w:r w:rsidRPr="00CA5821">
          <w:rPr>
            <w:rStyle w:val="Lienhypertexte"/>
          </w:rPr>
          <w:t>http://bibliotheque.uqac.ca/</w:t>
        </w:r>
      </w:hyperlink>
      <w:r w:rsidRPr="00CA5821">
        <w:t xml:space="preserve"> </w:t>
      </w:r>
    </w:p>
    <w:p w:rsidR="00390E83" w:rsidRPr="00CA5821" w:rsidRDefault="00390E83" w:rsidP="00390E83">
      <w:pPr>
        <w:ind w:firstLine="0"/>
        <w:jc w:val="both"/>
      </w:pPr>
    </w:p>
    <w:p w:rsidR="00390E83" w:rsidRPr="00CA5821" w:rsidRDefault="00390E83" w:rsidP="00390E83">
      <w:pPr>
        <w:ind w:firstLine="0"/>
        <w:jc w:val="both"/>
      </w:pPr>
    </w:p>
    <w:p w:rsidR="00390E83" w:rsidRPr="00CA5821" w:rsidRDefault="00390E83" w:rsidP="00390E83">
      <w:pPr>
        <w:ind w:firstLine="0"/>
        <w:jc w:val="both"/>
      </w:pPr>
      <w:r w:rsidRPr="00CA5821">
        <w:t>En 2018, Les Classiques des sciences sociales fêteront leur 25</w:t>
      </w:r>
      <w:r w:rsidRPr="00CA5821">
        <w:rPr>
          <w:vertAlign w:val="superscript"/>
        </w:rPr>
        <w:t>e</w:t>
      </w:r>
      <w:r w:rsidRPr="00CA5821">
        <w:t xml:space="preserve"> ann</w:t>
      </w:r>
      <w:r w:rsidRPr="00CA5821">
        <w:t>i</w:t>
      </w:r>
      <w:r w:rsidRPr="00CA5821">
        <w:t>versaire de fondation. Une belle initiative citoyenne.</w:t>
      </w:r>
    </w:p>
    <w:p w:rsidR="00390E83" w:rsidRPr="00CA5821" w:rsidRDefault="00390E83" w:rsidP="00390E83">
      <w:pPr>
        <w:widowControl w:val="0"/>
        <w:autoSpaceDE w:val="0"/>
        <w:autoSpaceDN w:val="0"/>
        <w:adjustRightInd w:val="0"/>
        <w:rPr>
          <w:rFonts w:ascii="Arial" w:hAnsi="Arial"/>
          <w:sz w:val="32"/>
          <w:szCs w:val="32"/>
        </w:rPr>
      </w:pPr>
      <w:r w:rsidRPr="00CA5821">
        <w:br w:type="page"/>
      </w:r>
    </w:p>
    <w:p w:rsidR="00390E83" w:rsidRPr="00CA5821" w:rsidRDefault="00390E83">
      <w:pPr>
        <w:widowControl w:val="0"/>
        <w:autoSpaceDE w:val="0"/>
        <w:autoSpaceDN w:val="0"/>
        <w:adjustRightInd w:val="0"/>
        <w:jc w:val="center"/>
        <w:rPr>
          <w:rFonts w:ascii="Arial" w:hAnsi="Arial"/>
          <w:b/>
          <w:color w:val="008B00"/>
          <w:sz w:val="36"/>
          <w:szCs w:val="36"/>
        </w:rPr>
      </w:pPr>
      <w:r w:rsidRPr="00CA5821">
        <w:rPr>
          <w:rFonts w:ascii="Arial" w:hAnsi="Arial"/>
          <w:b/>
          <w:color w:val="008B00"/>
          <w:sz w:val="36"/>
          <w:szCs w:val="36"/>
        </w:rPr>
        <w:t>Politique d'utilisation</w:t>
      </w:r>
      <w:r w:rsidRPr="00CA5821">
        <w:rPr>
          <w:rFonts w:ascii="Arial-BoldMT" w:hAnsi="Arial-BoldMT"/>
          <w:b/>
          <w:color w:val="008B00"/>
          <w:sz w:val="36"/>
          <w:szCs w:val="36"/>
        </w:rPr>
        <w:br/>
      </w:r>
      <w:r w:rsidRPr="00CA5821">
        <w:rPr>
          <w:rFonts w:ascii="Arial" w:hAnsi="Arial"/>
          <w:b/>
          <w:color w:val="008B00"/>
          <w:sz w:val="36"/>
          <w:szCs w:val="36"/>
        </w:rPr>
        <w:t>de la bibliothèque des Classiques</w:t>
      </w:r>
    </w:p>
    <w:p w:rsidR="00390E83" w:rsidRPr="00CA5821" w:rsidRDefault="00390E83">
      <w:pPr>
        <w:widowControl w:val="0"/>
        <w:autoSpaceDE w:val="0"/>
        <w:autoSpaceDN w:val="0"/>
        <w:adjustRightInd w:val="0"/>
        <w:rPr>
          <w:rFonts w:ascii="Arial" w:hAnsi="Arial"/>
          <w:sz w:val="32"/>
          <w:szCs w:val="32"/>
        </w:rPr>
      </w:pPr>
    </w:p>
    <w:p w:rsidR="00390E83" w:rsidRPr="00CA5821" w:rsidRDefault="00390E83">
      <w:pPr>
        <w:widowControl w:val="0"/>
        <w:autoSpaceDE w:val="0"/>
        <w:autoSpaceDN w:val="0"/>
        <w:adjustRightInd w:val="0"/>
        <w:jc w:val="both"/>
        <w:rPr>
          <w:rFonts w:ascii="Arial" w:hAnsi="Arial"/>
          <w:color w:val="1C1C1C"/>
          <w:sz w:val="26"/>
          <w:szCs w:val="26"/>
        </w:rPr>
      </w:pPr>
    </w:p>
    <w:p w:rsidR="00390E83" w:rsidRPr="00CA5821" w:rsidRDefault="00390E83">
      <w:pPr>
        <w:widowControl w:val="0"/>
        <w:autoSpaceDE w:val="0"/>
        <w:autoSpaceDN w:val="0"/>
        <w:adjustRightInd w:val="0"/>
        <w:jc w:val="both"/>
        <w:rPr>
          <w:rFonts w:ascii="Arial" w:hAnsi="Arial"/>
          <w:color w:val="1C1C1C"/>
          <w:sz w:val="26"/>
          <w:szCs w:val="26"/>
        </w:rPr>
      </w:pPr>
    </w:p>
    <w:p w:rsidR="00390E83" w:rsidRPr="00CA5821" w:rsidRDefault="00390E83">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Toute reproduction et rediffusion de nos fichiers est inte</w:t>
      </w:r>
      <w:r w:rsidRPr="00CA5821">
        <w:rPr>
          <w:rFonts w:ascii="Arial" w:hAnsi="Arial"/>
          <w:color w:val="1C1C1C"/>
          <w:sz w:val="26"/>
          <w:szCs w:val="26"/>
        </w:rPr>
        <w:t>r</w:t>
      </w:r>
      <w:r w:rsidRPr="00CA5821">
        <w:rPr>
          <w:rFonts w:ascii="Arial" w:hAnsi="Arial"/>
          <w:color w:val="1C1C1C"/>
          <w:sz w:val="26"/>
          <w:szCs w:val="26"/>
        </w:rPr>
        <w:t>dite, même avec la mention de leur provenance, sans l’autorisation fo</w:t>
      </w:r>
      <w:r w:rsidRPr="00CA5821">
        <w:rPr>
          <w:rFonts w:ascii="Arial" w:hAnsi="Arial"/>
          <w:color w:val="1C1C1C"/>
          <w:sz w:val="26"/>
          <w:szCs w:val="26"/>
        </w:rPr>
        <w:t>r</w:t>
      </w:r>
      <w:r w:rsidRPr="00CA5821">
        <w:rPr>
          <w:rFonts w:ascii="Arial" w:hAnsi="Arial"/>
          <w:color w:val="1C1C1C"/>
          <w:sz w:val="26"/>
          <w:szCs w:val="26"/>
        </w:rPr>
        <w:t>melle, écrite, du fondateur des Classiques des sciences sociales, Jean-Marie Tremblay, sociologue.</w:t>
      </w:r>
    </w:p>
    <w:p w:rsidR="00390E83" w:rsidRPr="00CA5821" w:rsidRDefault="00390E83">
      <w:pPr>
        <w:widowControl w:val="0"/>
        <w:autoSpaceDE w:val="0"/>
        <w:autoSpaceDN w:val="0"/>
        <w:adjustRightInd w:val="0"/>
        <w:jc w:val="both"/>
        <w:rPr>
          <w:rFonts w:ascii="Arial" w:hAnsi="Arial"/>
          <w:color w:val="1C1C1C"/>
          <w:sz w:val="26"/>
          <w:szCs w:val="26"/>
        </w:rPr>
      </w:pPr>
    </w:p>
    <w:p w:rsidR="00390E83" w:rsidRPr="00CA5821" w:rsidRDefault="00390E83" w:rsidP="00390E83">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Les fichiers des Classiques des sciences sociales ne peuvent sans autorisation formelle:</w:t>
      </w:r>
    </w:p>
    <w:p w:rsidR="00390E83" w:rsidRPr="00CA5821" w:rsidRDefault="00390E83" w:rsidP="00390E83">
      <w:pPr>
        <w:widowControl w:val="0"/>
        <w:autoSpaceDE w:val="0"/>
        <w:autoSpaceDN w:val="0"/>
        <w:adjustRightInd w:val="0"/>
        <w:jc w:val="both"/>
        <w:rPr>
          <w:rFonts w:ascii="Arial" w:hAnsi="Arial"/>
          <w:color w:val="1C1C1C"/>
          <w:sz w:val="26"/>
          <w:szCs w:val="26"/>
        </w:rPr>
      </w:pPr>
    </w:p>
    <w:p w:rsidR="00390E83" w:rsidRPr="00CA5821" w:rsidRDefault="00390E83" w:rsidP="00390E83">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 être hébergés (en fichier ou page web, en totalité ou en partie) sur un serveur autre que celui des Classiques.</w:t>
      </w:r>
    </w:p>
    <w:p w:rsidR="00390E83" w:rsidRPr="00CA5821" w:rsidRDefault="00390E83" w:rsidP="00390E83">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 servir de base de travail à un autre fichier modifié ensuite par tout autre moyen (couleur, police, mise en page, extraits, support, etc...),</w:t>
      </w:r>
    </w:p>
    <w:p w:rsidR="00390E83" w:rsidRPr="00CA5821" w:rsidRDefault="00390E83" w:rsidP="00390E83">
      <w:pPr>
        <w:widowControl w:val="0"/>
        <w:autoSpaceDE w:val="0"/>
        <w:autoSpaceDN w:val="0"/>
        <w:adjustRightInd w:val="0"/>
        <w:jc w:val="both"/>
        <w:rPr>
          <w:rFonts w:ascii="Arial" w:hAnsi="Arial"/>
          <w:color w:val="1C1C1C"/>
          <w:sz w:val="26"/>
          <w:szCs w:val="26"/>
        </w:rPr>
      </w:pPr>
    </w:p>
    <w:p w:rsidR="00390E83" w:rsidRPr="00CA5821" w:rsidRDefault="00390E83">
      <w:pPr>
        <w:widowControl w:val="0"/>
        <w:autoSpaceDE w:val="0"/>
        <w:autoSpaceDN w:val="0"/>
        <w:adjustRightInd w:val="0"/>
        <w:jc w:val="both"/>
        <w:rPr>
          <w:rFonts w:ascii="Arial" w:hAnsi="Arial"/>
          <w:color w:val="1C1C1C"/>
          <w:sz w:val="26"/>
          <w:szCs w:val="26"/>
        </w:rPr>
      </w:pPr>
      <w:r w:rsidRPr="00CA5821">
        <w:rPr>
          <w:rFonts w:ascii="Arial" w:hAnsi="Arial"/>
          <w:color w:val="1C1C1C"/>
          <w:sz w:val="26"/>
          <w:szCs w:val="26"/>
        </w:rPr>
        <w:t xml:space="preserve">Les fichiers (.html, .doc, .pdf, .rtf, .jpg, .gif) disponibles sur le site Les Classiques des sciences sociales sont la propriété des </w:t>
      </w:r>
      <w:r w:rsidRPr="00CA5821">
        <w:rPr>
          <w:rFonts w:ascii="Arial" w:hAnsi="Arial"/>
          <w:b/>
          <w:color w:val="1C1C1C"/>
          <w:sz w:val="26"/>
          <w:szCs w:val="26"/>
        </w:rPr>
        <w:t>Class</w:t>
      </w:r>
      <w:r w:rsidRPr="00CA5821">
        <w:rPr>
          <w:rFonts w:ascii="Arial" w:hAnsi="Arial"/>
          <w:b/>
          <w:color w:val="1C1C1C"/>
          <w:sz w:val="26"/>
          <w:szCs w:val="26"/>
        </w:rPr>
        <w:t>i</w:t>
      </w:r>
      <w:r w:rsidRPr="00CA5821">
        <w:rPr>
          <w:rFonts w:ascii="Arial" w:hAnsi="Arial"/>
          <w:b/>
          <w:color w:val="1C1C1C"/>
          <w:sz w:val="26"/>
          <w:szCs w:val="26"/>
        </w:rPr>
        <w:t>ques des sciences sociales</w:t>
      </w:r>
      <w:r w:rsidRPr="00CA5821">
        <w:rPr>
          <w:rFonts w:ascii="Arial" w:hAnsi="Arial"/>
          <w:color w:val="1C1C1C"/>
          <w:sz w:val="26"/>
          <w:szCs w:val="26"/>
        </w:rPr>
        <w:t>, un organisme à but non lucratif co</w:t>
      </w:r>
      <w:r w:rsidRPr="00CA5821">
        <w:rPr>
          <w:rFonts w:ascii="Arial" w:hAnsi="Arial"/>
          <w:color w:val="1C1C1C"/>
          <w:sz w:val="26"/>
          <w:szCs w:val="26"/>
        </w:rPr>
        <w:t>m</w:t>
      </w:r>
      <w:r w:rsidRPr="00CA5821">
        <w:rPr>
          <w:rFonts w:ascii="Arial" w:hAnsi="Arial"/>
          <w:color w:val="1C1C1C"/>
          <w:sz w:val="26"/>
          <w:szCs w:val="26"/>
        </w:rPr>
        <w:t>posé exclusivement de bénévoles.</w:t>
      </w:r>
    </w:p>
    <w:p w:rsidR="00390E83" w:rsidRPr="00CA5821" w:rsidRDefault="00390E83">
      <w:pPr>
        <w:widowControl w:val="0"/>
        <w:autoSpaceDE w:val="0"/>
        <w:autoSpaceDN w:val="0"/>
        <w:adjustRightInd w:val="0"/>
        <w:jc w:val="both"/>
        <w:rPr>
          <w:rFonts w:ascii="Arial" w:hAnsi="Arial"/>
          <w:color w:val="1C1C1C"/>
          <w:sz w:val="26"/>
          <w:szCs w:val="26"/>
        </w:rPr>
      </w:pPr>
    </w:p>
    <w:p w:rsidR="00390E83" w:rsidRPr="00CA5821" w:rsidRDefault="00390E83">
      <w:pPr>
        <w:rPr>
          <w:rFonts w:ascii="Arial" w:hAnsi="Arial"/>
          <w:color w:val="1C1C1C"/>
          <w:sz w:val="26"/>
          <w:szCs w:val="26"/>
        </w:rPr>
      </w:pPr>
      <w:r w:rsidRPr="00CA5821">
        <w:rPr>
          <w:rFonts w:ascii="Arial" w:hAnsi="Arial"/>
          <w:color w:val="1C1C1C"/>
          <w:sz w:val="26"/>
          <w:szCs w:val="26"/>
        </w:rPr>
        <w:t>Ils sont disponibles pour une utilisation intellectuelle et perso</w:t>
      </w:r>
      <w:r w:rsidRPr="00CA5821">
        <w:rPr>
          <w:rFonts w:ascii="Arial" w:hAnsi="Arial"/>
          <w:color w:val="1C1C1C"/>
          <w:sz w:val="26"/>
          <w:szCs w:val="26"/>
        </w:rPr>
        <w:t>n</w:t>
      </w:r>
      <w:r w:rsidRPr="00CA5821">
        <w:rPr>
          <w:rFonts w:ascii="Arial" w:hAnsi="Arial"/>
          <w:color w:val="1C1C1C"/>
          <w:sz w:val="26"/>
          <w:szCs w:val="26"/>
        </w:rPr>
        <w:t>ne</w:t>
      </w:r>
      <w:r w:rsidRPr="00CA5821">
        <w:rPr>
          <w:rFonts w:ascii="Arial" w:hAnsi="Arial"/>
          <w:color w:val="1C1C1C"/>
          <w:sz w:val="26"/>
          <w:szCs w:val="26"/>
        </w:rPr>
        <w:t>l</w:t>
      </w:r>
      <w:r w:rsidRPr="00CA5821">
        <w:rPr>
          <w:rFonts w:ascii="Arial" w:hAnsi="Arial"/>
          <w:color w:val="1C1C1C"/>
          <w:sz w:val="26"/>
          <w:szCs w:val="26"/>
        </w:rPr>
        <w:t>le et, en aucun cas, commerciale. Toute utilisation à des fins co</w:t>
      </w:r>
      <w:r w:rsidRPr="00CA5821">
        <w:rPr>
          <w:rFonts w:ascii="Arial" w:hAnsi="Arial"/>
          <w:color w:val="1C1C1C"/>
          <w:sz w:val="26"/>
          <w:szCs w:val="26"/>
        </w:rPr>
        <w:t>m</w:t>
      </w:r>
      <w:r w:rsidRPr="00CA5821">
        <w:rPr>
          <w:rFonts w:ascii="Arial" w:hAnsi="Arial"/>
          <w:color w:val="1C1C1C"/>
          <w:sz w:val="26"/>
          <w:szCs w:val="26"/>
        </w:rPr>
        <w:t>merciales des fichiers sur ce site est strictement interdite et toute rediffusion est également strictement interdite.</w:t>
      </w:r>
    </w:p>
    <w:p w:rsidR="00390E83" w:rsidRPr="00CA5821" w:rsidRDefault="00390E83">
      <w:pPr>
        <w:rPr>
          <w:rFonts w:ascii="Arial" w:hAnsi="Arial"/>
          <w:b/>
          <w:color w:val="1C1C1C"/>
          <w:sz w:val="26"/>
          <w:szCs w:val="26"/>
        </w:rPr>
      </w:pPr>
    </w:p>
    <w:p w:rsidR="00390E83" w:rsidRPr="00CA5821" w:rsidRDefault="00390E83">
      <w:pPr>
        <w:rPr>
          <w:rFonts w:ascii="Arial" w:hAnsi="Arial"/>
          <w:b/>
          <w:color w:val="1C1C1C"/>
          <w:sz w:val="26"/>
          <w:szCs w:val="26"/>
        </w:rPr>
      </w:pPr>
      <w:r w:rsidRPr="00CA5821">
        <w:rPr>
          <w:rFonts w:ascii="Arial" w:hAnsi="Arial"/>
          <w:b/>
          <w:color w:val="1C1C1C"/>
          <w:sz w:val="26"/>
          <w:szCs w:val="26"/>
        </w:rPr>
        <w:t>L'accès à notre travail est libre et gratuit à tous les utilis</w:t>
      </w:r>
      <w:r w:rsidRPr="00CA5821">
        <w:rPr>
          <w:rFonts w:ascii="Arial" w:hAnsi="Arial"/>
          <w:b/>
          <w:color w:val="1C1C1C"/>
          <w:sz w:val="26"/>
          <w:szCs w:val="26"/>
        </w:rPr>
        <w:t>a</w:t>
      </w:r>
      <w:r w:rsidRPr="00CA5821">
        <w:rPr>
          <w:rFonts w:ascii="Arial" w:hAnsi="Arial"/>
          <w:b/>
          <w:color w:val="1C1C1C"/>
          <w:sz w:val="26"/>
          <w:szCs w:val="26"/>
        </w:rPr>
        <w:t>teurs. C'est notre mission.</w:t>
      </w:r>
    </w:p>
    <w:p w:rsidR="00390E83" w:rsidRPr="00CA5821" w:rsidRDefault="00390E83">
      <w:pPr>
        <w:rPr>
          <w:rFonts w:ascii="Arial" w:hAnsi="Arial"/>
          <w:b/>
          <w:color w:val="1C1C1C"/>
          <w:sz w:val="26"/>
          <w:szCs w:val="26"/>
        </w:rPr>
      </w:pPr>
    </w:p>
    <w:p w:rsidR="00390E83" w:rsidRPr="00CA5821" w:rsidRDefault="00390E83">
      <w:pPr>
        <w:rPr>
          <w:rFonts w:ascii="Arial" w:hAnsi="Arial"/>
          <w:color w:val="1C1C1C"/>
          <w:sz w:val="26"/>
          <w:szCs w:val="26"/>
        </w:rPr>
      </w:pPr>
      <w:r w:rsidRPr="00CA5821">
        <w:rPr>
          <w:rFonts w:ascii="Arial" w:hAnsi="Arial"/>
          <w:color w:val="1C1C1C"/>
          <w:sz w:val="26"/>
          <w:szCs w:val="26"/>
        </w:rPr>
        <w:t>Jean-Marie Tremblay, sociologue</w:t>
      </w:r>
    </w:p>
    <w:p w:rsidR="00390E83" w:rsidRPr="00CA5821" w:rsidRDefault="00390E83">
      <w:pPr>
        <w:rPr>
          <w:rFonts w:ascii="Arial" w:hAnsi="Arial"/>
          <w:color w:val="1C1C1C"/>
          <w:sz w:val="26"/>
          <w:szCs w:val="26"/>
        </w:rPr>
      </w:pPr>
      <w:r w:rsidRPr="00CA5821">
        <w:rPr>
          <w:rFonts w:ascii="Arial" w:hAnsi="Arial"/>
          <w:color w:val="1C1C1C"/>
          <w:sz w:val="26"/>
          <w:szCs w:val="26"/>
        </w:rPr>
        <w:t>Fondateur et Président-directeur général,</w:t>
      </w:r>
    </w:p>
    <w:p w:rsidR="00390E83" w:rsidRPr="00CA5821" w:rsidRDefault="00390E83">
      <w:pPr>
        <w:rPr>
          <w:rFonts w:ascii="Arial" w:hAnsi="Arial"/>
          <w:color w:val="000080"/>
        </w:rPr>
      </w:pPr>
      <w:r w:rsidRPr="00CA5821">
        <w:rPr>
          <w:rFonts w:ascii="Arial" w:hAnsi="Arial"/>
          <w:color w:val="000080"/>
          <w:sz w:val="26"/>
          <w:szCs w:val="26"/>
        </w:rPr>
        <w:t>LES CLASSIQUES DES SCIENCES SOCIALES.</w:t>
      </w:r>
    </w:p>
    <w:p w:rsidR="00390E83" w:rsidRPr="00CA5821" w:rsidRDefault="00390E83" w:rsidP="00390E83">
      <w:pPr>
        <w:ind w:firstLine="0"/>
        <w:jc w:val="both"/>
        <w:rPr>
          <w:sz w:val="24"/>
          <w:lang w:bidi="ar-SA"/>
        </w:rPr>
      </w:pPr>
      <w:r w:rsidRPr="00CA5821">
        <w:br w:type="page"/>
      </w:r>
      <w:r w:rsidRPr="00CA5821">
        <w:rPr>
          <w:sz w:val="24"/>
          <w:lang w:bidi="ar-SA"/>
        </w:rPr>
        <w:lastRenderedPageBreak/>
        <w:t>Un document produit en version numérique par Jean-Marie Tremblay, bénévole, professeur associé, Université du Québec à Chicoutimi</w:t>
      </w:r>
    </w:p>
    <w:p w:rsidR="00390E83" w:rsidRPr="00CA5821" w:rsidRDefault="00390E83" w:rsidP="00390E83">
      <w:pPr>
        <w:ind w:firstLine="0"/>
        <w:jc w:val="both"/>
        <w:rPr>
          <w:sz w:val="24"/>
          <w:lang w:bidi="ar-SA"/>
        </w:rPr>
      </w:pPr>
      <w:r w:rsidRPr="00CA5821">
        <w:rPr>
          <w:sz w:val="24"/>
          <w:lang w:bidi="ar-SA"/>
        </w:rPr>
        <w:t xml:space="preserve">Courriel: </w:t>
      </w:r>
      <w:hyperlink r:id="rId12" w:history="1">
        <w:r w:rsidRPr="00CA5821">
          <w:rPr>
            <w:rStyle w:val="Lienhypertexte"/>
            <w:sz w:val="24"/>
            <w:lang w:bidi="ar-SA"/>
          </w:rPr>
          <w:t>classiques.sc.soc@gmail.com</w:t>
        </w:r>
      </w:hyperlink>
      <w:r w:rsidRPr="00CA5821">
        <w:rPr>
          <w:sz w:val="24"/>
          <w:lang w:bidi="ar-SA"/>
        </w:rPr>
        <w:t xml:space="preserve">  </w:t>
      </w:r>
    </w:p>
    <w:p w:rsidR="00390E83" w:rsidRPr="00CA5821" w:rsidRDefault="00390E83" w:rsidP="00390E83">
      <w:pPr>
        <w:ind w:left="20" w:hanging="20"/>
        <w:jc w:val="both"/>
        <w:rPr>
          <w:sz w:val="24"/>
        </w:rPr>
      </w:pPr>
      <w:r w:rsidRPr="00CA5821">
        <w:rPr>
          <w:sz w:val="24"/>
          <w:lang w:bidi="ar-SA"/>
        </w:rPr>
        <w:t xml:space="preserve">Site web pédagogique : </w:t>
      </w:r>
      <w:hyperlink r:id="rId13" w:history="1">
        <w:r w:rsidRPr="00CA5821">
          <w:rPr>
            <w:rStyle w:val="Lienhypertexte"/>
            <w:sz w:val="24"/>
            <w:lang w:bidi="ar-SA"/>
          </w:rPr>
          <w:t>http://jmt-sociologue.uqac.ca/</w:t>
        </w:r>
      </w:hyperlink>
    </w:p>
    <w:p w:rsidR="00390E83" w:rsidRPr="00CA5821" w:rsidRDefault="00390E83" w:rsidP="00390E83">
      <w:pPr>
        <w:ind w:left="20" w:hanging="20"/>
        <w:jc w:val="both"/>
        <w:rPr>
          <w:sz w:val="24"/>
        </w:rPr>
      </w:pPr>
      <w:r w:rsidRPr="00CA5821">
        <w:rPr>
          <w:sz w:val="24"/>
        </w:rPr>
        <w:t>à partir du texte de :</w:t>
      </w:r>
    </w:p>
    <w:p w:rsidR="00390E83" w:rsidRPr="00CA5821" w:rsidRDefault="00390E83" w:rsidP="00390E83">
      <w:pPr>
        <w:ind w:right="720" w:firstLine="0"/>
        <w:rPr>
          <w:sz w:val="24"/>
        </w:rPr>
      </w:pPr>
    </w:p>
    <w:p w:rsidR="00390E83" w:rsidRPr="00063687" w:rsidRDefault="00390E83" w:rsidP="00390E83">
      <w:pPr>
        <w:ind w:left="20" w:hanging="20"/>
        <w:jc w:val="both"/>
      </w:pPr>
      <w:r>
        <w:t>Jean-Guy Vaillancourt</w:t>
      </w:r>
    </w:p>
    <w:p w:rsidR="00390E83" w:rsidRPr="00063687" w:rsidRDefault="00390E83" w:rsidP="00390E83">
      <w:pPr>
        <w:ind w:left="20" w:hanging="20"/>
        <w:jc w:val="both"/>
      </w:pPr>
    </w:p>
    <w:p w:rsidR="00390E83" w:rsidRPr="008629AB" w:rsidRDefault="00390E83" w:rsidP="00390E83">
      <w:pPr>
        <w:ind w:left="20" w:hanging="20"/>
        <w:jc w:val="both"/>
        <w:rPr>
          <w:b/>
        </w:rPr>
      </w:pPr>
      <w:r w:rsidRPr="008629AB">
        <w:rPr>
          <w:b/>
        </w:rPr>
        <w:t>“Marxisme et écologie : plus bénédictin que franciscain.”</w:t>
      </w:r>
    </w:p>
    <w:p w:rsidR="00390E83" w:rsidRPr="00063687" w:rsidRDefault="00390E83" w:rsidP="00390E83">
      <w:pPr>
        <w:ind w:left="20" w:firstLine="340"/>
        <w:jc w:val="both"/>
      </w:pPr>
    </w:p>
    <w:p w:rsidR="00390E83" w:rsidRPr="00063687" w:rsidRDefault="00390E83" w:rsidP="00390E83">
      <w:pPr>
        <w:ind w:left="20" w:firstLine="340"/>
        <w:jc w:val="both"/>
      </w:pPr>
      <w:r w:rsidRPr="00063687">
        <w:t>In ouvrage sous la direction de André CORTEN, Modj-ta-ba S</w:t>
      </w:r>
      <w:r w:rsidRPr="00063687">
        <w:t>A</w:t>
      </w:r>
      <w:r w:rsidRPr="00063687">
        <w:t>DRIA et Marie-Blanche T</w:t>
      </w:r>
      <w:r w:rsidRPr="00063687">
        <w:t>A</w:t>
      </w:r>
      <w:r w:rsidRPr="00063687">
        <w:t xml:space="preserve">HON, </w:t>
      </w:r>
      <w:r w:rsidRPr="00063687">
        <w:rPr>
          <w:b/>
          <w:color w:val="000080"/>
        </w:rPr>
        <w:t>LES AUTRES MARXISMES RÉELS</w:t>
      </w:r>
      <w:r w:rsidRPr="00063687">
        <w:t xml:space="preserve">, pp. </w:t>
      </w:r>
      <w:r>
        <w:t>214-232</w:t>
      </w:r>
      <w:r w:rsidRPr="00063687">
        <w:t>. Paris : Christian Bourgeois, Éditeur, 1985, 257 pp. Collection “C</w:t>
      </w:r>
      <w:r w:rsidRPr="00063687">
        <w:t>i</w:t>
      </w:r>
      <w:r w:rsidRPr="00063687">
        <w:t>ble”, dirigée par Y. Moulier.</w:t>
      </w:r>
    </w:p>
    <w:p w:rsidR="00390E83" w:rsidRPr="00CA5821" w:rsidRDefault="00390E83" w:rsidP="00390E83">
      <w:pPr>
        <w:jc w:val="both"/>
        <w:rPr>
          <w:sz w:val="24"/>
        </w:rPr>
      </w:pPr>
    </w:p>
    <w:p w:rsidR="00390E83" w:rsidRPr="00CA5821" w:rsidRDefault="00390E83" w:rsidP="00390E83">
      <w:pPr>
        <w:jc w:val="both"/>
        <w:rPr>
          <w:sz w:val="24"/>
        </w:rPr>
      </w:pPr>
    </w:p>
    <w:p w:rsidR="00390E83" w:rsidRPr="009810C0" w:rsidRDefault="00390E83" w:rsidP="00390E83">
      <w:pPr>
        <w:ind w:left="20"/>
        <w:jc w:val="both"/>
        <w:rPr>
          <w:sz w:val="24"/>
        </w:rPr>
      </w:pPr>
      <w:r w:rsidRPr="009810C0">
        <w:rPr>
          <w:sz w:val="24"/>
        </w:rPr>
        <w:t>M. André Corten nous a accordé le 22 mars 2016, l’autoris</w:t>
      </w:r>
      <w:r w:rsidRPr="009810C0">
        <w:rPr>
          <w:sz w:val="24"/>
        </w:rPr>
        <w:t>a</w:t>
      </w:r>
      <w:r w:rsidRPr="009810C0">
        <w:rPr>
          <w:sz w:val="24"/>
        </w:rPr>
        <w:t>tion de diffuser en accès libre à tous ses publications dans Les Class</w:t>
      </w:r>
      <w:r w:rsidRPr="009810C0">
        <w:rPr>
          <w:sz w:val="24"/>
        </w:rPr>
        <w:t>i</w:t>
      </w:r>
      <w:r w:rsidRPr="009810C0">
        <w:rPr>
          <w:sz w:val="24"/>
        </w:rPr>
        <w:t xml:space="preserve">ques des sciences sociales. </w:t>
      </w:r>
      <w:r w:rsidRPr="009810C0">
        <w:rPr>
          <w:sz w:val="24"/>
          <w:szCs w:val="24"/>
        </w:rPr>
        <w:t>[</w:t>
      </w:r>
      <w:r w:rsidRPr="009810C0">
        <w:rPr>
          <w:color w:val="4B0082"/>
          <w:sz w:val="24"/>
          <w:szCs w:val="24"/>
        </w:rPr>
        <w:t>Le 10 mai 2005, M. Jean-Guy Vaillancourt nous a autorisé la diff</w:t>
      </w:r>
      <w:r w:rsidRPr="009810C0">
        <w:rPr>
          <w:color w:val="4B0082"/>
          <w:sz w:val="24"/>
          <w:szCs w:val="24"/>
        </w:rPr>
        <w:t>u</w:t>
      </w:r>
      <w:r w:rsidRPr="009810C0">
        <w:rPr>
          <w:color w:val="4B0082"/>
          <w:sz w:val="24"/>
          <w:szCs w:val="24"/>
        </w:rPr>
        <w:t>sion de toutes ses publications dans Les Classiques</w:t>
      </w:r>
      <w:r w:rsidRPr="009810C0">
        <w:rPr>
          <w:sz w:val="24"/>
          <w:szCs w:val="24"/>
        </w:rPr>
        <w:t>.]</w:t>
      </w:r>
    </w:p>
    <w:p w:rsidR="00390E83" w:rsidRPr="00CA5821" w:rsidRDefault="00390E83" w:rsidP="00390E83">
      <w:pPr>
        <w:jc w:val="both"/>
        <w:rPr>
          <w:sz w:val="24"/>
        </w:rPr>
      </w:pPr>
    </w:p>
    <w:p w:rsidR="00390E83" w:rsidRPr="00CA5821" w:rsidRDefault="0042442E" w:rsidP="00390E83">
      <w:pPr>
        <w:tabs>
          <w:tab w:val="left" w:pos="1710"/>
          <w:tab w:val="left" w:pos="3510"/>
        </w:tabs>
        <w:ind w:firstLine="0"/>
        <w:rPr>
          <w:sz w:val="24"/>
        </w:rPr>
      </w:pPr>
      <w:r w:rsidRPr="00CA5821">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390E83" w:rsidRPr="00CA5821">
        <w:rPr>
          <w:sz w:val="24"/>
        </w:rPr>
        <w:t xml:space="preserve"> Courriel</w:t>
      </w:r>
      <w:r w:rsidR="00390E83">
        <w:rPr>
          <w:sz w:val="24"/>
        </w:rPr>
        <w:t xml:space="preserve">s : </w:t>
      </w:r>
      <w:r w:rsidR="00390E83" w:rsidRPr="00CA5821">
        <w:rPr>
          <w:sz w:val="24"/>
        </w:rPr>
        <w:t>André Corten :</w:t>
      </w:r>
      <w:r w:rsidR="00390E83">
        <w:rPr>
          <w:sz w:val="24"/>
        </w:rPr>
        <w:t xml:space="preserve"> </w:t>
      </w:r>
      <w:hyperlink r:id="rId15" w:history="1">
        <w:r w:rsidR="00390E83" w:rsidRPr="00CA5821">
          <w:rPr>
            <w:rStyle w:val="Lienhypertexte"/>
            <w:sz w:val="24"/>
          </w:rPr>
          <w:t>amcorten@gmail.com</w:t>
        </w:r>
      </w:hyperlink>
      <w:r w:rsidR="00390E83" w:rsidRPr="00CA5821">
        <w:rPr>
          <w:sz w:val="24"/>
        </w:rPr>
        <w:t xml:space="preserve"> </w:t>
      </w:r>
    </w:p>
    <w:p w:rsidR="00390E83" w:rsidRDefault="00390E83" w:rsidP="00390E83">
      <w:pPr>
        <w:ind w:left="20"/>
        <w:jc w:val="both"/>
        <w:rPr>
          <w:sz w:val="24"/>
        </w:rPr>
      </w:pPr>
      <w:r w:rsidRPr="009810C0">
        <w:rPr>
          <w:sz w:val="24"/>
        </w:rPr>
        <w:t>Jean-Guy Vaillancourt</w:t>
      </w:r>
      <w:r>
        <w:rPr>
          <w:sz w:val="24"/>
        </w:rPr>
        <w:t xml:space="preserve"> : </w:t>
      </w:r>
      <w:hyperlink r:id="rId16" w:history="1">
        <w:r w:rsidRPr="00816CC6">
          <w:rPr>
            <w:rStyle w:val="Lienhypertexte"/>
            <w:sz w:val="24"/>
          </w:rPr>
          <w:t>jean.guy.vaillancourt@umontreal.ca</w:t>
        </w:r>
      </w:hyperlink>
    </w:p>
    <w:p w:rsidR="00390E83" w:rsidRDefault="00390E83" w:rsidP="00390E83">
      <w:pPr>
        <w:ind w:left="20"/>
        <w:jc w:val="both"/>
        <w:rPr>
          <w:sz w:val="24"/>
        </w:rPr>
      </w:pPr>
    </w:p>
    <w:p w:rsidR="00390E83" w:rsidRPr="00CA5821" w:rsidRDefault="00390E83" w:rsidP="00390E83">
      <w:pPr>
        <w:ind w:left="20" w:hanging="20"/>
        <w:jc w:val="both"/>
        <w:rPr>
          <w:sz w:val="24"/>
        </w:rPr>
      </w:pPr>
      <w:r w:rsidRPr="00CA5821">
        <w:rPr>
          <w:sz w:val="24"/>
        </w:rPr>
        <w:t>Police de cara</w:t>
      </w:r>
      <w:r w:rsidRPr="00CA5821">
        <w:rPr>
          <w:sz w:val="24"/>
        </w:rPr>
        <w:t>c</w:t>
      </w:r>
      <w:r w:rsidRPr="00CA5821">
        <w:rPr>
          <w:sz w:val="24"/>
        </w:rPr>
        <w:t>tères utilisés :</w:t>
      </w:r>
    </w:p>
    <w:p w:rsidR="00390E83" w:rsidRPr="00CA5821" w:rsidRDefault="00390E83">
      <w:pPr>
        <w:ind w:right="1800" w:firstLine="0"/>
        <w:jc w:val="both"/>
        <w:rPr>
          <w:sz w:val="24"/>
        </w:rPr>
      </w:pPr>
    </w:p>
    <w:p w:rsidR="00390E83" w:rsidRPr="00CA5821" w:rsidRDefault="00390E83" w:rsidP="00390E83">
      <w:pPr>
        <w:ind w:left="360" w:right="360" w:firstLine="0"/>
        <w:jc w:val="both"/>
        <w:rPr>
          <w:sz w:val="24"/>
        </w:rPr>
      </w:pPr>
      <w:r w:rsidRPr="00CA5821">
        <w:rPr>
          <w:sz w:val="24"/>
        </w:rPr>
        <w:t>Pour le texte: Times New Roman, 14 points.</w:t>
      </w:r>
    </w:p>
    <w:p w:rsidR="00390E83" w:rsidRPr="00CA5821" w:rsidRDefault="00390E83" w:rsidP="00390E83">
      <w:pPr>
        <w:ind w:left="360" w:right="360" w:firstLine="0"/>
        <w:jc w:val="both"/>
        <w:rPr>
          <w:sz w:val="24"/>
        </w:rPr>
      </w:pPr>
      <w:r w:rsidRPr="00CA5821">
        <w:rPr>
          <w:sz w:val="24"/>
        </w:rPr>
        <w:t>Pour les notes de bas de page : Times New Roman, 12 points.</w:t>
      </w:r>
    </w:p>
    <w:p w:rsidR="00390E83" w:rsidRPr="00CA5821" w:rsidRDefault="00390E83">
      <w:pPr>
        <w:ind w:left="360" w:right="1800" w:firstLine="0"/>
        <w:jc w:val="both"/>
        <w:rPr>
          <w:sz w:val="24"/>
        </w:rPr>
      </w:pPr>
    </w:p>
    <w:p w:rsidR="00390E83" w:rsidRPr="00CA5821" w:rsidRDefault="00390E83">
      <w:pPr>
        <w:ind w:right="360" w:firstLine="0"/>
        <w:jc w:val="both"/>
        <w:rPr>
          <w:sz w:val="24"/>
        </w:rPr>
      </w:pPr>
      <w:r w:rsidRPr="00CA5821">
        <w:rPr>
          <w:sz w:val="24"/>
        </w:rPr>
        <w:t>Édition électronique réalisée avec le traitement de textes Microsoft Word 2008 pour Macintosh.</w:t>
      </w:r>
    </w:p>
    <w:p w:rsidR="00390E83" w:rsidRPr="00CA5821" w:rsidRDefault="00390E83">
      <w:pPr>
        <w:ind w:right="1800" w:firstLine="0"/>
        <w:jc w:val="both"/>
        <w:rPr>
          <w:sz w:val="24"/>
        </w:rPr>
      </w:pPr>
    </w:p>
    <w:p w:rsidR="00390E83" w:rsidRPr="00CA5821" w:rsidRDefault="00390E83" w:rsidP="00390E83">
      <w:pPr>
        <w:ind w:right="540" w:firstLine="0"/>
        <w:jc w:val="both"/>
        <w:rPr>
          <w:sz w:val="24"/>
        </w:rPr>
      </w:pPr>
      <w:r w:rsidRPr="00CA5821">
        <w:rPr>
          <w:sz w:val="24"/>
        </w:rPr>
        <w:t>Mise en page sur papier format : LETTRE US, 8.5’’ x 11’’.</w:t>
      </w:r>
    </w:p>
    <w:p w:rsidR="00390E83" w:rsidRPr="00CA5821" w:rsidRDefault="00390E83">
      <w:pPr>
        <w:ind w:right="1800" w:firstLine="0"/>
        <w:jc w:val="both"/>
        <w:rPr>
          <w:sz w:val="24"/>
        </w:rPr>
      </w:pPr>
    </w:p>
    <w:p w:rsidR="00390E83" w:rsidRPr="00CA5821" w:rsidRDefault="00390E83" w:rsidP="00390E83">
      <w:pPr>
        <w:ind w:firstLine="0"/>
        <w:jc w:val="both"/>
        <w:rPr>
          <w:sz w:val="24"/>
        </w:rPr>
      </w:pPr>
      <w:r w:rsidRPr="00CA5821">
        <w:rPr>
          <w:sz w:val="24"/>
        </w:rPr>
        <w:t>Édition numérique réalisée le 1</w:t>
      </w:r>
      <w:r>
        <w:rPr>
          <w:sz w:val="24"/>
        </w:rPr>
        <w:t>2</w:t>
      </w:r>
      <w:r w:rsidRPr="00CA5821">
        <w:rPr>
          <w:sz w:val="24"/>
        </w:rPr>
        <w:t xml:space="preserve"> avril 2019 à Chicoutimi, Québec.</w:t>
      </w:r>
    </w:p>
    <w:p w:rsidR="00390E83" w:rsidRPr="00CA5821" w:rsidRDefault="00390E83">
      <w:pPr>
        <w:ind w:right="1800" w:firstLine="0"/>
        <w:jc w:val="both"/>
        <w:rPr>
          <w:sz w:val="24"/>
        </w:rPr>
      </w:pPr>
    </w:p>
    <w:p w:rsidR="00390E83" w:rsidRPr="00CA5821" w:rsidRDefault="0042442E">
      <w:pPr>
        <w:ind w:right="1800" w:firstLine="0"/>
        <w:jc w:val="both"/>
        <w:rPr>
          <w:sz w:val="24"/>
        </w:rPr>
      </w:pPr>
      <w:r w:rsidRPr="00CA5821">
        <w:rPr>
          <w:noProof/>
          <w:sz w:val="24"/>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390E83" w:rsidRPr="00CA5821" w:rsidRDefault="00390E83" w:rsidP="00390E83">
      <w:pPr>
        <w:ind w:left="20"/>
        <w:jc w:val="both"/>
      </w:pPr>
      <w:r w:rsidRPr="00CA5821">
        <w:br w:type="page"/>
      </w:r>
    </w:p>
    <w:p w:rsidR="00390E83" w:rsidRPr="00CA5821" w:rsidRDefault="00390E83" w:rsidP="00390E83">
      <w:pPr>
        <w:ind w:firstLine="0"/>
        <w:jc w:val="center"/>
        <w:rPr>
          <w:b/>
          <w:sz w:val="36"/>
        </w:rPr>
      </w:pPr>
      <w:r>
        <w:rPr>
          <w:sz w:val="36"/>
        </w:rPr>
        <w:t>Jean-Guy Vaillancourt</w:t>
      </w:r>
    </w:p>
    <w:p w:rsidR="00390E83" w:rsidRDefault="00390E83" w:rsidP="00390E83">
      <w:pPr>
        <w:ind w:firstLine="0"/>
        <w:jc w:val="center"/>
        <w:rPr>
          <w:i/>
          <w:sz w:val="24"/>
        </w:rPr>
      </w:pPr>
      <w:r w:rsidRPr="008629AB">
        <w:rPr>
          <w:i/>
          <w:sz w:val="24"/>
        </w:rPr>
        <w:t>sociologue, Département de sociologie, Université de Montréal</w:t>
      </w:r>
    </w:p>
    <w:p w:rsidR="00390E83" w:rsidRPr="00CA5821" w:rsidRDefault="00390E83" w:rsidP="00390E83">
      <w:pPr>
        <w:ind w:firstLine="0"/>
        <w:jc w:val="center"/>
      </w:pPr>
    </w:p>
    <w:p w:rsidR="00390E83" w:rsidRPr="00CA5821" w:rsidRDefault="00390E83" w:rsidP="00390E83">
      <w:pPr>
        <w:ind w:firstLine="0"/>
        <w:jc w:val="center"/>
      </w:pPr>
      <w:r>
        <w:rPr>
          <w:color w:val="000080"/>
          <w:sz w:val="36"/>
        </w:rPr>
        <w:t>“Marxisme et écologie :</w:t>
      </w:r>
      <w:r>
        <w:rPr>
          <w:color w:val="000080"/>
          <w:sz w:val="36"/>
        </w:rPr>
        <w:br/>
      </w:r>
      <w:r w:rsidRPr="008629AB">
        <w:rPr>
          <w:color w:val="000080"/>
          <w:sz w:val="36"/>
        </w:rPr>
        <w:t>plus bénédictin que franciscain.”</w:t>
      </w:r>
    </w:p>
    <w:p w:rsidR="00390E83" w:rsidRPr="00CA5821" w:rsidRDefault="00390E83" w:rsidP="00390E83">
      <w:pPr>
        <w:ind w:firstLine="0"/>
        <w:jc w:val="center"/>
      </w:pPr>
    </w:p>
    <w:p w:rsidR="00390E83" w:rsidRPr="00CA5821" w:rsidRDefault="0042442E" w:rsidP="00390E83">
      <w:pPr>
        <w:ind w:firstLine="0"/>
        <w:jc w:val="center"/>
      </w:pPr>
      <w:r w:rsidRPr="00CA5821">
        <w:rPr>
          <w:noProof/>
        </w:rPr>
        <w:drawing>
          <wp:inline distT="0" distB="0" distL="0" distR="0">
            <wp:extent cx="3195320" cy="4819650"/>
            <wp:effectExtent l="25400" t="25400" r="17780" b="19050"/>
            <wp:docPr id="5" name="Image 5" descr="Les_autres_marxismes_reels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s_autres_marxismes_reels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5320" cy="4819650"/>
                    </a:xfrm>
                    <a:prstGeom prst="rect">
                      <a:avLst/>
                    </a:prstGeom>
                    <a:noFill/>
                    <a:ln w="19050" cmpd="sng">
                      <a:solidFill>
                        <a:srgbClr val="000000"/>
                      </a:solidFill>
                      <a:miter lim="800000"/>
                      <a:headEnd/>
                      <a:tailEnd/>
                    </a:ln>
                    <a:effectLst/>
                  </pic:spPr>
                </pic:pic>
              </a:graphicData>
            </a:graphic>
          </wp:inline>
        </w:drawing>
      </w:r>
    </w:p>
    <w:p w:rsidR="00390E83" w:rsidRPr="00CA5821" w:rsidRDefault="00390E83" w:rsidP="00390E83">
      <w:pPr>
        <w:jc w:val="both"/>
      </w:pPr>
    </w:p>
    <w:p w:rsidR="00390E83" w:rsidRPr="00063687" w:rsidRDefault="00390E83" w:rsidP="00390E83">
      <w:pPr>
        <w:ind w:left="20" w:firstLine="340"/>
        <w:jc w:val="both"/>
      </w:pPr>
      <w:r w:rsidRPr="00063687">
        <w:t>In ouvrage sous la direction de André CORTEN, Modj-ta-ba S</w:t>
      </w:r>
      <w:r w:rsidRPr="00063687">
        <w:t>A</w:t>
      </w:r>
      <w:r w:rsidRPr="00063687">
        <w:t>DRIA et Marie-Blanche T</w:t>
      </w:r>
      <w:r w:rsidRPr="00063687">
        <w:t>A</w:t>
      </w:r>
      <w:r w:rsidRPr="00063687">
        <w:t xml:space="preserve">HON, </w:t>
      </w:r>
      <w:r w:rsidRPr="00063687">
        <w:rPr>
          <w:b/>
          <w:color w:val="000080"/>
        </w:rPr>
        <w:t>LES AUTRES MARXISMES RÉELS</w:t>
      </w:r>
      <w:r w:rsidRPr="00063687">
        <w:t xml:space="preserve">, pp. </w:t>
      </w:r>
      <w:r>
        <w:t>214-232</w:t>
      </w:r>
      <w:r w:rsidRPr="00063687">
        <w:t>. Paris : Christian Bourgeois, Éditeur, 1985, 257 pp. Collection “C</w:t>
      </w:r>
      <w:r w:rsidRPr="00063687">
        <w:t>i</w:t>
      </w:r>
      <w:r w:rsidRPr="00063687">
        <w:t>ble”, dirigée par Y. Moulier.</w:t>
      </w:r>
    </w:p>
    <w:p w:rsidR="00390E83" w:rsidRPr="00CA5821" w:rsidRDefault="00390E83" w:rsidP="00390E83">
      <w:pPr>
        <w:jc w:val="both"/>
      </w:pPr>
      <w:r w:rsidRPr="00CA5821">
        <w:br w:type="page"/>
      </w:r>
    </w:p>
    <w:p w:rsidR="00390E83" w:rsidRPr="00CA5821" w:rsidRDefault="00390E83" w:rsidP="00390E83">
      <w:pPr>
        <w:jc w:val="both"/>
      </w:pPr>
    </w:p>
    <w:p w:rsidR="00390E83" w:rsidRPr="00CA5821" w:rsidRDefault="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pStyle w:val="NormalWeb"/>
        <w:spacing w:before="2" w:after="2"/>
        <w:jc w:val="both"/>
        <w:rPr>
          <w:rFonts w:ascii="Times New Roman" w:hAnsi="Times New Roman"/>
          <w:sz w:val="28"/>
          <w:lang w:val="fr-CA"/>
        </w:rPr>
      </w:pPr>
      <w:r w:rsidRPr="00CA5821">
        <w:rPr>
          <w:rFonts w:ascii="Times New Roman" w:hAnsi="Times New Roman"/>
          <w:b/>
          <w:sz w:val="28"/>
          <w:szCs w:val="19"/>
          <w:lang w:val="fr-CA"/>
        </w:rPr>
        <w:t>Note pour la version numérique</w:t>
      </w:r>
      <w:r w:rsidRPr="00CA5821">
        <w:rPr>
          <w:rFonts w:ascii="Times New Roman" w:hAnsi="Times New Roman"/>
          <w:sz w:val="28"/>
          <w:szCs w:val="19"/>
          <w:lang w:val="fr-CA"/>
        </w:rPr>
        <w:t xml:space="preserve"> : </w:t>
      </w:r>
      <w:r w:rsidRPr="00CA5821">
        <w:rPr>
          <w:rFonts w:ascii="Times New Roman" w:hAnsi="Times New Roman"/>
          <w:sz w:val="28"/>
          <w:lang w:val="fr-CA"/>
        </w:rPr>
        <w:t>La numérotation entre crochets [] correspond à la pagination, en début de page, de l'édition d'origine numérisée. JMT.</w:t>
      </w:r>
    </w:p>
    <w:p w:rsidR="00390E83" w:rsidRPr="00CA5821" w:rsidRDefault="00390E83" w:rsidP="00390E83">
      <w:pPr>
        <w:pStyle w:val="NormalWeb"/>
        <w:spacing w:before="2" w:after="2"/>
        <w:jc w:val="both"/>
        <w:rPr>
          <w:rFonts w:ascii="Times New Roman" w:hAnsi="Times New Roman"/>
          <w:sz w:val="28"/>
          <w:lang w:val="fr-CA"/>
        </w:rPr>
      </w:pPr>
    </w:p>
    <w:p w:rsidR="00390E83" w:rsidRPr="00CA5821" w:rsidRDefault="00390E83" w:rsidP="00390E83">
      <w:pPr>
        <w:pStyle w:val="NormalWeb"/>
        <w:spacing w:before="2" w:after="2"/>
        <w:rPr>
          <w:rFonts w:ascii="Times New Roman" w:hAnsi="Times New Roman"/>
          <w:sz w:val="28"/>
          <w:lang w:val="fr-CA"/>
        </w:rPr>
      </w:pPr>
      <w:r w:rsidRPr="00CA5821">
        <w:rPr>
          <w:rFonts w:ascii="Times New Roman" w:hAnsi="Times New Roman"/>
          <w:sz w:val="28"/>
          <w:lang w:val="fr-CA"/>
        </w:rPr>
        <w:t>Par exemple, [1] correspond au début de la page 1 de l’édition papier numérisée.</w:t>
      </w:r>
    </w:p>
    <w:p w:rsidR="00390E83" w:rsidRPr="00CA5821" w:rsidRDefault="00390E83" w:rsidP="00390E83">
      <w:pPr>
        <w:jc w:val="both"/>
        <w:rPr>
          <w:szCs w:val="19"/>
        </w:rPr>
      </w:pPr>
    </w:p>
    <w:p w:rsidR="00390E83" w:rsidRPr="00CA5821" w:rsidRDefault="00390E83" w:rsidP="00390E83">
      <w:pPr>
        <w:jc w:val="both"/>
        <w:rPr>
          <w:szCs w:val="19"/>
        </w:rPr>
      </w:pPr>
    </w:p>
    <w:p w:rsidR="00390E83" w:rsidRPr="00CA5821" w:rsidRDefault="00390E83" w:rsidP="00390E83">
      <w:pPr>
        <w:pStyle w:val="p"/>
      </w:pPr>
      <w:r w:rsidRPr="00CA5821">
        <w:br w:type="page"/>
      </w:r>
      <w:r w:rsidRPr="00CA5821">
        <w:lastRenderedPageBreak/>
        <w:t>[9]</w:t>
      </w: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ind w:firstLine="0"/>
        <w:jc w:val="center"/>
        <w:rPr>
          <w:b/>
          <w:sz w:val="24"/>
        </w:rPr>
      </w:pPr>
      <w:bookmarkStart w:id="1" w:name="autres_marxismes_presentation_auteurs"/>
      <w:r w:rsidRPr="00CA5821">
        <w:rPr>
          <w:b/>
          <w:sz w:val="24"/>
        </w:rPr>
        <w:t>LES AUTRES MARXISMES RÉELS</w:t>
      </w:r>
    </w:p>
    <w:p w:rsidR="00390E83" w:rsidRPr="00CA5821" w:rsidRDefault="00390E83" w:rsidP="00390E83">
      <w:pPr>
        <w:jc w:val="both"/>
      </w:pPr>
    </w:p>
    <w:p w:rsidR="00390E83" w:rsidRPr="00CA5821" w:rsidRDefault="00390E83" w:rsidP="00390E83">
      <w:pPr>
        <w:pStyle w:val="planche"/>
      </w:pPr>
      <w:r w:rsidRPr="00CA5821">
        <w:t>PRÉSENTATION</w:t>
      </w:r>
      <w:r>
        <w:br/>
      </w:r>
      <w:r w:rsidRPr="00CA5821">
        <w:t>DES CONTRIBUTEURS</w:t>
      </w:r>
    </w:p>
    <w:bookmarkEnd w:id="1"/>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Pr="00CA5821" w:rsidRDefault="00390E83" w:rsidP="00390E83">
      <w:pPr>
        <w:jc w:val="both"/>
      </w:pPr>
    </w:p>
    <w:p w:rsidR="00390E83" w:rsidRDefault="00390E83" w:rsidP="00390E83">
      <w:pPr>
        <w:spacing w:before="120" w:after="120"/>
        <w:jc w:val="both"/>
        <w:rPr>
          <w:b/>
          <w:lang w:eastAsia="fr-FR" w:bidi="fr-FR"/>
        </w:rPr>
      </w:pPr>
    </w:p>
    <w:p w:rsidR="00390E83" w:rsidRPr="00CA5821" w:rsidRDefault="00390E83" w:rsidP="00390E83">
      <w:pPr>
        <w:spacing w:before="120" w:after="120"/>
        <w:jc w:val="both"/>
        <w:rPr>
          <w:lang w:eastAsia="fr-FR" w:bidi="fr-FR"/>
        </w:rPr>
      </w:pPr>
      <w:r w:rsidRPr="003622B7">
        <w:rPr>
          <w:b/>
          <w:lang w:eastAsia="fr-FR" w:bidi="fr-FR"/>
        </w:rPr>
        <w:t xml:space="preserve">Jean-Guy </w:t>
      </w:r>
      <w:r w:rsidRPr="003622B7">
        <w:rPr>
          <w:b/>
          <w:smallCaps/>
        </w:rPr>
        <w:t>Vaillancourt</w:t>
      </w:r>
      <w:r w:rsidRPr="00CA5821">
        <w:rPr>
          <w:smallCaps/>
        </w:rPr>
        <w:t xml:space="preserve"> </w:t>
      </w:r>
      <w:r w:rsidRPr="00CA5821">
        <w:rPr>
          <w:lang w:eastAsia="fr-FR" w:bidi="fr-FR"/>
        </w:rPr>
        <w:t>(Ph. D., U.C. Berkeley, 1975) est pr</w:t>
      </w:r>
      <w:r w:rsidRPr="00CA5821">
        <w:rPr>
          <w:lang w:eastAsia="fr-FR" w:bidi="fr-FR"/>
        </w:rPr>
        <w:t>o</w:t>
      </w:r>
      <w:r w:rsidRPr="00CA5821">
        <w:rPr>
          <w:lang w:eastAsia="fr-FR" w:bidi="fr-FR"/>
        </w:rPr>
        <w:t>fesseur et directeur du département de sociol</w:t>
      </w:r>
      <w:r w:rsidRPr="00CA5821">
        <w:rPr>
          <w:lang w:eastAsia="fr-FR" w:bidi="fr-FR"/>
        </w:rPr>
        <w:t>o</w:t>
      </w:r>
      <w:r w:rsidRPr="00CA5821">
        <w:rPr>
          <w:lang w:eastAsia="fr-FR" w:bidi="fr-FR"/>
        </w:rPr>
        <w:t xml:space="preserve">gie de l’Université de Montréal. Il est rédacteur en chef de </w:t>
      </w:r>
      <w:r w:rsidRPr="00CA5821">
        <w:rPr>
          <w:i/>
          <w:iCs/>
        </w:rPr>
        <w:t>Sociologies et Sociétés,</w:t>
      </w:r>
      <w:r w:rsidRPr="00CA5821">
        <w:rPr>
          <w:lang w:eastAsia="fr-FR" w:bidi="fr-FR"/>
        </w:rPr>
        <w:t xml:space="preserve"> revue dont il a préparé un numéro spécial sur </w:t>
      </w:r>
      <w:r w:rsidRPr="00CA5821">
        <w:rPr>
          <w:i/>
          <w:iCs/>
        </w:rPr>
        <w:t xml:space="preserve">l’écologie sociale et les </w:t>
      </w:r>
      <w:r w:rsidRPr="00CA5821">
        <w:rPr>
          <w:lang w:eastAsia="fr-FR" w:bidi="fr-FR"/>
        </w:rPr>
        <w:t>mo</w:t>
      </w:r>
      <w:r w:rsidRPr="00CA5821">
        <w:rPr>
          <w:lang w:eastAsia="fr-FR" w:bidi="fr-FR"/>
        </w:rPr>
        <w:t>u</w:t>
      </w:r>
      <w:r w:rsidRPr="00CA5821">
        <w:rPr>
          <w:lang w:eastAsia="fr-FR" w:bidi="fr-FR"/>
        </w:rPr>
        <w:t>vements écologiques en 1981, et sur l’État et la société (en collabor</w:t>
      </w:r>
      <w:r w:rsidRPr="00CA5821">
        <w:rPr>
          <w:lang w:eastAsia="fr-FR" w:bidi="fr-FR"/>
        </w:rPr>
        <w:t>a</w:t>
      </w:r>
      <w:r w:rsidRPr="00CA5821">
        <w:rPr>
          <w:lang w:eastAsia="fr-FR" w:bidi="fr-FR"/>
        </w:rPr>
        <w:t xml:space="preserve">tion) en 1983. II a publié </w:t>
      </w:r>
      <w:r w:rsidRPr="00CA5821">
        <w:rPr>
          <w:i/>
          <w:iCs/>
        </w:rPr>
        <w:t>Papal Power</w:t>
      </w:r>
      <w:r w:rsidRPr="00CA5821">
        <w:rPr>
          <w:lang w:eastAsia="fr-FR" w:bidi="fr-FR"/>
        </w:rPr>
        <w:t xml:space="preserve"> aux Presses de U.C. Berk</w:t>
      </w:r>
      <w:r w:rsidRPr="00CA5821">
        <w:rPr>
          <w:lang w:eastAsia="fr-FR" w:bidi="fr-FR"/>
        </w:rPr>
        <w:t>e</w:t>
      </w:r>
      <w:r w:rsidRPr="00CA5821">
        <w:rPr>
          <w:lang w:eastAsia="fr-FR" w:bidi="fr-FR"/>
        </w:rPr>
        <w:t xml:space="preserve">ley en 1980, </w:t>
      </w:r>
      <w:r w:rsidRPr="00CA5821">
        <w:rPr>
          <w:i/>
          <w:iCs/>
        </w:rPr>
        <w:t>et</w:t>
      </w:r>
      <w:r w:rsidRPr="00CA5821">
        <w:rPr>
          <w:rStyle w:val="Corpsdutexte12Italique"/>
          <w:lang w:val="fr-CA"/>
        </w:rPr>
        <w:t xml:space="preserve"> </w:t>
      </w:r>
      <w:hyperlink r:id="rId19" w:history="1">
        <w:r w:rsidRPr="00CA5821">
          <w:rPr>
            <w:rStyle w:val="Lienhypertexte"/>
            <w:szCs w:val="15"/>
            <w:lang w:eastAsia="fr-FR" w:bidi="fr-FR"/>
          </w:rPr>
          <w:t>Mouvement écologiste, énergie et environnement : e</w:t>
        </w:r>
        <w:r w:rsidRPr="00CA5821">
          <w:rPr>
            <w:rStyle w:val="Lienhypertexte"/>
            <w:szCs w:val="15"/>
            <w:lang w:eastAsia="fr-FR" w:bidi="fr-FR"/>
          </w:rPr>
          <w:t>s</w:t>
        </w:r>
        <w:r w:rsidRPr="00CA5821">
          <w:rPr>
            <w:rStyle w:val="Lienhypertexte"/>
            <w:szCs w:val="15"/>
            <w:lang w:eastAsia="fr-FR" w:bidi="fr-FR"/>
          </w:rPr>
          <w:t>sais d’écosociologie</w:t>
        </w:r>
      </w:hyperlink>
      <w:r w:rsidRPr="00CA5821">
        <w:rPr>
          <w:rStyle w:val="Corpsdutexte12Italique"/>
          <w:lang w:val="fr-CA"/>
        </w:rPr>
        <w:t>,</w:t>
      </w:r>
      <w:r w:rsidRPr="00CA5821">
        <w:rPr>
          <w:lang w:eastAsia="fr-FR" w:bidi="fr-FR"/>
        </w:rPr>
        <w:t xml:space="preserve"> chez Albert Saint-Martin en 1982. Ainsi qu’un num</w:t>
      </w:r>
      <w:r w:rsidRPr="00CA5821">
        <w:rPr>
          <w:lang w:eastAsia="fr-FR" w:bidi="fr-FR"/>
        </w:rPr>
        <w:t>é</w:t>
      </w:r>
      <w:r w:rsidRPr="00CA5821">
        <w:rPr>
          <w:lang w:eastAsia="fr-FR" w:bidi="fr-FR"/>
        </w:rPr>
        <w:t xml:space="preserve">ro spécial de la </w:t>
      </w:r>
      <w:r w:rsidRPr="00CA5821">
        <w:rPr>
          <w:i/>
          <w:iCs/>
        </w:rPr>
        <w:t>Revue Internationale d'actions communautaires</w:t>
      </w:r>
      <w:r w:rsidRPr="00CA5821">
        <w:rPr>
          <w:lang w:eastAsia="fr-FR" w:bidi="fr-FR"/>
        </w:rPr>
        <w:t xml:space="preserve"> sur </w:t>
      </w:r>
      <w:r w:rsidRPr="00CA5821">
        <w:rPr>
          <w:i/>
          <w:iCs/>
        </w:rPr>
        <w:t>Les mouvements pour le désarmement et la paix.</w:t>
      </w:r>
    </w:p>
    <w:p w:rsidR="00390E83" w:rsidRPr="00CA5821" w:rsidRDefault="00390E83" w:rsidP="00390E83">
      <w:pPr>
        <w:pStyle w:val="p"/>
      </w:pPr>
      <w:r w:rsidRPr="00CA5821">
        <w:br w:type="page"/>
      </w:r>
      <w:r w:rsidRPr="00CA5821">
        <w:lastRenderedPageBreak/>
        <w:t>[214]</w:t>
      </w:r>
    </w:p>
    <w:p w:rsidR="00390E83" w:rsidRPr="00CA5821" w:rsidRDefault="00390E83" w:rsidP="00390E83">
      <w:pPr>
        <w:jc w:val="both"/>
      </w:pPr>
    </w:p>
    <w:p w:rsidR="00390E83" w:rsidRPr="00CA5821" w:rsidRDefault="00390E83" w:rsidP="00390E83">
      <w:pPr>
        <w:jc w:val="both"/>
      </w:pPr>
    </w:p>
    <w:p w:rsidR="00390E83" w:rsidRPr="00CA5821" w:rsidRDefault="00390E83" w:rsidP="00390E83">
      <w:pPr>
        <w:ind w:firstLine="0"/>
        <w:jc w:val="center"/>
        <w:rPr>
          <w:b/>
          <w:sz w:val="24"/>
        </w:rPr>
      </w:pPr>
      <w:bookmarkStart w:id="2" w:name="autres_marxismes_pt_4_texte_12"/>
      <w:r w:rsidRPr="00CA5821">
        <w:rPr>
          <w:b/>
          <w:sz w:val="24"/>
        </w:rPr>
        <w:t>LES AUTRES MARXISMES RÉELS</w:t>
      </w:r>
    </w:p>
    <w:p w:rsidR="00390E83" w:rsidRPr="00CA5821" w:rsidRDefault="00390E83" w:rsidP="00390E83">
      <w:pPr>
        <w:ind w:firstLine="0"/>
        <w:jc w:val="center"/>
        <w:rPr>
          <w:color w:val="000080"/>
        </w:rPr>
      </w:pPr>
      <w:r>
        <w:rPr>
          <w:color w:val="000080"/>
        </w:rPr>
        <w:t>4</w:t>
      </w:r>
      <w:r w:rsidRPr="008C7333">
        <w:rPr>
          <w:color w:val="000080"/>
          <w:vertAlign w:val="superscript"/>
        </w:rPr>
        <w:t>r</w:t>
      </w:r>
      <w:r>
        <w:rPr>
          <w:color w:val="000080"/>
        </w:rPr>
        <w:t xml:space="preserve"> </w:t>
      </w:r>
      <w:r w:rsidRPr="00CA5821">
        <w:rPr>
          <w:color w:val="000080"/>
        </w:rPr>
        <w:t xml:space="preserve">partie : </w:t>
      </w:r>
      <w:r>
        <w:rPr>
          <w:color w:val="000080"/>
        </w:rPr>
        <w:t>Pièges du marxisme étendu</w:t>
      </w:r>
    </w:p>
    <w:p w:rsidR="00390E83" w:rsidRPr="00CA5821" w:rsidRDefault="00390E83" w:rsidP="00390E83">
      <w:pPr>
        <w:pStyle w:val="Titreniveau1"/>
        <w:rPr>
          <w:szCs w:val="36"/>
        </w:rPr>
      </w:pPr>
      <w:r>
        <w:rPr>
          <w:szCs w:val="36"/>
        </w:rPr>
        <w:t>12</w:t>
      </w:r>
    </w:p>
    <w:p w:rsidR="00390E83" w:rsidRPr="00CA5821" w:rsidRDefault="00390E83" w:rsidP="00390E83">
      <w:pPr>
        <w:pStyle w:val="Titreniveau2"/>
      </w:pPr>
      <w:r>
        <w:t>“MARXISME ET ÉCOLOGIE :</w:t>
      </w:r>
      <w:r>
        <w:br/>
        <w:t>PLUS BÉNÉDICTIN</w:t>
      </w:r>
      <w:r>
        <w:br/>
        <w:t>QUE FRANCI</w:t>
      </w:r>
      <w:r>
        <w:t>S</w:t>
      </w:r>
      <w:r>
        <w:t>CAIN.”</w:t>
      </w:r>
    </w:p>
    <w:bookmarkEnd w:id="2"/>
    <w:p w:rsidR="00390E83" w:rsidRPr="00CA5821" w:rsidRDefault="00390E83" w:rsidP="00390E83">
      <w:pPr>
        <w:jc w:val="both"/>
        <w:rPr>
          <w:szCs w:val="36"/>
        </w:rPr>
      </w:pPr>
    </w:p>
    <w:p w:rsidR="00390E83" w:rsidRPr="00CA5821" w:rsidRDefault="00390E83" w:rsidP="00390E83">
      <w:pPr>
        <w:pStyle w:val="suite"/>
      </w:pPr>
      <w:r w:rsidRPr="00D66D5C">
        <w:t>Jean-Guy VAILLANCOURT</w:t>
      </w:r>
    </w:p>
    <w:p w:rsidR="00390E83" w:rsidRDefault="00390E83" w:rsidP="00390E83">
      <w:pPr>
        <w:jc w:val="both"/>
      </w:pPr>
    </w:p>
    <w:p w:rsidR="00390E83" w:rsidRDefault="00390E83" w:rsidP="00390E83">
      <w:pPr>
        <w:jc w:val="both"/>
      </w:pPr>
    </w:p>
    <w:p w:rsidR="00390E83" w:rsidRPr="00CA5821" w:rsidRDefault="00390E83" w:rsidP="00390E83">
      <w:pPr>
        <w:jc w:val="both"/>
      </w:pPr>
    </w:p>
    <w:p w:rsidR="00390E83" w:rsidRPr="00CA5821" w:rsidRDefault="00390E83" w:rsidP="00390E83">
      <w:pPr>
        <w:spacing w:before="120" w:after="120"/>
        <w:jc w:val="both"/>
      </w:pPr>
      <w:r w:rsidRPr="00CA5821">
        <w:rPr>
          <w:lang w:eastAsia="fr-FR" w:bidi="fr-FR"/>
        </w:rPr>
        <w:t>Plusieurs auteurs intéressés à l’écologie et au ma</w:t>
      </w:r>
      <w:r w:rsidRPr="00CA5821">
        <w:rPr>
          <w:lang w:eastAsia="fr-FR" w:bidi="fr-FR"/>
        </w:rPr>
        <w:t>r</w:t>
      </w:r>
      <w:r w:rsidRPr="00CA5821">
        <w:rPr>
          <w:lang w:eastAsia="fr-FR" w:bidi="fr-FR"/>
        </w:rPr>
        <w:t>xisme ont tenté d’établir des relations de ressemblance ou d’opposition entre ces deux grands courants de pensée nés en Europe vers le milieu du siècle de</w:t>
      </w:r>
      <w:r w:rsidRPr="00CA5821">
        <w:rPr>
          <w:lang w:eastAsia="fr-FR" w:bidi="fr-FR"/>
        </w:rPr>
        <w:t>r</w:t>
      </w:r>
      <w:r w:rsidRPr="00CA5821">
        <w:rPr>
          <w:lang w:eastAsia="fr-FR" w:bidi="fr-FR"/>
        </w:rPr>
        <w:t>nier. Une telle tâche, il va sans dire, n’est pas du tout facile. Il n’est donc pas surprenant que certains d’entre eux, s</w:t>
      </w:r>
      <w:r w:rsidRPr="00CA5821">
        <w:rPr>
          <w:lang w:eastAsia="fr-FR" w:bidi="fr-FR"/>
        </w:rPr>
        <w:t>i</w:t>
      </w:r>
      <w:r w:rsidRPr="00CA5821">
        <w:rPr>
          <w:lang w:eastAsia="fr-FR" w:bidi="fr-FR"/>
        </w:rPr>
        <w:t>tués tant à l’intérieur qu’à l’extérieur du marxisme, aient affirmé que celui-ci se situe aux antipodes de l’écologie</w:t>
      </w:r>
      <w:r>
        <w:rPr>
          <w:lang w:eastAsia="fr-FR" w:bidi="fr-FR"/>
        </w:rPr>
        <w:t> </w:t>
      </w:r>
      <w:r>
        <w:rPr>
          <w:rStyle w:val="Appelnotedebasdep"/>
          <w:lang w:eastAsia="fr-FR" w:bidi="fr-FR"/>
        </w:rPr>
        <w:footnoteReference w:id="1"/>
      </w:r>
      <w:r w:rsidRPr="00CA5821">
        <w:rPr>
          <w:lang w:eastAsia="fr-FR" w:bidi="fr-FR"/>
        </w:rPr>
        <w:t>, ou encore que l’écologie constitue une esp</w:t>
      </w:r>
      <w:r w:rsidRPr="00CA5821">
        <w:rPr>
          <w:lang w:eastAsia="fr-FR" w:bidi="fr-FR"/>
        </w:rPr>
        <w:t>è</w:t>
      </w:r>
      <w:r w:rsidRPr="00CA5821">
        <w:rPr>
          <w:lang w:eastAsia="fr-FR" w:bidi="fr-FR"/>
        </w:rPr>
        <w:t>ce de succédané du marxisme</w:t>
      </w:r>
      <w:r>
        <w:rPr>
          <w:lang w:eastAsia="fr-FR" w:bidi="fr-FR"/>
        </w:rPr>
        <w:t> </w:t>
      </w:r>
      <w:r>
        <w:rPr>
          <w:rStyle w:val="Appelnotedebasdep"/>
          <w:lang w:eastAsia="fr-FR" w:bidi="fr-FR"/>
        </w:rPr>
        <w:footnoteReference w:id="2"/>
      </w:r>
      <w:r w:rsidRPr="00CA5821">
        <w:rPr>
          <w:lang w:eastAsia="fr-FR" w:bidi="fr-FR"/>
        </w:rPr>
        <w:t xml:space="preserve">, alors que d’autres ont présenté </w:t>
      </w:r>
      <w:r w:rsidRPr="00CA5821">
        <w:rPr>
          <w:lang w:eastAsia="fr-FR" w:bidi="fr-FR"/>
        </w:rPr>
        <w:lastRenderedPageBreak/>
        <w:t>ce</w:t>
      </w:r>
      <w:r w:rsidRPr="00CA5821">
        <w:rPr>
          <w:lang w:eastAsia="fr-FR" w:bidi="fr-FR"/>
        </w:rPr>
        <w:t>l</w:t>
      </w:r>
      <w:r w:rsidRPr="00CA5821">
        <w:rPr>
          <w:lang w:eastAsia="fr-FR" w:bidi="fr-FR"/>
        </w:rPr>
        <w:t>le-ci comme étant en affinité étroite avec lui</w:t>
      </w:r>
      <w:r>
        <w:rPr>
          <w:lang w:eastAsia="fr-FR" w:bidi="fr-FR"/>
        </w:rPr>
        <w:t> </w:t>
      </w:r>
      <w:r>
        <w:rPr>
          <w:rStyle w:val="Appelnotedebasdep"/>
          <w:lang w:eastAsia="fr-FR" w:bidi="fr-FR"/>
        </w:rPr>
        <w:footnoteReference w:id="3"/>
      </w:r>
      <w:r w:rsidRPr="00CA5821">
        <w:rPr>
          <w:lang w:eastAsia="fr-FR" w:bidi="fr-FR"/>
        </w:rPr>
        <w:t>, au point même de la conc</w:t>
      </w:r>
      <w:r w:rsidRPr="00CA5821">
        <w:rPr>
          <w:lang w:eastAsia="fr-FR" w:bidi="fr-FR"/>
        </w:rPr>
        <w:t>e</w:t>
      </w:r>
      <w:r w:rsidRPr="00CA5821">
        <w:rPr>
          <w:lang w:eastAsia="fr-FR" w:bidi="fr-FR"/>
        </w:rPr>
        <w:t>voir comme étant contenue en germe dans les écrits de Marx et d’Engels</w:t>
      </w:r>
      <w:r>
        <w:rPr>
          <w:lang w:eastAsia="fr-FR" w:bidi="fr-FR"/>
        </w:rPr>
        <w:t> </w:t>
      </w:r>
      <w:r>
        <w:rPr>
          <w:rStyle w:val="Appelnotedebasdep"/>
          <w:lang w:eastAsia="fr-FR" w:bidi="fr-FR"/>
        </w:rPr>
        <w:footnoteReference w:id="4"/>
      </w:r>
      <w:r w:rsidRPr="00CA5821">
        <w:rPr>
          <w:lang w:eastAsia="fr-FR" w:bidi="fr-FR"/>
        </w:rPr>
        <w:t>.</w:t>
      </w:r>
    </w:p>
    <w:p w:rsidR="00390E83" w:rsidRPr="00CA5821" w:rsidRDefault="00390E83" w:rsidP="00390E83">
      <w:pPr>
        <w:spacing w:before="120" w:after="120"/>
        <w:jc w:val="both"/>
      </w:pPr>
      <w:r w:rsidRPr="00CA5821">
        <w:t>[215]</w:t>
      </w:r>
    </w:p>
    <w:p w:rsidR="00390E83" w:rsidRPr="00CA5821" w:rsidRDefault="00390E83" w:rsidP="00390E83">
      <w:pPr>
        <w:spacing w:before="120" w:after="120"/>
        <w:jc w:val="both"/>
      </w:pPr>
      <w:r w:rsidRPr="00CA5821">
        <w:rPr>
          <w:lang w:eastAsia="fr-FR" w:bidi="fr-FR"/>
        </w:rPr>
        <w:t>Plusieurs ambiguïtés à cet égard semblent découler de l’ambivalence du marxisme à l’égard de la domin</w:t>
      </w:r>
      <w:r w:rsidRPr="00CA5821">
        <w:rPr>
          <w:lang w:eastAsia="fr-FR" w:bidi="fr-FR"/>
        </w:rPr>
        <w:t>a</w:t>
      </w:r>
      <w:r w:rsidRPr="00CA5821">
        <w:rPr>
          <w:lang w:eastAsia="fr-FR" w:bidi="fr-FR"/>
        </w:rPr>
        <w:t>tion de l’homme sur la nature, mais le plus grand pr</w:t>
      </w:r>
      <w:r w:rsidRPr="00CA5821">
        <w:rPr>
          <w:lang w:eastAsia="fr-FR" w:bidi="fr-FR"/>
        </w:rPr>
        <w:t>o</w:t>
      </w:r>
      <w:r w:rsidRPr="00CA5821">
        <w:rPr>
          <w:lang w:eastAsia="fr-FR" w:bidi="fr-FR"/>
        </w:rPr>
        <w:t>blème vient, à mon avis, du fait que nous avons bea</w:t>
      </w:r>
      <w:r w:rsidRPr="00CA5821">
        <w:rPr>
          <w:lang w:eastAsia="fr-FR" w:bidi="fr-FR"/>
        </w:rPr>
        <w:t>u</w:t>
      </w:r>
      <w:r w:rsidRPr="00CA5821">
        <w:rPr>
          <w:lang w:eastAsia="fr-FR" w:bidi="fr-FR"/>
        </w:rPr>
        <w:t>coup de difficulté à définir ce que nous entendons par marxisme, et ce que nous entendons par écologie. Il y a en effet bien des façons d’être marxiste, tout comme il y a plusieurs manières d’être écologue ou écologiste. Dans cet essai, il sera question de la science écologique à ses débuts, ainsi que des écologistes actuels. Il suffira pour camper ces derniers de rappeler ici la distinction entre quatre types principaux d’écologistes qui sont apparus successivement comme les fers de lance du mouvement écologiste depuis un siècle</w:t>
      </w:r>
      <w:r w:rsidRPr="00CA5821">
        <w:t> :</w:t>
      </w:r>
      <w:r w:rsidRPr="00CA5821">
        <w:rPr>
          <w:lang w:eastAsia="fr-FR" w:bidi="fr-FR"/>
        </w:rPr>
        <w:t xml:space="preserve"> 1) les prése</w:t>
      </w:r>
      <w:r w:rsidRPr="00CA5821">
        <w:rPr>
          <w:lang w:eastAsia="fr-FR" w:bidi="fr-FR"/>
        </w:rPr>
        <w:t>r</w:t>
      </w:r>
      <w:r w:rsidRPr="00CA5821">
        <w:rPr>
          <w:lang w:eastAsia="fr-FR" w:bidi="fr-FR"/>
        </w:rPr>
        <w:t>vationnistes à tendance récréationnelle-esthétique, qui sont parfois des pseudo-écologistes, voire même des antiécologistes, 2) les conservationnistes, 3) les environnementalistes, 4) les écologi</w:t>
      </w:r>
      <w:r w:rsidRPr="00CA5821">
        <w:rPr>
          <w:lang w:eastAsia="fr-FR" w:bidi="fr-FR"/>
        </w:rPr>
        <w:t>s</w:t>
      </w:r>
      <w:r w:rsidRPr="00CA5821">
        <w:rPr>
          <w:lang w:eastAsia="fr-FR" w:bidi="fr-FR"/>
        </w:rPr>
        <w:t>tes politiques</w:t>
      </w:r>
      <w:r>
        <w:rPr>
          <w:lang w:eastAsia="fr-FR" w:bidi="fr-FR"/>
        </w:rPr>
        <w:t> </w:t>
      </w:r>
      <w:r>
        <w:rPr>
          <w:rStyle w:val="Appelnotedebasdep"/>
          <w:lang w:eastAsia="fr-FR" w:bidi="fr-FR"/>
        </w:rPr>
        <w:footnoteReference w:id="5"/>
      </w:r>
      <w:r w:rsidRPr="00CA5821">
        <w:rPr>
          <w:lang w:eastAsia="fr-FR" w:bidi="fr-FR"/>
        </w:rPr>
        <w:t>.</w:t>
      </w:r>
    </w:p>
    <w:p w:rsidR="00390E83" w:rsidRPr="00CA5821" w:rsidRDefault="00390E83" w:rsidP="00390E83">
      <w:pPr>
        <w:spacing w:before="120" w:after="120"/>
        <w:jc w:val="both"/>
      </w:pPr>
      <w:r w:rsidRPr="00CA5821">
        <w:rPr>
          <w:lang w:eastAsia="fr-FR" w:bidi="fr-FR"/>
        </w:rPr>
        <w:t>Tout comme ce fut le cas pour l’écologisme, l’écologie et le ma</w:t>
      </w:r>
      <w:r w:rsidRPr="00CA5821">
        <w:rPr>
          <w:lang w:eastAsia="fr-FR" w:bidi="fr-FR"/>
        </w:rPr>
        <w:t>r</w:t>
      </w:r>
      <w:r w:rsidRPr="00CA5821">
        <w:rPr>
          <w:lang w:eastAsia="fr-FR" w:bidi="fr-FR"/>
        </w:rPr>
        <w:t>xisme ont changé considérablement depuis plus d’un siècle, et chac</w:t>
      </w:r>
      <w:r w:rsidRPr="00CA5821">
        <w:rPr>
          <w:lang w:eastAsia="fr-FR" w:bidi="fr-FR"/>
        </w:rPr>
        <w:t>u</w:t>
      </w:r>
      <w:r w:rsidRPr="00CA5821">
        <w:rPr>
          <w:lang w:eastAsia="fr-FR" w:bidi="fr-FR"/>
        </w:rPr>
        <w:t>ne de ces approches a vu éclore en son sein de multiples tendances et orient</w:t>
      </w:r>
      <w:r w:rsidRPr="00CA5821">
        <w:rPr>
          <w:lang w:eastAsia="fr-FR" w:bidi="fr-FR"/>
        </w:rPr>
        <w:t>a</w:t>
      </w:r>
      <w:r w:rsidRPr="00CA5821">
        <w:rPr>
          <w:lang w:eastAsia="fr-FR" w:bidi="fr-FR"/>
        </w:rPr>
        <w:t>tions, parfois assez opposées les unes aux autres. Il ne saurait alors être question de comparer ici tous les types de marxisme et to</w:t>
      </w:r>
      <w:r w:rsidRPr="00CA5821">
        <w:rPr>
          <w:lang w:eastAsia="fr-FR" w:bidi="fr-FR"/>
        </w:rPr>
        <w:t>u</w:t>
      </w:r>
      <w:r w:rsidRPr="00CA5821">
        <w:rPr>
          <w:lang w:eastAsia="fr-FR" w:bidi="fr-FR"/>
        </w:rPr>
        <w:t>tes les sortes d’écologie. Je me limiterai donc pour ceux-ci à la péri</w:t>
      </w:r>
      <w:r w:rsidRPr="00CA5821">
        <w:rPr>
          <w:lang w:eastAsia="fr-FR" w:bidi="fr-FR"/>
        </w:rPr>
        <w:t>o</w:t>
      </w:r>
      <w:r w:rsidRPr="00CA5821">
        <w:rPr>
          <w:lang w:eastAsia="fr-FR" w:bidi="fr-FR"/>
        </w:rPr>
        <w:t>de des origines, pour essayer de voir si l’on peut trouver dans les écrits de Marx (1818-1883) et d’Engels (1820-1895) des préoccup</w:t>
      </w:r>
      <w:r w:rsidRPr="00CA5821">
        <w:rPr>
          <w:lang w:eastAsia="fr-FR" w:bidi="fr-FR"/>
        </w:rPr>
        <w:t>a</w:t>
      </w:r>
      <w:r w:rsidRPr="00CA5821">
        <w:rPr>
          <w:lang w:eastAsia="fr-FR" w:bidi="fr-FR"/>
        </w:rPr>
        <w:t>tions que l’on pourrait qualifier d’écologiques ou d’anti-écologiques. Ces deux princ</w:t>
      </w:r>
      <w:r w:rsidRPr="00CA5821">
        <w:rPr>
          <w:lang w:eastAsia="fr-FR" w:bidi="fr-FR"/>
        </w:rPr>
        <w:t>i</w:t>
      </w:r>
      <w:r w:rsidRPr="00CA5821">
        <w:rPr>
          <w:lang w:eastAsia="fr-FR" w:bidi="fr-FR"/>
        </w:rPr>
        <w:t>paux fondateurs du marxisme ont laissé dans leurs écrits, y compris dans leur correspondance, de mult</w:t>
      </w:r>
      <w:r w:rsidRPr="00CA5821">
        <w:rPr>
          <w:lang w:eastAsia="fr-FR" w:bidi="fr-FR"/>
        </w:rPr>
        <w:t>i</w:t>
      </w:r>
      <w:r w:rsidRPr="00CA5821">
        <w:rPr>
          <w:lang w:eastAsia="fr-FR" w:bidi="fr-FR"/>
        </w:rPr>
        <w:t>ples références à la relation homme-nature, à la poll</w:t>
      </w:r>
      <w:r w:rsidRPr="00CA5821">
        <w:rPr>
          <w:lang w:eastAsia="fr-FR" w:bidi="fr-FR"/>
        </w:rPr>
        <w:t>u</w:t>
      </w:r>
      <w:r w:rsidRPr="00CA5821">
        <w:rPr>
          <w:lang w:eastAsia="fr-FR" w:bidi="fr-FR"/>
        </w:rPr>
        <w:t>tion urbaine et industrielle, à l’épuisement des ressou</w:t>
      </w:r>
      <w:r w:rsidRPr="00CA5821">
        <w:rPr>
          <w:lang w:eastAsia="fr-FR" w:bidi="fr-FR"/>
        </w:rPr>
        <w:t>r</w:t>
      </w:r>
      <w:r w:rsidRPr="00CA5821">
        <w:rPr>
          <w:lang w:eastAsia="fr-FR" w:bidi="fr-FR"/>
        </w:rPr>
        <w:t>ces, et aux idées des</w:t>
      </w:r>
      <w:r>
        <w:rPr>
          <w:lang w:eastAsia="fr-FR" w:bidi="fr-FR"/>
        </w:rPr>
        <w:t xml:space="preserve"> </w:t>
      </w:r>
      <w:r w:rsidRPr="00CA5821">
        <w:t>[216]</w:t>
      </w:r>
      <w:r>
        <w:t xml:space="preserve"> </w:t>
      </w:r>
      <w:r w:rsidRPr="00CA5821">
        <w:rPr>
          <w:lang w:eastAsia="fr-FR" w:bidi="fr-FR"/>
        </w:rPr>
        <w:t>précurseurs et même des fondateurs de l’écologie. Il me semble donc qu’avant de dire que le marxisme en général est en affinité ou en opposition avec l’écologie ou avec l’écologisme, il est important de voir comment Marx et Engels ont réagi vis-à-vis des problèmes et de la science éc</w:t>
      </w:r>
      <w:r w:rsidRPr="00CA5821">
        <w:rPr>
          <w:lang w:eastAsia="fr-FR" w:bidi="fr-FR"/>
        </w:rPr>
        <w:t>o</w:t>
      </w:r>
      <w:r w:rsidRPr="00CA5821">
        <w:rPr>
          <w:lang w:eastAsia="fr-FR" w:bidi="fr-FR"/>
        </w:rPr>
        <w:t>logiques de leur temps, et cela en partant des écrits or</w:t>
      </w:r>
      <w:r w:rsidRPr="00CA5821">
        <w:rPr>
          <w:lang w:eastAsia="fr-FR" w:bidi="fr-FR"/>
        </w:rPr>
        <w:t>i</w:t>
      </w:r>
      <w:r w:rsidRPr="00CA5821">
        <w:rPr>
          <w:lang w:eastAsia="fr-FR" w:bidi="fr-FR"/>
        </w:rPr>
        <w:t>ginaux de ces deux penseurs. On a dit te</w:t>
      </w:r>
      <w:r w:rsidRPr="00CA5821">
        <w:rPr>
          <w:lang w:eastAsia="fr-FR" w:bidi="fr-FR"/>
        </w:rPr>
        <w:t>l</w:t>
      </w:r>
      <w:r w:rsidRPr="00CA5821">
        <w:rPr>
          <w:lang w:eastAsia="fr-FR" w:bidi="fr-FR"/>
        </w:rPr>
        <w:t>lement de choses sur Marx et Engels qu’il me paraît opportun de les laisser parler eux-mêmes</w:t>
      </w:r>
      <w:r>
        <w:rPr>
          <w:lang w:eastAsia="fr-FR" w:bidi="fr-FR"/>
        </w:rPr>
        <w:t> </w:t>
      </w:r>
      <w:r>
        <w:rPr>
          <w:rStyle w:val="Appelnotedebasdep"/>
          <w:lang w:eastAsia="fr-FR" w:bidi="fr-FR"/>
        </w:rPr>
        <w:footnoteReference w:customMarkFollows="1" w:id="6"/>
        <w:t>*</w:t>
      </w:r>
      <w:r w:rsidRPr="00CA5821">
        <w:rPr>
          <w:lang w:eastAsia="fr-FR" w:bidi="fr-FR"/>
        </w:rPr>
        <w:t>. Je pense que c’est parce qu’ils ont pris comme point de départ la pe</w:t>
      </w:r>
      <w:r w:rsidRPr="00CA5821">
        <w:rPr>
          <w:lang w:eastAsia="fr-FR" w:bidi="fr-FR"/>
        </w:rPr>
        <w:t>n</w:t>
      </w:r>
      <w:r w:rsidRPr="00CA5821">
        <w:rPr>
          <w:lang w:eastAsia="fr-FR" w:bidi="fr-FR"/>
        </w:rPr>
        <w:t>sée de Marx lui-même et parce qu’ils ont établi des distinctions entre diverses a</w:t>
      </w:r>
      <w:r w:rsidRPr="00CA5821">
        <w:rPr>
          <w:lang w:eastAsia="fr-FR" w:bidi="fr-FR"/>
        </w:rPr>
        <w:t>p</w:t>
      </w:r>
      <w:r w:rsidRPr="00CA5821">
        <w:rPr>
          <w:lang w:eastAsia="fr-FR" w:bidi="fr-FR"/>
        </w:rPr>
        <w:t>proches à l’égard de l’écologie et de l’environnement que des auteurs co</w:t>
      </w:r>
      <w:r w:rsidRPr="00CA5821">
        <w:rPr>
          <w:lang w:eastAsia="fr-FR" w:bidi="fr-FR"/>
        </w:rPr>
        <w:t>m</w:t>
      </w:r>
      <w:r w:rsidRPr="00CA5821">
        <w:rPr>
          <w:lang w:eastAsia="fr-FR" w:bidi="fr-FR"/>
        </w:rPr>
        <w:t>me Syer et comme Clow sont arrivés à des positions balancées sur le rapport entre marxisme et écologie</w:t>
      </w:r>
      <w:r>
        <w:rPr>
          <w:lang w:eastAsia="fr-FR" w:bidi="fr-FR"/>
        </w:rPr>
        <w:t> </w:t>
      </w:r>
      <w:r>
        <w:rPr>
          <w:rStyle w:val="Appelnotedebasdep"/>
          <w:lang w:eastAsia="fr-FR" w:bidi="fr-FR"/>
        </w:rPr>
        <w:footnoteReference w:id="7"/>
      </w:r>
      <w:r w:rsidRPr="00CA5821">
        <w:rPr>
          <w:lang w:eastAsia="fr-FR" w:bidi="fr-FR"/>
        </w:rPr>
        <w:t>.</w:t>
      </w:r>
    </w:p>
    <w:p w:rsidR="00390E83" w:rsidRPr="00CA5821" w:rsidRDefault="00390E83" w:rsidP="00390E83">
      <w:pPr>
        <w:spacing w:before="120" w:after="120"/>
        <w:jc w:val="both"/>
      </w:pPr>
      <w:r w:rsidRPr="00CA5821">
        <w:rPr>
          <w:lang w:eastAsia="fr-FR" w:bidi="fr-FR"/>
        </w:rPr>
        <w:t>Dans les pages qui suivent, nous examinerons chr</w:t>
      </w:r>
      <w:r w:rsidRPr="00CA5821">
        <w:rPr>
          <w:lang w:eastAsia="fr-FR" w:bidi="fr-FR"/>
        </w:rPr>
        <w:t>o</w:t>
      </w:r>
      <w:r w:rsidRPr="00CA5821">
        <w:rPr>
          <w:lang w:eastAsia="fr-FR" w:bidi="fr-FR"/>
        </w:rPr>
        <w:t>nologiquement quelques écrits de Marx et d’Engels pour y relever les principales r</w:t>
      </w:r>
      <w:r w:rsidRPr="00CA5821">
        <w:rPr>
          <w:lang w:eastAsia="fr-FR" w:bidi="fr-FR"/>
        </w:rPr>
        <w:t>é</w:t>
      </w:r>
      <w:r w:rsidRPr="00CA5821">
        <w:rPr>
          <w:lang w:eastAsia="fr-FR" w:bidi="fr-FR"/>
        </w:rPr>
        <w:t>férences pro- et anti-écologiques</w:t>
      </w:r>
      <w:r>
        <w:rPr>
          <w:lang w:eastAsia="fr-FR" w:bidi="fr-FR"/>
        </w:rPr>
        <w:t> </w:t>
      </w:r>
      <w:r>
        <w:rPr>
          <w:rStyle w:val="Appelnotedebasdep"/>
          <w:lang w:eastAsia="fr-FR" w:bidi="fr-FR"/>
        </w:rPr>
        <w:footnoteReference w:id="8"/>
      </w:r>
      <w:r w:rsidRPr="00CA5821">
        <w:rPr>
          <w:lang w:eastAsia="fr-FR" w:bidi="fr-FR"/>
        </w:rPr>
        <w:t>. Puis, en conclusion, nous tent</w:t>
      </w:r>
      <w:r w:rsidRPr="00CA5821">
        <w:rPr>
          <w:lang w:eastAsia="fr-FR" w:bidi="fr-FR"/>
        </w:rPr>
        <w:t>e</w:t>
      </w:r>
      <w:r w:rsidRPr="00CA5821">
        <w:rPr>
          <w:lang w:eastAsia="fr-FR" w:bidi="fr-FR"/>
        </w:rPr>
        <w:t>rons de répondre à la question</w:t>
      </w:r>
      <w:r w:rsidRPr="00CA5821">
        <w:t> :</w:t>
      </w:r>
      <w:r w:rsidRPr="00CA5821">
        <w:rPr>
          <w:lang w:eastAsia="fr-FR" w:bidi="fr-FR"/>
        </w:rPr>
        <w:t xml:space="preserve"> Marx et Engels sont-ils des précu</w:t>
      </w:r>
      <w:r w:rsidRPr="00CA5821">
        <w:rPr>
          <w:lang w:eastAsia="fr-FR" w:bidi="fr-FR"/>
        </w:rPr>
        <w:t>r</w:t>
      </w:r>
      <w:r w:rsidRPr="00CA5821">
        <w:rPr>
          <w:lang w:eastAsia="fr-FR" w:bidi="fr-FR"/>
        </w:rPr>
        <w:t>seurs de l’écologie et de l’écologisme</w:t>
      </w:r>
      <w:r w:rsidRPr="00CA5821">
        <w:t> ?</w:t>
      </w:r>
      <w:r w:rsidRPr="00CA5821">
        <w:rPr>
          <w:lang w:eastAsia="fr-FR" w:bidi="fr-FR"/>
        </w:rPr>
        <w:t xml:space="preserve"> Etaient-ils, en somme, sens</w:t>
      </w:r>
      <w:r w:rsidRPr="00CA5821">
        <w:rPr>
          <w:lang w:eastAsia="fr-FR" w:bidi="fr-FR"/>
        </w:rPr>
        <w:t>i</w:t>
      </w:r>
      <w:r w:rsidRPr="00CA5821">
        <w:rPr>
          <w:lang w:eastAsia="fr-FR" w:bidi="fr-FR"/>
        </w:rPr>
        <w:t>bles aux préoccupations écolog</w:t>
      </w:r>
      <w:r w:rsidRPr="00CA5821">
        <w:rPr>
          <w:lang w:eastAsia="fr-FR" w:bidi="fr-FR"/>
        </w:rPr>
        <w:t>i</w:t>
      </w:r>
      <w:r w:rsidRPr="00CA5821">
        <w:rPr>
          <w:lang w:eastAsia="fr-FR" w:bidi="fr-FR"/>
        </w:rPr>
        <w:t>ques et écologistes qui se sont fait jour depuis un si</w:t>
      </w:r>
      <w:r w:rsidRPr="00CA5821">
        <w:rPr>
          <w:lang w:eastAsia="fr-FR" w:bidi="fr-FR"/>
        </w:rPr>
        <w:t>è</w:t>
      </w:r>
      <w:r w:rsidRPr="00CA5821">
        <w:rPr>
          <w:lang w:eastAsia="fr-FR" w:bidi="fr-FR"/>
        </w:rPr>
        <w:t>cle</w:t>
      </w:r>
      <w:r w:rsidRPr="00CA5821">
        <w:t> ?</w:t>
      </w:r>
    </w:p>
    <w:p w:rsidR="00390E83" w:rsidRPr="00CA5821" w:rsidRDefault="00390E83" w:rsidP="00390E83">
      <w:pPr>
        <w:spacing w:before="120" w:after="120"/>
        <w:jc w:val="both"/>
        <w:rPr>
          <w:rStyle w:val="Corpsdutexte4NonItalique"/>
          <w:i w:val="0"/>
          <w:iCs w:val="0"/>
          <w:lang w:val="fr-CA"/>
        </w:rPr>
      </w:pPr>
      <w:r>
        <w:rPr>
          <w:rStyle w:val="Corpsdutexte4NonItalique"/>
          <w:i w:val="0"/>
          <w:iCs w:val="0"/>
          <w:lang w:val="fr-CA"/>
        </w:rPr>
        <w:br w:type="page"/>
      </w:r>
    </w:p>
    <w:p w:rsidR="00390E83" w:rsidRPr="00CA5821" w:rsidRDefault="00390E83" w:rsidP="00390E83">
      <w:pPr>
        <w:pStyle w:val="planche"/>
      </w:pPr>
      <w:r w:rsidRPr="008063C4">
        <w:rPr>
          <w:lang w:eastAsia="fr-FR" w:bidi="fr-FR"/>
        </w:rPr>
        <w:t>I.-</w:t>
      </w:r>
      <w:r w:rsidRPr="00CA5821">
        <w:rPr>
          <w:rStyle w:val="Corpsdutexte4NonItalique"/>
          <w:i w:val="0"/>
          <w:iCs w:val="0"/>
          <w:lang w:val="fr-CA"/>
        </w:rPr>
        <w:t xml:space="preserve"> </w:t>
      </w:r>
      <w:r w:rsidRPr="00CA5821">
        <w:rPr>
          <w:lang w:eastAsia="fr-FR" w:bidi="fr-FR"/>
        </w:rPr>
        <w:t>Les premiers écrits de Marx et d’Engels</w:t>
      </w:r>
    </w:p>
    <w:p w:rsidR="00390E83" w:rsidRPr="00CA5821" w:rsidRDefault="00390E83" w:rsidP="00390E83">
      <w:pPr>
        <w:spacing w:before="120" w:after="120"/>
        <w:jc w:val="both"/>
        <w:rPr>
          <w:lang w:eastAsia="fr-FR" w:bidi="fr-FR"/>
        </w:rPr>
      </w:pPr>
    </w:p>
    <w:p w:rsidR="00390E83" w:rsidRPr="00CA5821" w:rsidRDefault="00390E83" w:rsidP="00390E83">
      <w:pPr>
        <w:spacing w:before="120" w:after="120"/>
        <w:jc w:val="both"/>
      </w:pPr>
      <w:r w:rsidRPr="00CA5821">
        <w:rPr>
          <w:lang w:eastAsia="fr-FR" w:bidi="fr-FR"/>
        </w:rPr>
        <w:t>De la thèse de doctorat de Marx, présentée à l’université d’Iéna en 1841, sur la philosophie de la nature chez Démocrite et Epicure</w:t>
      </w:r>
      <w:r>
        <w:rPr>
          <w:lang w:eastAsia="fr-FR" w:bidi="fr-FR"/>
        </w:rPr>
        <w:t> </w:t>
      </w:r>
      <w:r>
        <w:rPr>
          <w:rStyle w:val="Appelnotedebasdep"/>
          <w:lang w:eastAsia="fr-FR" w:bidi="fr-FR"/>
        </w:rPr>
        <w:footnoteReference w:id="9"/>
      </w:r>
      <w:r w:rsidRPr="00CA5821">
        <w:rPr>
          <w:lang w:eastAsia="fr-FR" w:bidi="fr-FR"/>
        </w:rPr>
        <w:t xml:space="preserve"> ju</w:t>
      </w:r>
      <w:r w:rsidRPr="00CA5821">
        <w:rPr>
          <w:lang w:eastAsia="fr-FR" w:bidi="fr-FR"/>
        </w:rPr>
        <w:t>s</w:t>
      </w:r>
      <w:r w:rsidRPr="00CA5821">
        <w:rPr>
          <w:lang w:eastAsia="fr-FR" w:bidi="fr-FR"/>
        </w:rPr>
        <w:t>qu’à l’ouvrage posthume inachevé d’Engels sur</w:t>
      </w:r>
      <w:r>
        <w:rPr>
          <w:lang w:eastAsia="fr-FR" w:bidi="fr-FR"/>
        </w:rPr>
        <w:t xml:space="preserve"> </w:t>
      </w:r>
      <w:r w:rsidRPr="00CA5821">
        <w:t>[217]</w:t>
      </w:r>
      <w:r>
        <w:t xml:space="preserve"> </w:t>
      </w:r>
      <w:r w:rsidRPr="00CA5821">
        <w:rPr>
          <w:lang w:eastAsia="fr-FR" w:bidi="fr-FR"/>
        </w:rPr>
        <w:t xml:space="preserve">la </w:t>
      </w:r>
      <w:hyperlink r:id="rId20" w:history="1">
        <w:r w:rsidRPr="00CA5821">
          <w:rPr>
            <w:rStyle w:val="Lienhypertexte"/>
            <w:szCs w:val="22"/>
            <w:lang w:eastAsia="fr-FR" w:bidi="fr-FR"/>
          </w:rPr>
          <w:t>Dialectique de la Nature</w:t>
        </w:r>
      </w:hyperlink>
      <w:r w:rsidRPr="00CA5821">
        <w:rPr>
          <w:rStyle w:val="Corpsdutexte2Italique"/>
          <w:lang w:val="fr-CA"/>
        </w:rPr>
        <w:t>,</w:t>
      </w:r>
      <w:r w:rsidRPr="00CA5821">
        <w:rPr>
          <w:lang w:eastAsia="fr-FR" w:bidi="fr-FR"/>
        </w:rPr>
        <w:t xml:space="preserve"> l’œuvre des deux fondateurs du ma</w:t>
      </w:r>
      <w:r w:rsidRPr="00CA5821">
        <w:rPr>
          <w:lang w:eastAsia="fr-FR" w:bidi="fr-FR"/>
        </w:rPr>
        <w:t>r</w:t>
      </w:r>
      <w:r w:rsidRPr="00CA5821">
        <w:rPr>
          <w:lang w:eastAsia="fr-FR" w:bidi="fr-FR"/>
        </w:rPr>
        <w:t>xisme contient non seulement de nombreuses références à plusieurs des pr</w:t>
      </w:r>
      <w:r w:rsidRPr="00CA5821">
        <w:rPr>
          <w:lang w:eastAsia="fr-FR" w:bidi="fr-FR"/>
        </w:rPr>
        <w:t>é</w:t>
      </w:r>
      <w:r w:rsidRPr="00CA5821">
        <w:rPr>
          <w:lang w:eastAsia="fr-FR" w:bidi="fr-FR"/>
        </w:rPr>
        <w:t>curseurs et fond</w:t>
      </w:r>
      <w:r w:rsidRPr="00CA5821">
        <w:rPr>
          <w:lang w:eastAsia="fr-FR" w:bidi="fr-FR"/>
        </w:rPr>
        <w:t>a</w:t>
      </w:r>
      <w:r w:rsidRPr="00CA5821">
        <w:rPr>
          <w:lang w:eastAsia="fr-FR" w:bidi="fr-FR"/>
        </w:rPr>
        <w:t>teurs des diverses branches de l’écologie mais aussi des idées qui restent encore aujourd’hui très importantes pour les éc</w:t>
      </w:r>
      <w:r w:rsidRPr="00CA5821">
        <w:rPr>
          <w:lang w:eastAsia="fr-FR" w:bidi="fr-FR"/>
        </w:rPr>
        <w:t>o</w:t>
      </w:r>
      <w:r w:rsidRPr="00CA5821">
        <w:rPr>
          <w:lang w:eastAsia="fr-FR" w:bidi="fr-FR"/>
        </w:rPr>
        <w:t>logistes. Démocrite et Epicure sont deux philosophes grecs de la nature qui v</w:t>
      </w:r>
      <w:r w:rsidRPr="00CA5821">
        <w:rPr>
          <w:lang w:eastAsia="fr-FR" w:bidi="fr-FR"/>
        </w:rPr>
        <w:t>é</w:t>
      </w:r>
      <w:r w:rsidRPr="00CA5821">
        <w:rPr>
          <w:lang w:eastAsia="fr-FR" w:bidi="fr-FR"/>
        </w:rPr>
        <w:t>curent plus d’un siècle après Parménide et Héraclite, et qui peuvent être considérés au même titre que ces derniers et comme Hi</w:t>
      </w:r>
      <w:r w:rsidRPr="00CA5821">
        <w:rPr>
          <w:lang w:eastAsia="fr-FR" w:bidi="fr-FR"/>
        </w:rPr>
        <w:t>p</w:t>
      </w:r>
      <w:r w:rsidRPr="00CA5821">
        <w:rPr>
          <w:lang w:eastAsia="fr-FR" w:bidi="fr-FR"/>
        </w:rPr>
        <w:t>pocrate, Aristote et Théophraste, comme des précurseurs des sciences de la nature et même de l’écologie scientifique. Ces deux philosophes e</w:t>
      </w:r>
      <w:r w:rsidRPr="00CA5821">
        <w:rPr>
          <w:lang w:eastAsia="fr-FR" w:bidi="fr-FR"/>
        </w:rPr>
        <w:t>n</w:t>
      </w:r>
      <w:r w:rsidRPr="00CA5821">
        <w:rPr>
          <w:lang w:eastAsia="fr-FR" w:bidi="fr-FR"/>
        </w:rPr>
        <w:t>seignaient que tout ce qui existe est fait d’espace vide et d’une inf</w:t>
      </w:r>
      <w:r w:rsidRPr="00CA5821">
        <w:rPr>
          <w:lang w:eastAsia="fr-FR" w:bidi="fr-FR"/>
        </w:rPr>
        <w:t>i</w:t>
      </w:r>
      <w:r w:rsidRPr="00CA5821">
        <w:rPr>
          <w:lang w:eastAsia="fr-FR" w:bidi="fr-FR"/>
        </w:rPr>
        <w:t>nité d’atomes en mouvement perpétuel co</w:t>
      </w:r>
      <w:r w:rsidRPr="00CA5821">
        <w:rPr>
          <w:lang w:eastAsia="fr-FR" w:bidi="fr-FR"/>
        </w:rPr>
        <w:t>m</w:t>
      </w:r>
      <w:r w:rsidRPr="00CA5821">
        <w:rPr>
          <w:lang w:eastAsia="fr-FR" w:bidi="fr-FR"/>
        </w:rPr>
        <w:t>binés de façon différente. C’est Epicure qui disait que rien ne se crée, rien ne se détruit. Les qu</w:t>
      </w:r>
      <w:r w:rsidRPr="00CA5821">
        <w:rPr>
          <w:lang w:eastAsia="fr-FR" w:bidi="fr-FR"/>
        </w:rPr>
        <w:t>a</w:t>
      </w:r>
      <w:r w:rsidRPr="00CA5821">
        <w:rPr>
          <w:lang w:eastAsia="fr-FR" w:bidi="fr-FR"/>
        </w:rPr>
        <w:t>tre lois fondamentales de l’écologie, d’après Commo- ner</w:t>
      </w:r>
      <w:r>
        <w:rPr>
          <w:lang w:eastAsia="fr-FR" w:bidi="fr-FR"/>
        </w:rPr>
        <w:t> </w:t>
      </w:r>
      <w:r>
        <w:rPr>
          <w:rStyle w:val="Appelnotedebasdep"/>
          <w:lang w:eastAsia="fr-FR" w:bidi="fr-FR"/>
        </w:rPr>
        <w:footnoteReference w:id="10"/>
      </w:r>
      <w:r w:rsidRPr="00CA5821">
        <w:rPr>
          <w:lang w:eastAsia="fr-FR" w:bidi="fr-FR"/>
        </w:rPr>
        <w:t>, à s</w:t>
      </w:r>
      <w:r w:rsidRPr="00CA5821">
        <w:rPr>
          <w:lang w:eastAsia="fr-FR" w:bidi="fr-FR"/>
        </w:rPr>
        <w:t>a</w:t>
      </w:r>
      <w:r w:rsidRPr="00CA5821">
        <w:rPr>
          <w:lang w:eastAsia="fr-FR" w:bidi="fr-FR"/>
        </w:rPr>
        <w:t>voir que tout est relié à tout, que tout doit aller quelque part, que la nature a toujours raison, et que rien n’est gratuit, doivent bea</w:t>
      </w:r>
      <w:r w:rsidRPr="00CA5821">
        <w:rPr>
          <w:lang w:eastAsia="fr-FR" w:bidi="fr-FR"/>
        </w:rPr>
        <w:t>u</w:t>
      </w:r>
      <w:r w:rsidRPr="00CA5821">
        <w:rPr>
          <w:lang w:eastAsia="fr-FR" w:bidi="fr-FR"/>
        </w:rPr>
        <w:t>coup à ces deux philosophes grecs qui les premiers ont jeté les bases d’une étude sérieuse de la nature.</w:t>
      </w:r>
    </w:p>
    <w:p w:rsidR="00390E83" w:rsidRPr="00CA5821" w:rsidRDefault="00390E83" w:rsidP="00390E83">
      <w:pPr>
        <w:spacing w:before="120" w:after="120"/>
        <w:jc w:val="both"/>
      </w:pPr>
      <w:r w:rsidRPr="00CA5821">
        <w:rPr>
          <w:lang w:eastAsia="fr-FR" w:bidi="fr-FR"/>
        </w:rPr>
        <w:t xml:space="preserve">Dans les </w:t>
      </w:r>
      <w:hyperlink r:id="rId21" w:history="1">
        <w:r w:rsidRPr="00CA5821">
          <w:rPr>
            <w:rStyle w:val="Lienhypertexte"/>
            <w:szCs w:val="22"/>
            <w:lang w:eastAsia="fr-FR" w:bidi="fr-FR"/>
          </w:rPr>
          <w:t>Manuscrits économiques et philosophiques de 1844</w:t>
        </w:r>
      </w:hyperlink>
      <w:r w:rsidRPr="00CA5821">
        <w:rPr>
          <w:rStyle w:val="Corpsdutexte2Italique"/>
          <w:lang w:val="fr-CA"/>
        </w:rPr>
        <w:t>,</w:t>
      </w:r>
      <w:r w:rsidRPr="00CA5821">
        <w:rPr>
          <w:lang w:eastAsia="fr-FR" w:bidi="fr-FR"/>
        </w:rPr>
        <w:t xml:space="preserve"> le jeune Marx exprime pour la première fois de façon assez élaborée ses idées sur ce que le comm</w:t>
      </w:r>
      <w:r w:rsidRPr="00CA5821">
        <w:rPr>
          <w:lang w:eastAsia="fr-FR" w:bidi="fr-FR"/>
        </w:rPr>
        <w:t>u</w:t>
      </w:r>
      <w:r w:rsidRPr="00CA5821">
        <w:rPr>
          <w:lang w:eastAsia="fr-FR" w:bidi="fr-FR"/>
        </w:rPr>
        <w:t>nisme entend faire de la relation entre l’homme et la nature. L’accent y est mis sur le matérialisme et sur le naturalisme, et sur l’équivalence de ceux-ci avec l’humanisme</w:t>
      </w:r>
      <w:r>
        <w:rPr>
          <w:lang w:eastAsia="fr-FR" w:bidi="fr-FR"/>
        </w:rPr>
        <w:t> </w:t>
      </w:r>
      <w:r>
        <w:rPr>
          <w:rStyle w:val="Appelnotedebasdep"/>
          <w:lang w:eastAsia="fr-FR" w:bidi="fr-FR"/>
        </w:rPr>
        <w:footnoteReference w:id="11"/>
      </w:r>
      <w:r w:rsidRPr="00CA5821">
        <w:rPr>
          <w:lang w:eastAsia="fr-FR" w:bidi="fr-FR"/>
        </w:rPr>
        <w:t>. On trouve aussi dans cet ouvrage une condamnation très forte des effets néfastes du capitalisme sur la qualité de vie des travailleurs u</w:t>
      </w:r>
      <w:r w:rsidRPr="00CA5821">
        <w:rPr>
          <w:lang w:eastAsia="fr-FR" w:bidi="fr-FR"/>
        </w:rPr>
        <w:t>r</w:t>
      </w:r>
      <w:r w:rsidRPr="00CA5821">
        <w:rPr>
          <w:lang w:eastAsia="fr-FR" w:bidi="fr-FR"/>
        </w:rPr>
        <w:t>bains</w:t>
      </w:r>
      <w:r>
        <w:rPr>
          <w:lang w:eastAsia="fr-FR" w:bidi="fr-FR"/>
        </w:rPr>
        <w:t> </w:t>
      </w:r>
      <w:r>
        <w:rPr>
          <w:rStyle w:val="Appelnotedebasdep"/>
          <w:lang w:eastAsia="fr-FR" w:bidi="fr-FR"/>
        </w:rPr>
        <w:footnoteReference w:id="12"/>
      </w:r>
      <w:r w:rsidRPr="00CA5821">
        <w:rPr>
          <w:lang w:eastAsia="fr-FR" w:bidi="fr-FR"/>
        </w:rPr>
        <w:t>.</w:t>
      </w:r>
    </w:p>
    <w:p w:rsidR="00390E83" w:rsidRPr="00CA5821" w:rsidRDefault="00390E83" w:rsidP="00390E83">
      <w:pPr>
        <w:spacing w:before="120" w:after="120"/>
        <w:jc w:val="both"/>
      </w:pPr>
      <w:r w:rsidRPr="00CA5821">
        <w:rPr>
          <w:lang w:eastAsia="fr-FR" w:bidi="fr-FR"/>
        </w:rPr>
        <w:t xml:space="preserve">Dans son </w:t>
      </w:r>
      <w:r w:rsidRPr="00CA5821">
        <w:t>« </w:t>
      </w:r>
      <w:r w:rsidRPr="00CA5821">
        <w:rPr>
          <w:lang w:eastAsia="fr-FR" w:bidi="fr-FR"/>
        </w:rPr>
        <w:t>Esquisse pour une critique de l’économie politique</w:t>
      </w:r>
      <w:r w:rsidRPr="00CA5821">
        <w:t> »</w:t>
      </w:r>
      <w:r w:rsidRPr="00CA5821">
        <w:rPr>
          <w:lang w:eastAsia="fr-FR" w:bidi="fr-FR"/>
        </w:rPr>
        <w:t xml:space="preserve"> publiée dans les </w:t>
      </w:r>
      <w:r w:rsidRPr="00DA00EC">
        <w:rPr>
          <w:i/>
          <w:iCs/>
        </w:rPr>
        <w:t>Annales franco-allemandes</w:t>
      </w:r>
      <w:r w:rsidRPr="00CA5821">
        <w:rPr>
          <w:lang w:eastAsia="fr-FR" w:bidi="fr-FR"/>
        </w:rPr>
        <w:t xml:space="preserve"> en cette même année 1844, Engels att</w:t>
      </w:r>
      <w:r w:rsidRPr="00CA5821">
        <w:rPr>
          <w:lang w:eastAsia="fr-FR" w:bidi="fr-FR"/>
        </w:rPr>
        <w:t>a</w:t>
      </w:r>
      <w:r w:rsidRPr="00CA5821">
        <w:rPr>
          <w:lang w:eastAsia="fr-FR" w:bidi="fr-FR"/>
        </w:rPr>
        <w:t>que de façon virulente l’appropriation privée du sol par les capitalistes</w:t>
      </w:r>
      <w:r>
        <w:rPr>
          <w:lang w:eastAsia="fr-FR" w:bidi="fr-FR"/>
        </w:rPr>
        <w:t> </w:t>
      </w:r>
      <w:r>
        <w:rPr>
          <w:rStyle w:val="Appelnotedebasdep"/>
          <w:lang w:eastAsia="fr-FR" w:bidi="fr-FR"/>
        </w:rPr>
        <w:footnoteReference w:id="13"/>
      </w:r>
      <w:r w:rsidRPr="00CA5821">
        <w:rPr>
          <w:lang w:eastAsia="fr-FR" w:bidi="fr-FR"/>
        </w:rPr>
        <w:t>. Dès le début de</w:t>
      </w:r>
      <w:r>
        <w:rPr>
          <w:lang w:eastAsia="fr-FR" w:bidi="fr-FR"/>
        </w:rPr>
        <w:t xml:space="preserve"> </w:t>
      </w:r>
      <w:r w:rsidRPr="00CA5821">
        <w:t>[218]</w:t>
      </w:r>
      <w:r>
        <w:t xml:space="preserve"> </w:t>
      </w:r>
      <w:r w:rsidRPr="00CA5821">
        <w:rPr>
          <w:lang w:eastAsia="fr-FR" w:bidi="fr-FR"/>
        </w:rPr>
        <w:t>sa carrière intellectuelle, Engels touche aussi aux questions env</w:t>
      </w:r>
      <w:r w:rsidRPr="00CA5821">
        <w:rPr>
          <w:lang w:eastAsia="fr-FR" w:bidi="fr-FR"/>
        </w:rPr>
        <w:t>i</w:t>
      </w:r>
      <w:r w:rsidRPr="00CA5821">
        <w:rPr>
          <w:lang w:eastAsia="fr-FR" w:bidi="fr-FR"/>
        </w:rPr>
        <w:t>ronnementales. Dans ce même texte de 1844, il exprime ces opinions optimistes sur les forces pr</w:t>
      </w:r>
      <w:r w:rsidRPr="00CA5821">
        <w:rPr>
          <w:lang w:eastAsia="fr-FR" w:bidi="fr-FR"/>
        </w:rPr>
        <w:t>o</w:t>
      </w:r>
      <w:r w:rsidRPr="00CA5821">
        <w:rPr>
          <w:lang w:eastAsia="fr-FR" w:bidi="fr-FR"/>
        </w:rPr>
        <w:t>ductives et la science</w:t>
      </w:r>
      <w:r w:rsidRPr="00CA5821">
        <w:t> :</w:t>
      </w:r>
      <w:r w:rsidRPr="00CA5821">
        <w:rPr>
          <w:lang w:eastAsia="fr-FR" w:bidi="fr-FR"/>
        </w:rPr>
        <w:t xml:space="preserve"> </w:t>
      </w:r>
      <w:r w:rsidRPr="00CA5821">
        <w:t>« </w:t>
      </w:r>
      <w:r w:rsidRPr="00CA5821">
        <w:rPr>
          <w:lang w:eastAsia="fr-FR" w:bidi="fr-FR"/>
        </w:rPr>
        <w:t>les forces productives qui sont à la dispos</w:t>
      </w:r>
      <w:r w:rsidRPr="00CA5821">
        <w:rPr>
          <w:lang w:eastAsia="fr-FR" w:bidi="fr-FR"/>
        </w:rPr>
        <w:t>i</w:t>
      </w:r>
      <w:r w:rsidRPr="00CA5821">
        <w:rPr>
          <w:lang w:eastAsia="fr-FR" w:bidi="fr-FR"/>
        </w:rPr>
        <w:t>tion de l’humanité n’ont pas de lim</w:t>
      </w:r>
      <w:r w:rsidRPr="00CA5821">
        <w:rPr>
          <w:lang w:eastAsia="fr-FR" w:bidi="fr-FR"/>
        </w:rPr>
        <w:t>i</w:t>
      </w:r>
      <w:r w:rsidRPr="00CA5821">
        <w:rPr>
          <w:lang w:eastAsia="fr-FR" w:bidi="fr-FR"/>
        </w:rPr>
        <w:t>tes. Le rendement de la terre peut progresser indéfiniment par l’application de capital, de travail et de science</w:t>
      </w:r>
      <w:r>
        <w:rPr>
          <w:lang w:eastAsia="fr-FR" w:bidi="fr-FR"/>
        </w:rPr>
        <w:t> </w:t>
      </w:r>
      <w:r>
        <w:rPr>
          <w:rStyle w:val="Appelnotedebasdep"/>
          <w:lang w:eastAsia="fr-FR" w:bidi="fr-FR"/>
        </w:rPr>
        <w:footnoteReference w:id="14"/>
      </w:r>
      <w:r w:rsidRPr="00CA5821">
        <w:rPr>
          <w:lang w:eastAsia="fr-FR" w:bidi="fr-FR"/>
        </w:rPr>
        <w:t>...</w:t>
      </w:r>
      <w:r w:rsidRPr="00CA5821">
        <w:t> »</w:t>
      </w:r>
      <w:r w:rsidRPr="00CA5821">
        <w:rPr>
          <w:lang w:eastAsia="fr-FR" w:bidi="fr-FR"/>
        </w:rPr>
        <w:t xml:space="preserve">. Le malthusianisme y est présenté comme </w:t>
      </w:r>
      <w:r w:rsidRPr="00CA5821">
        <w:t>« </w:t>
      </w:r>
      <w:r w:rsidRPr="00CA5821">
        <w:rPr>
          <w:lang w:eastAsia="fr-FR" w:bidi="fr-FR"/>
        </w:rPr>
        <w:t>cette inf</w:t>
      </w:r>
      <w:r w:rsidRPr="00CA5821">
        <w:rPr>
          <w:lang w:eastAsia="fr-FR" w:bidi="fr-FR"/>
        </w:rPr>
        <w:t>â</w:t>
      </w:r>
      <w:r w:rsidRPr="00CA5821">
        <w:rPr>
          <w:lang w:eastAsia="fr-FR" w:bidi="fr-FR"/>
        </w:rPr>
        <w:t>me et vile doctrine, ce bla</w:t>
      </w:r>
      <w:r w:rsidRPr="00CA5821">
        <w:rPr>
          <w:lang w:eastAsia="fr-FR" w:bidi="fr-FR"/>
        </w:rPr>
        <w:t>s</w:t>
      </w:r>
      <w:r w:rsidRPr="00CA5821">
        <w:rPr>
          <w:lang w:eastAsia="fr-FR" w:bidi="fr-FR"/>
        </w:rPr>
        <w:t>phème abominable contre l’homme et la nature</w:t>
      </w:r>
      <w:r>
        <w:rPr>
          <w:lang w:eastAsia="fr-FR" w:bidi="fr-FR"/>
        </w:rPr>
        <w:t> </w:t>
      </w:r>
      <w:r>
        <w:rPr>
          <w:rStyle w:val="Appelnotedebasdep"/>
          <w:lang w:eastAsia="fr-FR" w:bidi="fr-FR"/>
        </w:rPr>
        <w:footnoteReference w:id="15"/>
      </w:r>
      <w:r w:rsidRPr="00CA5821">
        <w:rPr>
          <w:lang w:eastAsia="fr-FR" w:bidi="fr-FR"/>
        </w:rPr>
        <w:t>...</w:t>
      </w:r>
      <w:r w:rsidRPr="00CA5821">
        <w:t> »</w:t>
      </w:r>
      <w:r w:rsidRPr="00CA5821">
        <w:rPr>
          <w:lang w:eastAsia="fr-FR" w:bidi="fr-FR"/>
        </w:rPr>
        <w:t>. Par ailleurs, Engels n’élimine pas complètement la po</w:t>
      </w:r>
      <w:r w:rsidRPr="00CA5821">
        <w:rPr>
          <w:lang w:eastAsia="fr-FR" w:bidi="fr-FR"/>
        </w:rPr>
        <w:t>s</w:t>
      </w:r>
      <w:r w:rsidRPr="00CA5821">
        <w:rPr>
          <w:lang w:eastAsia="fr-FR" w:bidi="fr-FR"/>
        </w:rPr>
        <w:t>sibilité que Malthus ait ra</w:t>
      </w:r>
      <w:r w:rsidRPr="00CA5821">
        <w:rPr>
          <w:lang w:eastAsia="fr-FR" w:bidi="fr-FR"/>
        </w:rPr>
        <w:t>i</w:t>
      </w:r>
      <w:r w:rsidRPr="00CA5821">
        <w:rPr>
          <w:lang w:eastAsia="fr-FR" w:bidi="fr-FR"/>
        </w:rPr>
        <w:t>son, mais il croit que, même dans ce cas, le communisme serait encore nécessaire</w:t>
      </w:r>
      <w:r>
        <w:rPr>
          <w:lang w:eastAsia="fr-FR" w:bidi="fr-FR"/>
        </w:rPr>
        <w:t> </w:t>
      </w:r>
      <w:r>
        <w:rPr>
          <w:rStyle w:val="Appelnotedebasdep"/>
          <w:lang w:eastAsia="fr-FR" w:bidi="fr-FR"/>
        </w:rPr>
        <w:footnoteReference w:id="16"/>
      </w:r>
      <w:r w:rsidRPr="00CA5821">
        <w:rPr>
          <w:lang w:eastAsia="fr-FR" w:bidi="fr-FR"/>
        </w:rPr>
        <w:t>. Enfin, Engels, après avoir rendu hommage à D</w:t>
      </w:r>
      <w:r w:rsidRPr="00CA5821">
        <w:rPr>
          <w:lang w:eastAsia="fr-FR" w:bidi="fr-FR"/>
        </w:rPr>
        <w:t>a</w:t>
      </w:r>
      <w:r w:rsidRPr="00CA5821">
        <w:rPr>
          <w:lang w:eastAsia="fr-FR" w:bidi="fr-FR"/>
        </w:rPr>
        <w:t>vey et à Liebig, réaffirme son optimisme vis-à-vis de la science</w:t>
      </w:r>
      <w:r w:rsidRPr="00CA5821">
        <w:t> :</w:t>
      </w:r>
      <w:r w:rsidRPr="00CA5821">
        <w:rPr>
          <w:lang w:eastAsia="fr-FR" w:bidi="fr-FR"/>
        </w:rPr>
        <w:t xml:space="preserve"> </w:t>
      </w:r>
      <w:r w:rsidRPr="00CA5821">
        <w:t>« </w:t>
      </w:r>
      <w:r w:rsidRPr="00CA5821">
        <w:rPr>
          <w:lang w:eastAsia="fr-FR" w:bidi="fr-FR"/>
        </w:rPr>
        <w:t>Quel pr</w:t>
      </w:r>
      <w:r w:rsidRPr="00CA5821">
        <w:rPr>
          <w:lang w:eastAsia="fr-FR" w:bidi="fr-FR"/>
        </w:rPr>
        <w:t>o</w:t>
      </w:r>
      <w:r w:rsidRPr="00CA5821">
        <w:rPr>
          <w:lang w:eastAsia="fr-FR" w:bidi="fr-FR"/>
        </w:rPr>
        <w:t>grès l’agriculture de ce siècle ne doit-elle pas à la seule chimie, voire uniquement à deux hommes - Sir Hu</w:t>
      </w:r>
      <w:r w:rsidRPr="00CA5821">
        <w:rPr>
          <w:lang w:eastAsia="fr-FR" w:bidi="fr-FR"/>
        </w:rPr>
        <w:t>m</w:t>
      </w:r>
      <w:r w:rsidRPr="00CA5821">
        <w:rPr>
          <w:lang w:eastAsia="fr-FR" w:bidi="fr-FR"/>
        </w:rPr>
        <w:t>phrey Davey et Justus Li</w:t>
      </w:r>
      <w:r w:rsidRPr="00CA5821">
        <w:rPr>
          <w:lang w:eastAsia="fr-FR" w:bidi="fr-FR"/>
        </w:rPr>
        <w:t>e</w:t>
      </w:r>
      <w:r w:rsidRPr="00CA5821">
        <w:rPr>
          <w:lang w:eastAsia="fr-FR" w:bidi="fr-FR"/>
        </w:rPr>
        <w:t>big</w:t>
      </w:r>
      <w:r w:rsidRPr="00CA5821">
        <w:t> ?</w:t>
      </w:r>
      <w:r w:rsidRPr="00CA5821">
        <w:rPr>
          <w:lang w:eastAsia="fr-FR" w:bidi="fr-FR"/>
        </w:rPr>
        <w:t>... Or qu’est-ce qui est impossible à la science</w:t>
      </w:r>
      <w:r w:rsidRPr="00CA5821">
        <w:t> ?</w:t>
      </w:r>
      <w:r>
        <w:t> </w:t>
      </w:r>
      <w:r>
        <w:rPr>
          <w:rStyle w:val="Appelnotedebasdep"/>
        </w:rPr>
        <w:footnoteReference w:id="17"/>
      </w:r>
      <w:r w:rsidRPr="00CA5821">
        <w:t> »</w:t>
      </w:r>
    </w:p>
    <w:p w:rsidR="00390E83" w:rsidRPr="00CA5821" w:rsidRDefault="00390E83" w:rsidP="00390E83">
      <w:pPr>
        <w:spacing w:before="120" w:after="120"/>
        <w:jc w:val="both"/>
      </w:pPr>
      <w:r w:rsidRPr="00CA5821">
        <w:rPr>
          <w:lang w:eastAsia="fr-FR" w:bidi="fr-FR"/>
        </w:rPr>
        <w:t>Dès l’année suivante, Engels publie un ouvrage i</w:t>
      </w:r>
      <w:r w:rsidRPr="00CA5821">
        <w:rPr>
          <w:lang w:eastAsia="fr-FR" w:bidi="fr-FR"/>
        </w:rPr>
        <w:t>m</w:t>
      </w:r>
      <w:r w:rsidRPr="00CA5821">
        <w:rPr>
          <w:lang w:eastAsia="fr-FR" w:bidi="fr-FR"/>
        </w:rPr>
        <w:t>portant qui le place d’emblée parmi les précurseurs de l’écologie humaine. Ce livre sur la situation des classes laborieuses en Angleterre</w:t>
      </w:r>
      <w:r>
        <w:rPr>
          <w:lang w:eastAsia="fr-FR" w:bidi="fr-FR"/>
        </w:rPr>
        <w:t> </w:t>
      </w:r>
      <w:r>
        <w:rPr>
          <w:rStyle w:val="Appelnotedebasdep"/>
          <w:lang w:eastAsia="fr-FR" w:bidi="fr-FR"/>
        </w:rPr>
        <w:footnoteReference w:id="18"/>
      </w:r>
      <w:r w:rsidRPr="00CA5821">
        <w:rPr>
          <w:lang w:eastAsia="fr-FR" w:bidi="fr-FR"/>
        </w:rPr>
        <w:t xml:space="preserve"> est une </w:t>
      </w:r>
      <w:r w:rsidRPr="00CA5821">
        <w:t>« </w:t>
      </w:r>
      <w:r w:rsidRPr="00CA5821">
        <w:rPr>
          <w:lang w:eastAsia="fr-FR" w:bidi="fr-FR"/>
        </w:rPr>
        <w:t>description de la condition prolétarienne qui s’apparente par bien des traits aux grandes enquêtes de l’époque, par exemple celle de Vi</w:t>
      </w:r>
      <w:r w:rsidRPr="00CA5821">
        <w:rPr>
          <w:lang w:eastAsia="fr-FR" w:bidi="fr-FR"/>
        </w:rPr>
        <w:t>l</w:t>
      </w:r>
      <w:r w:rsidRPr="00CA5821">
        <w:rPr>
          <w:lang w:eastAsia="fr-FR" w:bidi="fr-FR"/>
        </w:rPr>
        <w:t xml:space="preserve">lermé en </w:t>
      </w:r>
      <w:r>
        <w:rPr>
          <w:lang w:eastAsia="fr-FR" w:bidi="fr-FR"/>
        </w:rPr>
        <w:t>France </w:t>
      </w:r>
      <w:r>
        <w:rPr>
          <w:rStyle w:val="Appelnotedebasdep"/>
          <w:lang w:eastAsia="fr-FR" w:bidi="fr-FR"/>
        </w:rPr>
        <w:footnoteReference w:id="19"/>
      </w:r>
      <w:r w:rsidRPr="00CA5821">
        <w:t> »</w:t>
      </w:r>
      <w:r w:rsidRPr="00CA5821">
        <w:rPr>
          <w:lang w:eastAsia="fr-FR" w:bidi="fr-FR"/>
        </w:rPr>
        <w:t>.</w:t>
      </w:r>
    </w:p>
    <w:p w:rsidR="00390E83" w:rsidRPr="00CA5821" w:rsidRDefault="00390E83" w:rsidP="00390E83">
      <w:pPr>
        <w:spacing w:before="120" w:after="120"/>
        <w:jc w:val="both"/>
        <w:rPr>
          <w:lang w:eastAsia="fr-FR" w:bidi="fr-FR"/>
        </w:rPr>
      </w:pPr>
      <w:r w:rsidRPr="00CA5821">
        <w:rPr>
          <w:lang w:eastAsia="fr-FR" w:bidi="fr-FR"/>
        </w:rPr>
        <w:t xml:space="preserve">Cette enquête d’Engels se situe dans la tradition des </w:t>
      </w:r>
      <w:r w:rsidRPr="00CA5821">
        <w:t>« </w:t>
      </w:r>
      <w:r w:rsidRPr="00CA5821">
        <w:rPr>
          <w:lang w:eastAsia="fr-FR" w:bidi="fr-FR"/>
        </w:rPr>
        <w:t>social su</w:t>
      </w:r>
      <w:r w:rsidRPr="00CA5821">
        <w:rPr>
          <w:lang w:eastAsia="fr-FR" w:bidi="fr-FR"/>
        </w:rPr>
        <w:t>r</w:t>
      </w:r>
      <w:r w:rsidRPr="00CA5821">
        <w:rPr>
          <w:lang w:eastAsia="fr-FR" w:bidi="fr-FR"/>
        </w:rPr>
        <w:t>veys</w:t>
      </w:r>
      <w:r w:rsidRPr="00CA5821">
        <w:t> »</w:t>
      </w:r>
      <w:r w:rsidRPr="00CA5821">
        <w:rPr>
          <w:lang w:eastAsia="fr-FR" w:bidi="fr-FR"/>
        </w:rPr>
        <w:t xml:space="preserve"> britanniques et des monographies françaises qui ont constitué, avant la lettre, les premières études d’écologie urbaine. Il y est larg</w:t>
      </w:r>
      <w:r w:rsidRPr="00CA5821">
        <w:rPr>
          <w:lang w:eastAsia="fr-FR" w:bidi="fr-FR"/>
        </w:rPr>
        <w:t>e</w:t>
      </w:r>
      <w:r w:rsidRPr="00CA5821">
        <w:rPr>
          <w:lang w:eastAsia="fr-FR" w:bidi="fr-FR"/>
        </w:rPr>
        <w:t>ment question des effets néfastes du capitalisme sur la santé des o</w:t>
      </w:r>
      <w:r w:rsidRPr="00CA5821">
        <w:rPr>
          <w:lang w:eastAsia="fr-FR" w:bidi="fr-FR"/>
        </w:rPr>
        <w:t>u</w:t>
      </w:r>
      <w:r w:rsidRPr="00CA5821">
        <w:rPr>
          <w:lang w:eastAsia="fr-FR" w:bidi="fr-FR"/>
        </w:rPr>
        <w:t>vriers. Engels y insiste entre autres choses sur le fait qu’à Londres et à Manchester, l’atmosphère contient bien plus de gaz carbonique et bien</w:t>
      </w:r>
      <w:r>
        <w:rPr>
          <w:lang w:eastAsia="fr-FR" w:bidi="fr-FR"/>
        </w:rPr>
        <w:t xml:space="preserve"> </w:t>
      </w:r>
      <w:r w:rsidRPr="00CA5821">
        <w:t>[219]</w:t>
      </w:r>
      <w:r>
        <w:t xml:space="preserve"> </w:t>
      </w:r>
      <w:r w:rsidRPr="00CA5821">
        <w:rPr>
          <w:lang w:eastAsia="fr-FR" w:bidi="fr-FR"/>
        </w:rPr>
        <w:t>moins d’oxygène qu’à la campagne. Ce livre contient des de</w:t>
      </w:r>
      <w:r w:rsidRPr="00CA5821">
        <w:rPr>
          <w:lang w:eastAsia="fr-FR" w:bidi="fr-FR"/>
        </w:rPr>
        <w:t>s</w:t>
      </w:r>
      <w:r w:rsidRPr="00CA5821">
        <w:rPr>
          <w:lang w:eastAsia="fr-FR" w:bidi="fr-FR"/>
        </w:rPr>
        <w:t>criptions intéressantes de la crise éc</w:t>
      </w:r>
      <w:r w:rsidRPr="00CA5821">
        <w:rPr>
          <w:lang w:eastAsia="fr-FR" w:bidi="fr-FR"/>
        </w:rPr>
        <w:t>o</w:t>
      </w:r>
      <w:r w:rsidRPr="00CA5821">
        <w:rPr>
          <w:lang w:eastAsia="fr-FR" w:bidi="fr-FR"/>
        </w:rPr>
        <w:t>logique vécue par les travailleurs agricoles, miniers et industriels dans leur milieu de travail et de vie</w:t>
      </w:r>
      <w:r>
        <w:rPr>
          <w:lang w:eastAsia="fr-FR" w:bidi="fr-FR"/>
        </w:rPr>
        <w:t> </w:t>
      </w:r>
      <w:r>
        <w:rPr>
          <w:rStyle w:val="Appelnotedebasdep"/>
          <w:lang w:eastAsia="fr-FR" w:bidi="fr-FR"/>
        </w:rPr>
        <w:footnoteReference w:id="20"/>
      </w:r>
      <w:r w:rsidRPr="00CA5821">
        <w:rPr>
          <w:lang w:eastAsia="fr-FR" w:bidi="fr-FR"/>
        </w:rPr>
        <w:t>. Dans la conclusion de l’ouvrage, Engels fait de nouveau une crit</w:t>
      </w:r>
      <w:r w:rsidRPr="00CA5821">
        <w:rPr>
          <w:lang w:eastAsia="fr-FR" w:bidi="fr-FR"/>
        </w:rPr>
        <w:t>i</w:t>
      </w:r>
      <w:r w:rsidRPr="00CA5821">
        <w:rPr>
          <w:lang w:eastAsia="fr-FR" w:bidi="fr-FR"/>
        </w:rPr>
        <w:t>que acerbe des théories de Malthus qui ont légitimé la dureté de la classe dominante anglaise à l’égard des pauvres. C’est là un thème sur lequel Engels et Marx reviendront souvent par la suite dans leurs autres o</w:t>
      </w:r>
      <w:r w:rsidRPr="00CA5821">
        <w:rPr>
          <w:lang w:eastAsia="fr-FR" w:bidi="fr-FR"/>
        </w:rPr>
        <w:t>u</w:t>
      </w:r>
      <w:r w:rsidRPr="00CA5821">
        <w:rPr>
          <w:lang w:eastAsia="fr-FR" w:bidi="fr-FR"/>
        </w:rPr>
        <w:t>vrages. En fait, dans leurs nombreuses critiques à Malthus, ils antic</w:t>
      </w:r>
      <w:r w:rsidRPr="00CA5821">
        <w:rPr>
          <w:lang w:eastAsia="fr-FR" w:bidi="fr-FR"/>
        </w:rPr>
        <w:t>i</w:t>
      </w:r>
      <w:r w:rsidRPr="00CA5821">
        <w:rPr>
          <w:lang w:eastAsia="fr-FR" w:bidi="fr-FR"/>
        </w:rPr>
        <w:t>pent plusieurs des objections soulevées par la suite par des rad</w:t>
      </w:r>
      <w:r w:rsidRPr="00CA5821">
        <w:rPr>
          <w:lang w:eastAsia="fr-FR" w:bidi="fr-FR"/>
        </w:rPr>
        <w:t>i</w:t>
      </w:r>
      <w:r w:rsidRPr="00CA5821">
        <w:rPr>
          <w:lang w:eastAsia="fr-FR" w:bidi="fr-FR"/>
        </w:rPr>
        <w:t>caux (écologistes ou non) contre Malthus et ses disciples.</w:t>
      </w:r>
    </w:p>
    <w:p w:rsidR="00390E83" w:rsidRPr="00CA5821" w:rsidRDefault="00390E83" w:rsidP="00390E83">
      <w:pPr>
        <w:spacing w:before="120" w:after="120"/>
        <w:jc w:val="both"/>
      </w:pPr>
      <w:r w:rsidRPr="00CA5821">
        <w:rPr>
          <w:lang w:eastAsia="fr-FR" w:bidi="fr-FR"/>
        </w:rPr>
        <w:t xml:space="preserve">Dans les deux textes suivants, le premier tiré de son pamphlet sur la question juive, l’autre des </w:t>
      </w:r>
      <w:r w:rsidRPr="00DA00EC">
        <w:rPr>
          <w:i/>
          <w:iCs/>
        </w:rPr>
        <w:t>Grundisse</w:t>
      </w:r>
      <w:r w:rsidRPr="00CA5821">
        <w:rPr>
          <w:lang w:eastAsia="fr-FR" w:bidi="fr-FR"/>
        </w:rPr>
        <w:t xml:space="preserve"> de 1857-1858, Marx manife</w:t>
      </w:r>
      <w:r w:rsidRPr="00CA5821">
        <w:rPr>
          <w:lang w:eastAsia="fr-FR" w:bidi="fr-FR"/>
        </w:rPr>
        <w:t>s</w:t>
      </w:r>
      <w:r w:rsidRPr="00CA5821">
        <w:rPr>
          <w:lang w:eastAsia="fr-FR" w:bidi="fr-FR"/>
        </w:rPr>
        <w:t>te bien son ambiguïté fondamentale à l’égard de la question épineuse de la domination de l’homme sur la nature. D’une part, il montre co</w:t>
      </w:r>
      <w:r w:rsidRPr="00CA5821">
        <w:rPr>
          <w:lang w:eastAsia="fr-FR" w:bidi="fr-FR"/>
        </w:rPr>
        <w:t>m</w:t>
      </w:r>
      <w:r w:rsidRPr="00CA5821">
        <w:rPr>
          <w:lang w:eastAsia="fr-FR" w:bidi="fr-FR"/>
        </w:rPr>
        <w:t>ment le capitalisme méprise la nature</w:t>
      </w:r>
      <w:r w:rsidRPr="00CA5821">
        <w:t> :</w:t>
      </w:r>
      <w:r w:rsidRPr="00CA5821">
        <w:rPr>
          <w:lang w:eastAsia="fr-FR" w:bidi="fr-FR"/>
        </w:rPr>
        <w:t xml:space="preserve"> </w:t>
      </w:r>
      <w:r w:rsidRPr="00CA5821">
        <w:t>« </w:t>
      </w:r>
      <w:r w:rsidRPr="00CA5821">
        <w:rPr>
          <w:lang w:eastAsia="fr-FR" w:bidi="fr-FR"/>
        </w:rPr>
        <w:t>La façon de percevoir la n</w:t>
      </w:r>
      <w:r w:rsidRPr="00CA5821">
        <w:rPr>
          <w:lang w:eastAsia="fr-FR" w:bidi="fr-FR"/>
        </w:rPr>
        <w:t>a</w:t>
      </w:r>
      <w:r w:rsidRPr="00CA5821">
        <w:rPr>
          <w:lang w:eastAsia="fr-FR" w:bidi="fr-FR"/>
        </w:rPr>
        <w:t>ture sous la loi de la pr</w:t>
      </w:r>
      <w:r w:rsidRPr="00CA5821">
        <w:rPr>
          <w:lang w:eastAsia="fr-FR" w:bidi="fr-FR"/>
        </w:rPr>
        <w:t>o</w:t>
      </w:r>
      <w:r w:rsidRPr="00CA5821">
        <w:rPr>
          <w:lang w:eastAsia="fr-FR" w:bidi="fr-FR"/>
        </w:rPr>
        <w:t>priété privée est un véritable mépris et une dégradation pratique de la nature</w:t>
      </w:r>
      <w:r>
        <w:rPr>
          <w:lang w:eastAsia="fr-FR" w:bidi="fr-FR"/>
        </w:rPr>
        <w:t> </w:t>
      </w:r>
      <w:r>
        <w:rPr>
          <w:rStyle w:val="Appelnotedebasdep"/>
          <w:lang w:eastAsia="fr-FR" w:bidi="fr-FR"/>
        </w:rPr>
        <w:footnoteReference w:id="21"/>
      </w:r>
      <w:r w:rsidRPr="00CA5821">
        <w:rPr>
          <w:lang w:eastAsia="fr-FR" w:bidi="fr-FR"/>
        </w:rPr>
        <w:t>.</w:t>
      </w:r>
      <w:r w:rsidRPr="00CA5821">
        <w:t> »</w:t>
      </w:r>
    </w:p>
    <w:p w:rsidR="00390E83" w:rsidRPr="00CA5821" w:rsidRDefault="00390E83" w:rsidP="00390E83">
      <w:pPr>
        <w:spacing w:before="120" w:after="120"/>
        <w:jc w:val="both"/>
      </w:pPr>
      <w:r w:rsidRPr="00CA5821">
        <w:rPr>
          <w:lang w:eastAsia="fr-FR" w:bidi="fr-FR"/>
        </w:rPr>
        <w:t>Par ailleurs, quand il explique ce que sera le co</w:t>
      </w:r>
      <w:r w:rsidRPr="00CA5821">
        <w:rPr>
          <w:lang w:eastAsia="fr-FR" w:bidi="fr-FR"/>
        </w:rPr>
        <w:t>m</w:t>
      </w:r>
      <w:r w:rsidRPr="00CA5821">
        <w:rPr>
          <w:lang w:eastAsia="fr-FR" w:bidi="fr-FR"/>
        </w:rPr>
        <w:t>munisme de l’avenir, il reste à l’intérieur d’une per</w:t>
      </w:r>
      <w:r w:rsidRPr="00CA5821">
        <w:rPr>
          <w:lang w:eastAsia="fr-FR" w:bidi="fr-FR"/>
        </w:rPr>
        <w:t>s</w:t>
      </w:r>
      <w:r w:rsidRPr="00CA5821">
        <w:rPr>
          <w:lang w:eastAsia="fr-FR" w:bidi="fr-FR"/>
        </w:rPr>
        <w:t>pective de domination de la nature. Pour lui, le co</w:t>
      </w:r>
      <w:r w:rsidRPr="00CA5821">
        <w:rPr>
          <w:lang w:eastAsia="fr-FR" w:bidi="fr-FR"/>
        </w:rPr>
        <w:t>m</w:t>
      </w:r>
      <w:r w:rsidRPr="00CA5821">
        <w:rPr>
          <w:lang w:eastAsia="fr-FR" w:bidi="fr-FR"/>
        </w:rPr>
        <w:t xml:space="preserve">munisme, </w:t>
      </w:r>
      <w:r w:rsidRPr="00CA5821">
        <w:t>« </w:t>
      </w:r>
      <w:r w:rsidRPr="00CA5821">
        <w:rPr>
          <w:lang w:eastAsia="fr-FR" w:bidi="fr-FR"/>
        </w:rPr>
        <w:t>ce sera la domination pleinement développée de l’homme sur les forces naturelles, sur la nature pr</w:t>
      </w:r>
      <w:r w:rsidRPr="00CA5821">
        <w:rPr>
          <w:lang w:eastAsia="fr-FR" w:bidi="fr-FR"/>
        </w:rPr>
        <w:t>o</w:t>
      </w:r>
      <w:r w:rsidRPr="00CA5821">
        <w:rPr>
          <w:lang w:eastAsia="fr-FR" w:bidi="fr-FR"/>
        </w:rPr>
        <w:t>prement dite aussi bien que sur sa nature à lui</w:t>
      </w:r>
      <w:r>
        <w:rPr>
          <w:lang w:eastAsia="fr-FR" w:bidi="fr-FR"/>
        </w:rPr>
        <w:t> </w:t>
      </w:r>
      <w:r>
        <w:rPr>
          <w:rStyle w:val="Appelnotedebasdep"/>
          <w:lang w:eastAsia="fr-FR" w:bidi="fr-FR"/>
        </w:rPr>
        <w:footnoteReference w:id="22"/>
      </w:r>
      <w:r w:rsidRPr="00CA5821">
        <w:t> »</w:t>
      </w:r>
      <w:r w:rsidRPr="00CA5821">
        <w:rPr>
          <w:lang w:eastAsia="fr-FR" w:bidi="fr-FR"/>
        </w:rPr>
        <w:t>. Plus loin, dans le chapitre sur le Capital, Marx contr</w:t>
      </w:r>
      <w:r w:rsidRPr="00CA5821">
        <w:rPr>
          <w:lang w:eastAsia="fr-FR" w:bidi="fr-FR"/>
        </w:rPr>
        <w:t>e</w:t>
      </w:r>
      <w:r w:rsidRPr="00CA5821">
        <w:rPr>
          <w:lang w:eastAsia="fr-FR" w:bidi="fr-FR"/>
        </w:rPr>
        <w:t xml:space="preserve">dit ce que </w:t>
      </w:r>
      <w:r w:rsidRPr="00CA5821">
        <w:t>« </w:t>
      </w:r>
      <w:r w:rsidRPr="00CA5821">
        <w:rPr>
          <w:lang w:eastAsia="fr-FR" w:bidi="fr-FR"/>
        </w:rPr>
        <w:t>ce singe de Malthus</w:t>
      </w:r>
      <w:r w:rsidRPr="00CA5821">
        <w:t> »</w:t>
      </w:r>
      <w:r w:rsidRPr="00CA5821">
        <w:rPr>
          <w:lang w:eastAsia="fr-FR" w:bidi="fr-FR"/>
        </w:rPr>
        <w:t xml:space="preserve"> a dit du rapport e</w:t>
      </w:r>
      <w:r w:rsidRPr="00CA5821">
        <w:rPr>
          <w:lang w:eastAsia="fr-FR" w:bidi="fr-FR"/>
        </w:rPr>
        <w:t>n</w:t>
      </w:r>
      <w:r w:rsidRPr="00CA5821">
        <w:rPr>
          <w:lang w:eastAsia="fr-FR" w:bidi="fr-FR"/>
        </w:rPr>
        <w:t>tre population humaine et aliments</w:t>
      </w:r>
      <w:r>
        <w:rPr>
          <w:lang w:eastAsia="fr-FR" w:bidi="fr-FR"/>
        </w:rPr>
        <w:t> </w:t>
      </w:r>
      <w:r>
        <w:rPr>
          <w:rStyle w:val="Appelnotedebasdep"/>
          <w:lang w:eastAsia="fr-FR" w:bidi="fr-FR"/>
        </w:rPr>
        <w:footnoteReference w:id="23"/>
      </w:r>
      <w:r w:rsidRPr="00CA5821">
        <w:rPr>
          <w:lang w:eastAsia="fr-FR" w:bidi="fr-FR"/>
        </w:rPr>
        <w:t>.</w:t>
      </w:r>
    </w:p>
    <w:p w:rsidR="00390E83" w:rsidRPr="00CA5821" w:rsidRDefault="00390E83" w:rsidP="00390E83">
      <w:pPr>
        <w:spacing w:before="120" w:after="120"/>
        <w:jc w:val="both"/>
        <w:rPr>
          <w:lang w:eastAsia="fr-FR" w:bidi="fr-FR"/>
        </w:rPr>
      </w:pPr>
      <w:r w:rsidRPr="00CA5821">
        <w:rPr>
          <w:lang w:eastAsia="fr-FR" w:bidi="fr-FR"/>
        </w:rPr>
        <w:t>Dans la correspondance Marx-Engels, surtout à pa</w:t>
      </w:r>
      <w:r w:rsidRPr="00CA5821">
        <w:rPr>
          <w:lang w:eastAsia="fr-FR" w:bidi="fr-FR"/>
        </w:rPr>
        <w:t>r</w:t>
      </w:r>
      <w:r w:rsidRPr="00CA5821">
        <w:rPr>
          <w:lang w:eastAsia="fr-FR" w:bidi="fr-FR"/>
        </w:rPr>
        <w:t xml:space="preserve">tir de 1859 ainsi que </w:t>
      </w:r>
      <w:r w:rsidRPr="00DA00EC">
        <w:rPr>
          <w:iCs/>
        </w:rPr>
        <w:t>dans</w:t>
      </w:r>
      <w:r w:rsidRPr="00CA5821">
        <w:rPr>
          <w:rStyle w:val="Corpsdutexte2Italique"/>
          <w:lang w:val="fr-CA"/>
        </w:rPr>
        <w:t xml:space="preserve"> </w:t>
      </w:r>
      <w:hyperlink r:id="rId22" w:history="1">
        <w:r w:rsidRPr="00CA5821">
          <w:rPr>
            <w:rStyle w:val="Lienhypertexte"/>
            <w:szCs w:val="22"/>
            <w:lang w:eastAsia="fr-FR" w:bidi="fr-FR"/>
          </w:rPr>
          <w:t>Anti-Dühring</w:t>
        </w:r>
      </w:hyperlink>
      <w:r w:rsidRPr="00CA5821">
        <w:rPr>
          <w:lang w:eastAsia="fr-FR" w:bidi="fr-FR"/>
        </w:rPr>
        <w:t xml:space="preserve"> et </w:t>
      </w:r>
      <w:hyperlink r:id="rId23" w:history="1">
        <w:r w:rsidRPr="00CA5821">
          <w:rPr>
            <w:rStyle w:val="Lienhypertexte"/>
            <w:szCs w:val="22"/>
            <w:lang w:eastAsia="fr-FR" w:bidi="fr-FR"/>
          </w:rPr>
          <w:t>Dialectique de la Nature</w:t>
        </w:r>
      </w:hyperlink>
      <w:r>
        <w:rPr>
          <w:rStyle w:val="Corpsdutexte2Italique"/>
          <w:lang w:val="fr-CA"/>
        </w:rPr>
        <w:t xml:space="preserve"> </w:t>
      </w:r>
      <w:r w:rsidRPr="00CA5821">
        <w:t>[220]</w:t>
      </w:r>
      <w:r>
        <w:t xml:space="preserve"> </w:t>
      </w:r>
      <w:r w:rsidRPr="00CA5821">
        <w:rPr>
          <w:lang w:eastAsia="fr-FR" w:bidi="fr-FR"/>
        </w:rPr>
        <w:t>d’Engels, il sera beaucoup question de Malthus, de Darwin ainsi que d’Haeckel et des autres disciples de Darwin. Il est imposs</w:t>
      </w:r>
      <w:r w:rsidRPr="00CA5821">
        <w:rPr>
          <w:lang w:eastAsia="fr-FR" w:bidi="fr-FR"/>
        </w:rPr>
        <w:t>i</w:t>
      </w:r>
      <w:r w:rsidRPr="00CA5821">
        <w:rPr>
          <w:lang w:eastAsia="fr-FR" w:bidi="fr-FR"/>
        </w:rPr>
        <w:t>ble de relever ici tous les passages pertinents, mentionnons-en pourtant que</w:t>
      </w:r>
      <w:r w:rsidRPr="00CA5821">
        <w:rPr>
          <w:lang w:eastAsia="fr-FR" w:bidi="fr-FR"/>
        </w:rPr>
        <w:t>l</w:t>
      </w:r>
      <w:r w:rsidRPr="00CA5821">
        <w:rPr>
          <w:lang w:eastAsia="fr-FR" w:bidi="fr-FR"/>
        </w:rPr>
        <w:t xml:space="preserve">ques-uns. Dans une lettre </w:t>
      </w:r>
      <w:r w:rsidRPr="00DA00EC">
        <w:rPr>
          <w:bCs/>
        </w:rPr>
        <w:t xml:space="preserve">à </w:t>
      </w:r>
      <w:r w:rsidRPr="00CA5821">
        <w:rPr>
          <w:lang w:eastAsia="fr-FR" w:bidi="fr-FR"/>
        </w:rPr>
        <w:t>Marx le 12</w:t>
      </w:r>
      <w:r w:rsidRPr="00DA00EC">
        <w:rPr>
          <w:bCs/>
        </w:rPr>
        <w:t xml:space="preserve"> </w:t>
      </w:r>
      <w:r w:rsidRPr="00CA5821">
        <w:rPr>
          <w:lang w:eastAsia="fr-FR" w:bidi="fr-FR"/>
        </w:rPr>
        <w:t>décembre 1859</w:t>
      </w:r>
      <w:r w:rsidRPr="00DA00EC">
        <w:rPr>
          <w:bCs/>
        </w:rPr>
        <w:t xml:space="preserve">, </w:t>
      </w:r>
      <w:r w:rsidRPr="00CA5821">
        <w:rPr>
          <w:lang w:eastAsia="fr-FR" w:bidi="fr-FR"/>
        </w:rPr>
        <w:t>E</w:t>
      </w:r>
      <w:r w:rsidRPr="00CA5821">
        <w:rPr>
          <w:lang w:eastAsia="fr-FR" w:bidi="fr-FR"/>
        </w:rPr>
        <w:t>n</w:t>
      </w:r>
      <w:r w:rsidRPr="00CA5821">
        <w:rPr>
          <w:lang w:eastAsia="fr-FR" w:bidi="fr-FR"/>
        </w:rPr>
        <w:t xml:space="preserve">gels écrit : « ...ce Darwin que je suis en train de lire, est tout </w:t>
      </w:r>
      <w:r w:rsidRPr="00DA00EC">
        <w:rPr>
          <w:bCs/>
        </w:rPr>
        <w:t xml:space="preserve">à </w:t>
      </w:r>
      <w:r w:rsidRPr="00CA5821">
        <w:rPr>
          <w:lang w:eastAsia="fr-FR" w:bidi="fr-FR"/>
        </w:rPr>
        <w:t>fait sens</w:t>
      </w:r>
      <w:r w:rsidRPr="00CA5821">
        <w:rPr>
          <w:lang w:eastAsia="fr-FR" w:bidi="fr-FR"/>
        </w:rPr>
        <w:t>a</w:t>
      </w:r>
      <w:r w:rsidRPr="00CA5821">
        <w:rPr>
          <w:lang w:eastAsia="fr-FR" w:bidi="fr-FR"/>
        </w:rPr>
        <w:t>tionnel... on n’avait jamais fait une tentative d’une telle envergure pour démontrer qu’il y a un dév</w:t>
      </w:r>
      <w:r w:rsidRPr="00CA5821">
        <w:rPr>
          <w:lang w:eastAsia="fr-FR" w:bidi="fr-FR"/>
        </w:rPr>
        <w:t>e</w:t>
      </w:r>
      <w:r w:rsidRPr="00CA5821">
        <w:rPr>
          <w:lang w:eastAsia="fr-FR" w:bidi="fr-FR"/>
        </w:rPr>
        <w:t>loppement historique dans la nature, du moins jamais avec un tel bo</w:t>
      </w:r>
      <w:r w:rsidRPr="00CA5821">
        <w:rPr>
          <w:lang w:eastAsia="fr-FR" w:bidi="fr-FR"/>
        </w:rPr>
        <w:t>n</w:t>
      </w:r>
      <w:r w:rsidRPr="00CA5821">
        <w:rPr>
          <w:lang w:eastAsia="fr-FR" w:bidi="fr-FR"/>
        </w:rPr>
        <w:t>heur</w:t>
      </w:r>
      <w:r>
        <w:rPr>
          <w:lang w:eastAsia="fr-FR" w:bidi="fr-FR"/>
        </w:rPr>
        <w:t> </w:t>
      </w:r>
      <w:r>
        <w:rPr>
          <w:rStyle w:val="Appelnotedebasdep"/>
          <w:lang w:eastAsia="fr-FR" w:bidi="fr-FR"/>
        </w:rPr>
        <w:footnoteReference w:id="24"/>
      </w:r>
      <w:r w:rsidRPr="00CA5821">
        <w:rPr>
          <w:lang w:eastAsia="fr-FR" w:bidi="fr-FR"/>
        </w:rPr>
        <w:t> ».</w:t>
      </w:r>
    </w:p>
    <w:p w:rsidR="00390E83" w:rsidRPr="00CA5821" w:rsidRDefault="00390E83" w:rsidP="00390E83">
      <w:pPr>
        <w:spacing w:before="120" w:after="120"/>
        <w:jc w:val="both"/>
        <w:rPr>
          <w:lang w:eastAsia="fr-FR" w:bidi="fr-FR"/>
        </w:rPr>
      </w:pPr>
      <w:r w:rsidRPr="00CA5821">
        <w:rPr>
          <w:lang w:eastAsia="fr-FR" w:bidi="fr-FR"/>
        </w:rPr>
        <w:t>Un an plus tard, le 19</w:t>
      </w:r>
      <w:r w:rsidRPr="00DA00EC">
        <w:rPr>
          <w:bCs/>
        </w:rPr>
        <w:t xml:space="preserve"> </w:t>
      </w:r>
      <w:r w:rsidRPr="00CA5821">
        <w:rPr>
          <w:lang w:eastAsia="fr-FR" w:bidi="fr-FR"/>
        </w:rPr>
        <w:t>décembre 1860</w:t>
      </w:r>
      <w:r w:rsidRPr="00DA00EC">
        <w:rPr>
          <w:bCs/>
        </w:rPr>
        <w:t xml:space="preserve">, </w:t>
      </w:r>
      <w:r w:rsidRPr="00CA5821">
        <w:rPr>
          <w:lang w:eastAsia="fr-FR" w:bidi="fr-FR"/>
        </w:rPr>
        <w:t xml:space="preserve">c’est Marx qui écrit </w:t>
      </w:r>
      <w:r w:rsidRPr="00DA00EC">
        <w:rPr>
          <w:bCs/>
        </w:rPr>
        <w:t xml:space="preserve">à </w:t>
      </w:r>
      <w:r w:rsidRPr="00CA5821">
        <w:rPr>
          <w:lang w:eastAsia="fr-FR" w:bidi="fr-FR"/>
        </w:rPr>
        <w:t>E</w:t>
      </w:r>
      <w:r w:rsidRPr="00CA5821">
        <w:rPr>
          <w:lang w:eastAsia="fr-FR" w:bidi="fr-FR"/>
        </w:rPr>
        <w:t>n</w:t>
      </w:r>
      <w:r w:rsidRPr="00CA5821">
        <w:rPr>
          <w:lang w:eastAsia="fr-FR" w:bidi="fr-FR"/>
        </w:rPr>
        <w:t>gels au sujet du livre de Darwin sur la sélection naturelle : « Malgré le manque de finesse bien anglais du développement, c’est dans ce livre que se trouve le fondement historico-naturel de notre conce</w:t>
      </w:r>
      <w:r w:rsidRPr="00CA5821">
        <w:rPr>
          <w:lang w:eastAsia="fr-FR" w:bidi="fr-FR"/>
        </w:rPr>
        <w:t>p</w:t>
      </w:r>
      <w:r w:rsidRPr="00CA5821">
        <w:rPr>
          <w:lang w:eastAsia="fr-FR" w:bidi="fr-FR"/>
        </w:rPr>
        <w:t>tion</w:t>
      </w:r>
      <w:r>
        <w:rPr>
          <w:lang w:eastAsia="fr-FR" w:bidi="fr-FR"/>
        </w:rPr>
        <w:t> </w:t>
      </w:r>
      <w:r>
        <w:rPr>
          <w:rStyle w:val="Appelnotedebasdep"/>
          <w:lang w:eastAsia="fr-FR" w:bidi="fr-FR"/>
        </w:rPr>
        <w:footnoteReference w:id="25"/>
      </w:r>
      <w:r w:rsidRPr="00CA5821">
        <w:rPr>
          <w:lang w:eastAsia="fr-FR" w:bidi="fr-FR"/>
        </w:rPr>
        <w:t xml:space="preserve">. » Et moins d’un mois plus tard, dans une lettre </w:t>
      </w:r>
      <w:r w:rsidRPr="00DA00EC">
        <w:rPr>
          <w:bCs/>
        </w:rPr>
        <w:t xml:space="preserve">à </w:t>
      </w:r>
      <w:r w:rsidRPr="00CA5821">
        <w:rPr>
          <w:lang w:eastAsia="fr-FR" w:bidi="fr-FR"/>
        </w:rPr>
        <w:t>Lassalle, le 16</w:t>
      </w:r>
      <w:r w:rsidRPr="00DA00EC">
        <w:rPr>
          <w:bCs/>
        </w:rPr>
        <w:t xml:space="preserve"> </w:t>
      </w:r>
      <w:r w:rsidRPr="00CA5821">
        <w:rPr>
          <w:lang w:eastAsia="fr-FR" w:bidi="fr-FR"/>
        </w:rPr>
        <w:t>janvier 1861</w:t>
      </w:r>
      <w:r w:rsidRPr="00DA00EC">
        <w:rPr>
          <w:bCs/>
        </w:rPr>
        <w:t xml:space="preserve">, </w:t>
      </w:r>
      <w:r w:rsidRPr="00CA5821">
        <w:rPr>
          <w:lang w:eastAsia="fr-FR" w:bidi="fr-FR"/>
        </w:rPr>
        <w:t>Marx reprend ce</w:t>
      </w:r>
      <w:r w:rsidRPr="00CA5821">
        <w:rPr>
          <w:lang w:eastAsia="fr-FR" w:bidi="fr-FR"/>
        </w:rPr>
        <w:t>r</w:t>
      </w:r>
      <w:r w:rsidRPr="00CA5821">
        <w:rPr>
          <w:lang w:eastAsia="fr-FR" w:bidi="fr-FR"/>
        </w:rPr>
        <w:t>taines idées d’Engels</w:t>
      </w:r>
      <w:r>
        <w:rPr>
          <w:lang w:eastAsia="fr-FR" w:bidi="fr-FR"/>
        </w:rPr>
        <w:t> </w:t>
      </w:r>
      <w:r>
        <w:rPr>
          <w:rStyle w:val="Appelnotedebasdep"/>
          <w:lang w:eastAsia="fr-FR" w:bidi="fr-FR"/>
        </w:rPr>
        <w:footnoteReference w:id="26"/>
      </w:r>
      <w:r w:rsidRPr="00CA5821">
        <w:rPr>
          <w:lang w:eastAsia="fr-FR" w:bidi="fr-FR"/>
        </w:rPr>
        <w:t xml:space="preserve"> Un an et demi plus tard, il parle de nouveau de Darwin </w:t>
      </w:r>
      <w:r w:rsidRPr="00DA00EC">
        <w:rPr>
          <w:bCs/>
        </w:rPr>
        <w:t xml:space="preserve">à </w:t>
      </w:r>
      <w:r w:rsidRPr="00CA5821">
        <w:rPr>
          <w:lang w:eastAsia="fr-FR" w:bidi="fr-FR"/>
        </w:rPr>
        <w:t>Engels, en faisant ce</w:t>
      </w:r>
      <w:r w:rsidRPr="00CA5821">
        <w:rPr>
          <w:lang w:eastAsia="fr-FR" w:bidi="fr-FR"/>
        </w:rPr>
        <w:t>t</w:t>
      </w:r>
      <w:r w:rsidRPr="00CA5821">
        <w:rPr>
          <w:lang w:eastAsia="fr-FR" w:bidi="fr-FR"/>
        </w:rPr>
        <w:t xml:space="preserve">te fois une référence </w:t>
      </w:r>
      <w:r w:rsidRPr="00DA00EC">
        <w:rPr>
          <w:bCs/>
        </w:rPr>
        <w:t xml:space="preserve">à </w:t>
      </w:r>
      <w:r w:rsidRPr="00CA5821">
        <w:rPr>
          <w:lang w:eastAsia="fr-FR" w:bidi="fr-FR"/>
        </w:rPr>
        <w:t>Malthus :</w:t>
      </w:r>
    </w:p>
    <w:p w:rsidR="00390E83" w:rsidRDefault="00390E83" w:rsidP="00390E83">
      <w:pPr>
        <w:pStyle w:val="Grillecouleur-Accent1"/>
        <w:rPr>
          <w:lang w:eastAsia="fr-FR" w:bidi="fr-FR"/>
        </w:rPr>
      </w:pPr>
    </w:p>
    <w:p w:rsidR="00390E83" w:rsidRDefault="00390E83" w:rsidP="00390E83">
      <w:pPr>
        <w:pStyle w:val="Grillecouleur-Accent1"/>
        <w:rPr>
          <w:lang w:eastAsia="fr-FR" w:bidi="fr-FR"/>
        </w:rPr>
      </w:pPr>
      <w:r w:rsidRPr="00CA5821">
        <w:rPr>
          <w:lang w:eastAsia="fr-FR" w:bidi="fr-FR"/>
        </w:rPr>
        <w:t>« Ce qui m’amuse chez Darwin, que j’ai revu, c’est qu’il déclare a</w:t>
      </w:r>
      <w:r w:rsidRPr="00CA5821">
        <w:rPr>
          <w:lang w:eastAsia="fr-FR" w:bidi="fr-FR"/>
        </w:rPr>
        <w:t>p</w:t>
      </w:r>
      <w:r w:rsidRPr="00CA5821">
        <w:rPr>
          <w:lang w:eastAsia="fr-FR" w:bidi="fr-FR"/>
        </w:rPr>
        <w:t>pliquer la théorie de “Malthus” aux plantes et aux animaux, co</w:t>
      </w:r>
      <w:r w:rsidRPr="00CA5821">
        <w:rPr>
          <w:lang w:eastAsia="fr-FR" w:bidi="fr-FR"/>
        </w:rPr>
        <w:t>m</w:t>
      </w:r>
      <w:r w:rsidRPr="00CA5821">
        <w:rPr>
          <w:lang w:eastAsia="fr-FR" w:bidi="fr-FR"/>
        </w:rPr>
        <w:t>me si l’astuce chez Mo</w:t>
      </w:r>
      <w:r w:rsidRPr="00CA5821">
        <w:rPr>
          <w:lang w:eastAsia="fr-FR" w:bidi="fr-FR"/>
        </w:rPr>
        <w:t>n</w:t>
      </w:r>
      <w:r w:rsidRPr="00CA5821">
        <w:rPr>
          <w:lang w:eastAsia="fr-FR" w:bidi="fr-FR"/>
        </w:rPr>
        <w:t>sieur Malthus ne consistait pas précisément en ceci que la théorie n’y est pas appliquée aux plantes et aux animaux, mais uniqu</w:t>
      </w:r>
      <w:r w:rsidRPr="00CA5821">
        <w:rPr>
          <w:lang w:eastAsia="fr-FR" w:bidi="fr-FR"/>
        </w:rPr>
        <w:t>e</w:t>
      </w:r>
      <w:r w:rsidRPr="00CA5821">
        <w:rPr>
          <w:lang w:eastAsia="fr-FR" w:bidi="fr-FR"/>
        </w:rPr>
        <w:t>ment à l’homme — avec la progre</w:t>
      </w:r>
      <w:r w:rsidRPr="00CA5821">
        <w:rPr>
          <w:lang w:eastAsia="fr-FR" w:bidi="fr-FR"/>
        </w:rPr>
        <w:t>s</w:t>
      </w:r>
      <w:r w:rsidRPr="00CA5821">
        <w:rPr>
          <w:lang w:eastAsia="fr-FR" w:bidi="fr-FR"/>
        </w:rPr>
        <w:t>sion géométrique — par opposition aux plantes et aux animaux. Il est remarquable de voir comment Darwin r</w:t>
      </w:r>
      <w:r w:rsidRPr="00CA5821">
        <w:rPr>
          <w:lang w:eastAsia="fr-FR" w:bidi="fr-FR"/>
        </w:rPr>
        <w:t>e</w:t>
      </w:r>
      <w:r w:rsidRPr="00CA5821">
        <w:rPr>
          <w:lang w:eastAsia="fr-FR" w:bidi="fr-FR"/>
        </w:rPr>
        <w:t>connaît chez les animaux et les plantes sa propre société anglaise, avec sa division du travail, sa concurrence, ses o</w:t>
      </w:r>
      <w:r w:rsidRPr="00CA5821">
        <w:rPr>
          <w:lang w:eastAsia="fr-FR" w:bidi="fr-FR"/>
        </w:rPr>
        <w:t>u</w:t>
      </w:r>
      <w:r w:rsidRPr="00CA5821">
        <w:rPr>
          <w:lang w:eastAsia="fr-FR" w:bidi="fr-FR"/>
        </w:rPr>
        <w:t>vertures de nouveaux marchés, ses “i</w:t>
      </w:r>
      <w:r w:rsidRPr="00CA5821">
        <w:rPr>
          <w:lang w:eastAsia="fr-FR" w:bidi="fr-FR"/>
        </w:rPr>
        <w:t>n</w:t>
      </w:r>
      <w:r w:rsidRPr="00CA5821">
        <w:rPr>
          <w:lang w:eastAsia="fr-FR" w:bidi="fr-FR"/>
        </w:rPr>
        <w:t xml:space="preserve">ventions” et sa malthusienne “lutte pour la vie”. C’est le </w:t>
      </w:r>
      <w:r w:rsidRPr="00DA00EC">
        <w:rPr>
          <w:i/>
          <w:iCs/>
        </w:rPr>
        <w:t xml:space="preserve">bellum omnium contra omnes </w:t>
      </w:r>
      <w:r w:rsidRPr="00CA5821">
        <w:rPr>
          <w:lang w:eastAsia="fr-FR" w:bidi="fr-FR"/>
        </w:rPr>
        <w:t xml:space="preserve">(la guerre de tous contre tous) de Hobbes, et cela rappelle Hegel dans la </w:t>
      </w:r>
      <w:r w:rsidRPr="00DA00EC">
        <w:rPr>
          <w:i/>
          <w:iCs/>
        </w:rPr>
        <w:t>Phénom</w:t>
      </w:r>
      <w:r w:rsidRPr="00DA00EC">
        <w:rPr>
          <w:i/>
          <w:iCs/>
        </w:rPr>
        <w:t>é</w:t>
      </w:r>
      <w:r w:rsidRPr="00DA00EC">
        <w:rPr>
          <w:i/>
          <w:iCs/>
        </w:rPr>
        <w:t>nologie</w:t>
      </w:r>
      <w:r w:rsidRPr="00CA5821">
        <w:rPr>
          <w:lang w:eastAsia="fr-FR" w:bidi="fr-FR"/>
        </w:rPr>
        <w:t xml:space="preserve"> où la société civile intervient en tant que “règne animal de l’Esprit” ta</w:t>
      </w:r>
      <w:r w:rsidRPr="00CA5821">
        <w:rPr>
          <w:lang w:eastAsia="fr-FR" w:bidi="fr-FR"/>
        </w:rPr>
        <w:t>n</w:t>
      </w:r>
      <w:r w:rsidRPr="00CA5821">
        <w:rPr>
          <w:lang w:eastAsia="fr-FR" w:bidi="fr-FR"/>
        </w:rPr>
        <w:t>dis que chez Darwin, c’est le règne animal qui intervient en tant que société civile</w:t>
      </w:r>
      <w:r>
        <w:rPr>
          <w:lang w:eastAsia="fr-FR" w:bidi="fr-FR"/>
        </w:rPr>
        <w:t> </w:t>
      </w:r>
      <w:r>
        <w:rPr>
          <w:rStyle w:val="Appelnotedebasdep"/>
          <w:lang w:eastAsia="fr-FR" w:bidi="fr-FR"/>
        </w:rPr>
        <w:footnoteReference w:id="27"/>
      </w:r>
      <w:r w:rsidRPr="00CA5821">
        <w:rPr>
          <w:lang w:eastAsia="fr-FR" w:bidi="fr-FR"/>
        </w:rPr>
        <w:t>... »</w:t>
      </w:r>
    </w:p>
    <w:p w:rsidR="00390E83" w:rsidRPr="00CA5821" w:rsidRDefault="00390E83" w:rsidP="00390E83">
      <w:pPr>
        <w:pStyle w:val="Grillecouleur-Accent1"/>
        <w:rPr>
          <w:lang w:eastAsia="fr-FR" w:bidi="fr-FR"/>
        </w:rPr>
      </w:pPr>
    </w:p>
    <w:p w:rsidR="00390E83" w:rsidRPr="00CA5821" w:rsidRDefault="00390E83" w:rsidP="00390E83">
      <w:pPr>
        <w:spacing w:before="120" w:after="120"/>
        <w:jc w:val="both"/>
      </w:pPr>
      <w:r>
        <w:br w:type="page"/>
      </w:r>
      <w:r w:rsidRPr="00CA5821">
        <w:t>[221]</w:t>
      </w:r>
    </w:p>
    <w:p w:rsidR="00390E83" w:rsidRPr="00CA5821" w:rsidRDefault="00390E83" w:rsidP="00390E83">
      <w:pPr>
        <w:spacing w:before="120" w:after="120"/>
        <w:jc w:val="both"/>
      </w:pPr>
      <w:r w:rsidRPr="00CA5821">
        <w:rPr>
          <w:lang w:eastAsia="fr-FR" w:bidi="fr-FR"/>
        </w:rPr>
        <w:t>Ces idées sur le rapport entre Malthus et Darwin sont reprises par Engels dans sa lettre du 20 mars 1865 à Lange et dans celle à Kuge</w:t>
      </w:r>
      <w:r w:rsidRPr="00CA5821">
        <w:rPr>
          <w:lang w:eastAsia="fr-FR" w:bidi="fr-FR"/>
        </w:rPr>
        <w:t>l</w:t>
      </w:r>
      <w:r w:rsidRPr="00CA5821">
        <w:rPr>
          <w:lang w:eastAsia="fr-FR" w:bidi="fr-FR"/>
        </w:rPr>
        <w:t>man du 27 juin 1870</w:t>
      </w:r>
      <w:r>
        <w:rPr>
          <w:lang w:eastAsia="fr-FR" w:bidi="fr-FR"/>
        </w:rPr>
        <w:t> </w:t>
      </w:r>
      <w:r>
        <w:rPr>
          <w:rStyle w:val="Appelnotedebasdep"/>
          <w:lang w:eastAsia="fr-FR" w:bidi="fr-FR"/>
        </w:rPr>
        <w:footnoteReference w:id="28"/>
      </w:r>
      <w:r w:rsidRPr="00CA5821">
        <w:rPr>
          <w:lang w:eastAsia="fr-FR" w:bidi="fr-FR"/>
        </w:rPr>
        <w:t>.</w:t>
      </w:r>
    </w:p>
    <w:p w:rsidR="00390E83" w:rsidRPr="00DA00EC" w:rsidRDefault="00390E83" w:rsidP="00390E83">
      <w:pPr>
        <w:spacing w:before="120" w:after="120"/>
        <w:jc w:val="both"/>
      </w:pPr>
    </w:p>
    <w:p w:rsidR="00390E83" w:rsidRPr="00CA5821" w:rsidRDefault="00390E83" w:rsidP="00390E83">
      <w:pPr>
        <w:pStyle w:val="planche"/>
        <w:rPr>
          <w:lang w:eastAsia="fr-FR" w:bidi="fr-FR"/>
        </w:rPr>
      </w:pPr>
      <w:r w:rsidRPr="00DA00EC">
        <w:t xml:space="preserve">III.- </w:t>
      </w:r>
      <w:r w:rsidRPr="00CA5821">
        <w:rPr>
          <w:lang w:eastAsia="fr-FR" w:bidi="fr-FR"/>
        </w:rPr>
        <w:t>Du I</w:t>
      </w:r>
      <w:r w:rsidRPr="00DA00EC">
        <w:rPr>
          <w:lang w:eastAsia="fr-FR" w:bidi="fr-FR"/>
        </w:rPr>
        <w:t>er</w:t>
      </w:r>
      <w:r w:rsidRPr="00CA5821">
        <w:rPr>
          <w:lang w:eastAsia="fr-FR" w:bidi="fr-FR"/>
        </w:rPr>
        <w:t xml:space="preserve"> au 4</w:t>
      </w:r>
      <w:r w:rsidRPr="008063C4">
        <w:rPr>
          <w:vertAlign w:val="superscript"/>
          <w:lang w:eastAsia="fr-FR" w:bidi="fr-FR"/>
        </w:rPr>
        <w:t>e</w:t>
      </w:r>
      <w:r w:rsidRPr="00CA5821">
        <w:rPr>
          <w:lang w:eastAsia="fr-FR" w:bidi="fr-FR"/>
        </w:rPr>
        <w:t xml:space="preserve"> livre du</w:t>
      </w:r>
      <w:r w:rsidRPr="00DA00EC">
        <w:t xml:space="preserve"> Capital</w:t>
      </w:r>
    </w:p>
    <w:p w:rsidR="00390E83" w:rsidRPr="00CA5821" w:rsidRDefault="00390E83" w:rsidP="00390E83">
      <w:pPr>
        <w:spacing w:before="120" w:after="120"/>
        <w:jc w:val="both"/>
        <w:rPr>
          <w:lang w:eastAsia="fr-FR" w:bidi="fr-FR"/>
        </w:rPr>
      </w:pPr>
    </w:p>
    <w:p w:rsidR="00390E83" w:rsidRPr="00CA5821" w:rsidRDefault="00390E83" w:rsidP="00390E83">
      <w:pPr>
        <w:spacing w:before="120" w:after="120"/>
        <w:jc w:val="both"/>
      </w:pPr>
      <w:r w:rsidRPr="00CA5821">
        <w:rPr>
          <w:lang w:eastAsia="fr-FR" w:bidi="fr-FR"/>
        </w:rPr>
        <w:t xml:space="preserve">C’est dans </w:t>
      </w:r>
      <w:r w:rsidRPr="00DA00EC">
        <w:rPr>
          <w:i/>
          <w:iCs/>
        </w:rPr>
        <w:t>le Capital</w:t>
      </w:r>
      <w:r w:rsidRPr="00CA5821">
        <w:rPr>
          <w:lang w:eastAsia="fr-FR" w:bidi="fr-FR"/>
        </w:rPr>
        <w:t xml:space="preserve"> que l’on trouve exprimées de la façon la plus complète et la plus claire les idées de Marx sur la relation homme-nature, sur la pollution industrielle, et sur l’épuisement du sol par l’agriculture. Voici quelques-unes des références les plus pertinentes. Dans le Livre I, Marx parle de la rel</w:t>
      </w:r>
      <w:r w:rsidRPr="00CA5821">
        <w:rPr>
          <w:lang w:eastAsia="fr-FR" w:bidi="fr-FR"/>
        </w:rPr>
        <w:t>a</w:t>
      </w:r>
      <w:r w:rsidRPr="00CA5821">
        <w:rPr>
          <w:lang w:eastAsia="fr-FR" w:bidi="fr-FR"/>
        </w:rPr>
        <w:t>tive importance du travail et de la terre comme source de richesse</w:t>
      </w:r>
      <w:r>
        <w:rPr>
          <w:lang w:eastAsia="fr-FR" w:bidi="fr-FR"/>
        </w:rPr>
        <w:t> </w:t>
      </w:r>
      <w:r>
        <w:rPr>
          <w:rStyle w:val="Appelnotedebasdep"/>
          <w:lang w:eastAsia="fr-FR" w:bidi="fr-FR"/>
        </w:rPr>
        <w:footnoteReference w:id="29"/>
      </w:r>
      <w:r w:rsidRPr="00CA5821">
        <w:rPr>
          <w:lang w:eastAsia="fr-FR" w:bidi="fr-FR"/>
        </w:rPr>
        <w:t xml:space="preserve">. Un peu plus loin dans ce même livre du </w:t>
      </w:r>
      <w:r w:rsidRPr="00DA00EC">
        <w:rPr>
          <w:i/>
          <w:iCs/>
        </w:rPr>
        <w:t>Capital,</w:t>
      </w:r>
      <w:r w:rsidRPr="00CA5821">
        <w:rPr>
          <w:lang w:eastAsia="fr-FR" w:bidi="fr-FR"/>
        </w:rPr>
        <w:t xml:space="preserve"> Marx parle de l’exploitation capitaliste des travai</w:t>
      </w:r>
      <w:r w:rsidRPr="00CA5821">
        <w:rPr>
          <w:lang w:eastAsia="fr-FR" w:bidi="fr-FR"/>
        </w:rPr>
        <w:t>l</w:t>
      </w:r>
      <w:r w:rsidRPr="00CA5821">
        <w:rPr>
          <w:lang w:eastAsia="fr-FR" w:bidi="fr-FR"/>
        </w:rPr>
        <w:t>leurs qui s’apparente à l’exploitation du sol par un agriculteur av</w:t>
      </w:r>
      <w:r w:rsidRPr="00CA5821">
        <w:rPr>
          <w:lang w:eastAsia="fr-FR" w:bidi="fr-FR"/>
        </w:rPr>
        <w:t>i</w:t>
      </w:r>
      <w:r w:rsidRPr="00CA5821">
        <w:rPr>
          <w:lang w:eastAsia="fr-FR" w:bidi="fr-FR"/>
        </w:rPr>
        <w:t>de</w:t>
      </w:r>
      <w:r>
        <w:rPr>
          <w:lang w:eastAsia="fr-FR" w:bidi="fr-FR"/>
        </w:rPr>
        <w:t> </w:t>
      </w:r>
      <w:r>
        <w:rPr>
          <w:rStyle w:val="Appelnotedebasdep"/>
          <w:lang w:eastAsia="fr-FR" w:bidi="fr-FR"/>
        </w:rPr>
        <w:footnoteReference w:id="30"/>
      </w:r>
      <w:r w:rsidRPr="00CA5821">
        <w:rPr>
          <w:lang w:eastAsia="fr-FR" w:bidi="fr-FR"/>
        </w:rPr>
        <w:t>. Rappelons encore le passage bien connu sur la fabrique dans lequel Marx dénonce la pollution industrielle et traite de la santé et de la sécurité des travailleurs</w:t>
      </w:r>
      <w:r>
        <w:rPr>
          <w:lang w:eastAsia="fr-FR" w:bidi="fr-FR"/>
        </w:rPr>
        <w:t> </w:t>
      </w:r>
      <w:r>
        <w:rPr>
          <w:rStyle w:val="Appelnotedebasdep"/>
          <w:lang w:eastAsia="fr-FR" w:bidi="fr-FR"/>
        </w:rPr>
        <w:footnoteReference w:id="31"/>
      </w:r>
      <w:r w:rsidRPr="00CA5821">
        <w:rPr>
          <w:lang w:eastAsia="fr-FR" w:bidi="fr-FR"/>
        </w:rPr>
        <w:t xml:space="preserve"> car ce sont là deux des principaux th</w:t>
      </w:r>
      <w:r w:rsidRPr="00CA5821">
        <w:rPr>
          <w:lang w:eastAsia="fr-FR" w:bidi="fr-FR"/>
        </w:rPr>
        <w:t>è</w:t>
      </w:r>
      <w:r w:rsidRPr="00CA5821">
        <w:rPr>
          <w:lang w:eastAsia="fr-FR" w:bidi="fr-FR"/>
        </w:rPr>
        <w:t>mes des écologistes contemporains. Autre passage très souvent cité par les écologistes d’aujourd’hui, le paragraphe sur la grande industrie et l’agriculture dans lequel Marx fait une analyse brillante du lien e</w:t>
      </w:r>
      <w:r w:rsidRPr="00CA5821">
        <w:rPr>
          <w:lang w:eastAsia="fr-FR" w:bidi="fr-FR"/>
        </w:rPr>
        <w:t>n</w:t>
      </w:r>
      <w:r w:rsidRPr="00CA5821">
        <w:rPr>
          <w:lang w:eastAsia="fr-FR" w:bidi="fr-FR"/>
        </w:rPr>
        <w:t>tre exploitation du sol et exploitation des travailleurs</w:t>
      </w:r>
      <w:r>
        <w:rPr>
          <w:lang w:eastAsia="fr-FR" w:bidi="fr-FR"/>
        </w:rPr>
        <w:t> </w:t>
      </w:r>
      <w:r>
        <w:rPr>
          <w:rStyle w:val="Appelnotedebasdep"/>
          <w:lang w:eastAsia="fr-FR" w:bidi="fr-FR"/>
        </w:rPr>
        <w:footnoteReference w:id="32"/>
      </w:r>
      <w:r w:rsidRPr="00CA5821">
        <w:rPr>
          <w:lang w:eastAsia="fr-FR" w:bidi="fr-FR"/>
        </w:rPr>
        <w:t>. Enfin, mentio</w:t>
      </w:r>
      <w:r w:rsidRPr="00CA5821">
        <w:rPr>
          <w:lang w:eastAsia="fr-FR" w:bidi="fr-FR"/>
        </w:rPr>
        <w:t>n</w:t>
      </w:r>
      <w:r w:rsidRPr="00CA5821">
        <w:rPr>
          <w:lang w:eastAsia="fr-FR" w:bidi="fr-FR"/>
        </w:rPr>
        <w:t xml:space="preserve">nons aussi une note dans laquelle Marx se réfère à Liebig qui a </w:t>
      </w:r>
      <w:r w:rsidRPr="00CA5821">
        <w:t>« </w:t>
      </w:r>
      <w:r w:rsidRPr="00CA5821">
        <w:rPr>
          <w:lang w:eastAsia="fr-FR" w:bidi="fr-FR"/>
        </w:rPr>
        <w:t>fait ressortir amplement le côté négatif de l’agriculture moderne du point de vue scie</w:t>
      </w:r>
      <w:r w:rsidRPr="00CA5821">
        <w:rPr>
          <w:lang w:eastAsia="fr-FR" w:bidi="fr-FR"/>
        </w:rPr>
        <w:t>n</w:t>
      </w:r>
      <w:r w:rsidRPr="00CA5821">
        <w:rPr>
          <w:lang w:eastAsia="fr-FR" w:bidi="fr-FR"/>
        </w:rPr>
        <w:t>tifique</w:t>
      </w:r>
      <w:r>
        <w:rPr>
          <w:lang w:eastAsia="fr-FR" w:bidi="fr-FR"/>
        </w:rPr>
        <w:t> </w:t>
      </w:r>
      <w:r>
        <w:rPr>
          <w:rStyle w:val="Appelnotedebasdep"/>
          <w:lang w:eastAsia="fr-FR" w:bidi="fr-FR"/>
        </w:rPr>
        <w:footnoteReference w:id="33"/>
      </w:r>
      <w:r w:rsidRPr="00CA5821">
        <w:t> »</w:t>
      </w:r>
      <w:r w:rsidRPr="00CA5821">
        <w:rPr>
          <w:lang w:eastAsia="fr-FR" w:bidi="fr-FR"/>
        </w:rPr>
        <w:t>.</w:t>
      </w:r>
    </w:p>
    <w:p w:rsidR="00390E83" w:rsidRPr="00CA5821" w:rsidRDefault="00390E83" w:rsidP="00390E83">
      <w:pPr>
        <w:spacing w:before="120" w:after="120"/>
        <w:jc w:val="both"/>
      </w:pPr>
      <w:r w:rsidRPr="00CA5821">
        <w:rPr>
          <w:lang w:eastAsia="fr-FR" w:bidi="fr-FR"/>
        </w:rPr>
        <w:t>En avril et en mai 1863, Engels parle dans ses le</w:t>
      </w:r>
      <w:r w:rsidRPr="00CA5821">
        <w:rPr>
          <w:lang w:eastAsia="fr-FR" w:bidi="fr-FR"/>
        </w:rPr>
        <w:t>t</w:t>
      </w:r>
      <w:r w:rsidRPr="00CA5821">
        <w:rPr>
          <w:lang w:eastAsia="fr-FR" w:bidi="fr-FR"/>
        </w:rPr>
        <w:t>tres à Marx des précurseurs de Darwin</w:t>
      </w:r>
      <w:r w:rsidRPr="00CA5821">
        <w:t> :</w:t>
      </w:r>
      <w:r w:rsidRPr="00CA5821">
        <w:rPr>
          <w:lang w:eastAsia="fr-FR" w:bidi="fr-FR"/>
        </w:rPr>
        <w:t xml:space="preserve"> Lyell, Schmerling et Barthès, ainsi que Th</w:t>
      </w:r>
      <w:r w:rsidRPr="00CA5821">
        <w:rPr>
          <w:lang w:eastAsia="fr-FR" w:bidi="fr-FR"/>
        </w:rPr>
        <w:t>o</w:t>
      </w:r>
      <w:r w:rsidRPr="00CA5821">
        <w:rPr>
          <w:lang w:eastAsia="fr-FR" w:bidi="fr-FR"/>
        </w:rPr>
        <w:t>mas Huxley. Quelques années plus tard, en 1866 et en 1868, Marx entame une mini-polémique avec Engels sur les travaux de Tr</w:t>
      </w:r>
      <w:r w:rsidRPr="00CA5821">
        <w:rPr>
          <w:lang w:eastAsia="fr-FR" w:bidi="fr-FR"/>
        </w:rPr>
        <w:t>é</w:t>
      </w:r>
      <w:r w:rsidRPr="00CA5821">
        <w:rPr>
          <w:lang w:eastAsia="fr-FR" w:bidi="fr-FR"/>
        </w:rPr>
        <w:t>maux qui se présente comme un déterministe géolog</w:t>
      </w:r>
      <w:r w:rsidRPr="00CA5821">
        <w:rPr>
          <w:lang w:eastAsia="fr-FR" w:bidi="fr-FR"/>
        </w:rPr>
        <w:t>i</w:t>
      </w:r>
      <w:r w:rsidRPr="00CA5821">
        <w:rPr>
          <w:lang w:eastAsia="fr-FR" w:bidi="fr-FR"/>
        </w:rPr>
        <w:t>que. Il mentionne aussi Fraas qui montre que climat</w:t>
      </w:r>
      <w:r>
        <w:rPr>
          <w:lang w:eastAsia="fr-FR" w:bidi="fr-FR"/>
        </w:rPr>
        <w:t xml:space="preserve"> </w:t>
      </w:r>
      <w:r w:rsidRPr="00CA5821">
        <w:t>[222]</w:t>
      </w:r>
      <w:r>
        <w:t xml:space="preserve"> </w:t>
      </w:r>
      <w:r w:rsidRPr="00CA5821">
        <w:rPr>
          <w:lang w:eastAsia="fr-FR" w:bidi="fr-FR"/>
        </w:rPr>
        <w:t>et flore évoluent dans la période historique</w:t>
      </w:r>
      <w:r w:rsidRPr="00CA5821">
        <w:t> :</w:t>
      </w:r>
      <w:r w:rsidRPr="00CA5821">
        <w:rPr>
          <w:lang w:eastAsia="fr-FR" w:bidi="fr-FR"/>
        </w:rPr>
        <w:t xml:space="preserve"> </w:t>
      </w:r>
      <w:r w:rsidRPr="00CA5821">
        <w:t>« </w:t>
      </w:r>
      <w:r w:rsidRPr="00CA5821">
        <w:rPr>
          <w:lang w:eastAsia="fr-FR" w:bidi="fr-FR"/>
        </w:rPr>
        <w:t>Il (Fraas) est darw</w:t>
      </w:r>
      <w:r w:rsidRPr="00CA5821">
        <w:rPr>
          <w:lang w:eastAsia="fr-FR" w:bidi="fr-FR"/>
        </w:rPr>
        <w:t>i</w:t>
      </w:r>
      <w:r w:rsidRPr="00CA5821">
        <w:rPr>
          <w:lang w:eastAsia="fr-FR" w:bidi="fr-FR"/>
        </w:rPr>
        <w:t>niste avant Darwin et fait apparaître les espèces elles-mêmes dans la péri</w:t>
      </w:r>
      <w:r w:rsidRPr="00CA5821">
        <w:rPr>
          <w:lang w:eastAsia="fr-FR" w:bidi="fr-FR"/>
        </w:rPr>
        <w:t>o</w:t>
      </w:r>
      <w:r w:rsidRPr="00CA5821">
        <w:rPr>
          <w:lang w:eastAsia="fr-FR" w:bidi="fr-FR"/>
        </w:rPr>
        <w:t>de historique</w:t>
      </w:r>
      <w:r>
        <w:rPr>
          <w:lang w:eastAsia="fr-FR" w:bidi="fr-FR"/>
        </w:rPr>
        <w:t> </w:t>
      </w:r>
      <w:r>
        <w:rPr>
          <w:rStyle w:val="Appelnotedebasdep"/>
          <w:lang w:eastAsia="fr-FR" w:bidi="fr-FR"/>
        </w:rPr>
        <w:footnoteReference w:id="34"/>
      </w:r>
      <w:r w:rsidRPr="00CA5821">
        <w:rPr>
          <w:lang w:eastAsia="fr-FR" w:bidi="fr-FR"/>
        </w:rPr>
        <w:t>.</w:t>
      </w:r>
      <w:r w:rsidRPr="00CA5821">
        <w:t> »</w:t>
      </w:r>
    </w:p>
    <w:p w:rsidR="00390E83" w:rsidRPr="00CA5821" w:rsidRDefault="00390E83" w:rsidP="00390E83">
      <w:pPr>
        <w:spacing w:before="120" w:after="120"/>
        <w:jc w:val="both"/>
      </w:pPr>
      <w:r w:rsidRPr="00CA5821">
        <w:rPr>
          <w:lang w:eastAsia="fr-FR" w:bidi="fr-FR"/>
        </w:rPr>
        <w:t>Dans sa lettre du 15 février 1869 à sa fille Laura et à Lafargue, Marx résume son opinion sur Darwin et sur le darwinisme</w:t>
      </w:r>
      <w:r w:rsidRPr="00CA5821">
        <w:t> :</w:t>
      </w:r>
    </w:p>
    <w:p w:rsidR="00390E83" w:rsidRDefault="00390E83" w:rsidP="00390E83">
      <w:pPr>
        <w:pStyle w:val="Grillecouleur-Accent1"/>
        <w:rPr>
          <w:lang w:eastAsia="fr-FR" w:bidi="fr-FR"/>
        </w:rPr>
      </w:pPr>
    </w:p>
    <w:p w:rsidR="00390E83" w:rsidRDefault="00390E83" w:rsidP="00390E83">
      <w:pPr>
        <w:pStyle w:val="Grillecouleur-Accent1"/>
        <w:rPr>
          <w:lang w:eastAsia="fr-FR" w:bidi="fr-FR"/>
        </w:rPr>
      </w:pPr>
      <w:r w:rsidRPr="00CA5821">
        <w:rPr>
          <w:lang w:eastAsia="fr-FR" w:bidi="fr-FR"/>
        </w:rPr>
        <w:t xml:space="preserve">« Darwin a été amené, à partir de la lutte pour la vie dans la société anglaise - la guerre de tous contre tous, </w:t>
      </w:r>
      <w:r w:rsidRPr="00DA00EC">
        <w:rPr>
          <w:i/>
          <w:iCs/>
        </w:rPr>
        <w:t>bellum omnium contra omnes</w:t>
      </w:r>
      <w:r w:rsidRPr="00DA00EC">
        <w:t xml:space="preserve"> - </w:t>
      </w:r>
      <w:r w:rsidRPr="00CA5821">
        <w:rPr>
          <w:lang w:eastAsia="fr-FR" w:bidi="fr-FR"/>
        </w:rPr>
        <w:t>à découvrir que la lutte pour la vie était la loi dominante dans la vie “anim</w:t>
      </w:r>
      <w:r w:rsidRPr="00CA5821">
        <w:rPr>
          <w:lang w:eastAsia="fr-FR" w:bidi="fr-FR"/>
        </w:rPr>
        <w:t>a</w:t>
      </w:r>
      <w:r w:rsidRPr="00CA5821">
        <w:rPr>
          <w:lang w:eastAsia="fr-FR" w:bidi="fr-FR"/>
        </w:rPr>
        <w:t>le” et végétale. Mais le mouvement darwiniste, lui, y voit une raison déc</w:t>
      </w:r>
      <w:r w:rsidRPr="00CA5821">
        <w:rPr>
          <w:lang w:eastAsia="fr-FR" w:bidi="fr-FR"/>
        </w:rPr>
        <w:t>i</w:t>
      </w:r>
      <w:r w:rsidRPr="00CA5821">
        <w:rPr>
          <w:lang w:eastAsia="fr-FR" w:bidi="fr-FR"/>
        </w:rPr>
        <w:t>sive pour la société humaine de ne jamais se libérer (ema</w:t>
      </w:r>
      <w:r w:rsidRPr="00CA5821">
        <w:rPr>
          <w:lang w:eastAsia="fr-FR" w:bidi="fr-FR"/>
        </w:rPr>
        <w:t>n</w:t>
      </w:r>
      <w:r w:rsidRPr="00CA5821">
        <w:rPr>
          <w:lang w:eastAsia="fr-FR" w:bidi="fr-FR"/>
        </w:rPr>
        <w:t>zipieren) de son animalité</w:t>
      </w:r>
      <w:r>
        <w:rPr>
          <w:lang w:eastAsia="fr-FR" w:bidi="fr-FR"/>
        </w:rPr>
        <w:t> </w:t>
      </w:r>
      <w:r>
        <w:rPr>
          <w:rStyle w:val="Appelnotedebasdep"/>
          <w:lang w:eastAsia="fr-FR" w:bidi="fr-FR"/>
        </w:rPr>
        <w:footnoteReference w:id="35"/>
      </w:r>
      <w:r w:rsidRPr="00CA5821">
        <w:rPr>
          <w:lang w:eastAsia="fr-FR" w:bidi="fr-FR"/>
        </w:rPr>
        <w:t>... »</w:t>
      </w:r>
    </w:p>
    <w:p w:rsidR="00390E83" w:rsidRPr="00CA5821" w:rsidRDefault="00390E83" w:rsidP="00390E83">
      <w:pPr>
        <w:pStyle w:val="Grillecouleur-Accent1"/>
        <w:rPr>
          <w:lang w:eastAsia="fr-FR" w:bidi="fr-FR"/>
        </w:rPr>
      </w:pPr>
    </w:p>
    <w:p w:rsidR="00390E83" w:rsidRPr="00CA5821" w:rsidRDefault="00390E83" w:rsidP="00390E83">
      <w:pPr>
        <w:spacing w:before="120" w:after="120"/>
        <w:jc w:val="both"/>
        <w:rPr>
          <w:lang w:eastAsia="fr-FR" w:bidi="fr-FR"/>
        </w:rPr>
      </w:pPr>
      <w:r w:rsidRPr="00CA5821">
        <w:rPr>
          <w:lang w:eastAsia="fr-FR" w:bidi="fr-FR"/>
        </w:rPr>
        <w:t xml:space="preserve">Marx avait une grande estime pour Darwin. Ainsi, il lui envoie une copie du Livre I du </w:t>
      </w:r>
      <w:r w:rsidRPr="00DA00EC">
        <w:rPr>
          <w:i/>
          <w:iCs/>
        </w:rPr>
        <w:t>Capital</w:t>
      </w:r>
      <w:r w:rsidRPr="00CA5821">
        <w:rPr>
          <w:lang w:eastAsia="fr-FR" w:bidi="fr-FR"/>
        </w:rPr>
        <w:t xml:space="preserve"> ainsi déd</w:t>
      </w:r>
      <w:r w:rsidRPr="00CA5821">
        <w:rPr>
          <w:lang w:eastAsia="fr-FR" w:bidi="fr-FR"/>
        </w:rPr>
        <w:t>i</w:t>
      </w:r>
      <w:r w:rsidRPr="00CA5821">
        <w:rPr>
          <w:lang w:eastAsia="fr-FR" w:bidi="fr-FR"/>
        </w:rPr>
        <w:t>cacée : « </w:t>
      </w:r>
      <w:r w:rsidRPr="00DA00EC">
        <w:rPr>
          <w:i/>
          <w:iCs/>
        </w:rPr>
        <w:t>Mr. Charles Darwin, On the part of his sincere admirer</w:t>
      </w:r>
      <w:r w:rsidRPr="00CA5821">
        <w:rPr>
          <w:lang w:eastAsia="fr-FR" w:bidi="fr-FR"/>
        </w:rPr>
        <w:t xml:space="preserve"> / </w:t>
      </w:r>
      <w:r w:rsidRPr="00DA00EC">
        <w:rPr>
          <w:i/>
          <w:iCs/>
        </w:rPr>
        <w:t>Karl Marx... London, 16 June 1873, (...) Modena Villas, Maitland Park. »</w:t>
      </w:r>
      <w:r w:rsidRPr="00CA5821">
        <w:rPr>
          <w:lang w:eastAsia="fr-FR" w:bidi="fr-FR"/>
        </w:rPr>
        <w:t xml:space="preserve"> Darwin le remercie le 1</w:t>
      </w:r>
      <w:r w:rsidRPr="00DA00EC">
        <w:rPr>
          <w:lang w:eastAsia="fr-FR" w:bidi="fr-FR"/>
        </w:rPr>
        <w:t>er</w:t>
      </w:r>
      <w:r w:rsidRPr="00CA5821">
        <w:rPr>
          <w:lang w:eastAsia="fr-FR" w:bidi="fr-FR"/>
        </w:rPr>
        <w:t xml:space="preserve"> octobre de la même année dans une lettre polie et réservée</w:t>
      </w:r>
      <w:r>
        <w:rPr>
          <w:lang w:eastAsia="fr-FR" w:bidi="fr-FR"/>
        </w:rPr>
        <w:t> </w:t>
      </w:r>
      <w:r>
        <w:rPr>
          <w:rStyle w:val="Appelnotedebasdep"/>
          <w:lang w:eastAsia="fr-FR" w:bidi="fr-FR"/>
        </w:rPr>
        <w:footnoteReference w:id="36"/>
      </w:r>
      <w:r w:rsidRPr="00CA5821">
        <w:rPr>
          <w:lang w:eastAsia="fr-FR" w:bidi="fr-FR"/>
        </w:rPr>
        <w:t>.</w:t>
      </w:r>
    </w:p>
    <w:p w:rsidR="00390E83" w:rsidRPr="00CA5821" w:rsidRDefault="00390E83" w:rsidP="00390E83">
      <w:pPr>
        <w:spacing w:before="120" w:after="120"/>
        <w:jc w:val="both"/>
      </w:pPr>
      <w:r w:rsidRPr="00CA5821">
        <w:rPr>
          <w:lang w:eastAsia="fr-FR" w:bidi="fr-FR"/>
        </w:rPr>
        <w:t>Quelques années plus tard, Engels et Marx co</w:t>
      </w:r>
      <w:r w:rsidRPr="00CA5821">
        <w:rPr>
          <w:lang w:eastAsia="fr-FR" w:bidi="fr-FR"/>
        </w:rPr>
        <w:t>m</w:t>
      </w:r>
      <w:r w:rsidRPr="00CA5821">
        <w:rPr>
          <w:lang w:eastAsia="fr-FR" w:bidi="fr-FR"/>
        </w:rPr>
        <w:t>mencent à prendre leurs distances à l’égard de Darwin et surtout de ses disciples conse</w:t>
      </w:r>
      <w:r w:rsidRPr="00CA5821">
        <w:rPr>
          <w:lang w:eastAsia="fr-FR" w:bidi="fr-FR"/>
        </w:rPr>
        <w:t>r</w:t>
      </w:r>
      <w:r w:rsidRPr="00CA5821">
        <w:rPr>
          <w:lang w:eastAsia="fr-FR" w:bidi="fr-FR"/>
        </w:rPr>
        <w:t>vateurs. Dans une lettre à Piotr Lavrov de novembre 1875, Engels i</w:t>
      </w:r>
      <w:r w:rsidRPr="00CA5821">
        <w:rPr>
          <w:lang w:eastAsia="fr-FR" w:bidi="fr-FR"/>
        </w:rPr>
        <w:t>n</w:t>
      </w:r>
      <w:r w:rsidRPr="00CA5821">
        <w:rPr>
          <w:lang w:eastAsia="fr-FR" w:bidi="fr-FR"/>
        </w:rPr>
        <w:t>dique brièvement comment il s’y prendrait pour attaquer ces darwini</w:t>
      </w:r>
      <w:r w:rsidRPr="00CA5821">
        <w:rPr>
          <w:lang w:eastAsia="fr-FR" w:bidi="fr-FR"/>
        </w:rPr>
        <w:t>s</w:t>
      </w:r>
      <w:r w:rsidRPr="00CA5821">
        <w:rPr>
          <w:lang w:eastAsia="fr-FR" w:bidi="fr-FR"/>
        </w:rPr>
        <w:t>tes bourgeois</w:t>
      </w:r>
      <w:r>
        <w:rPr>
          <w:lang w:eastAsia="fr-FR" w:bidi="fr-FR"/>
        </w:rPr>
        <w:t> </w:t>
      </w:r>
      <w:r>
        <w:rPr>
          <w:rStyle w:val="Appelnotedebasdep"/>
          <w:lang w:eastAsia="fr-FR" w:bidi="fr-FR"/>
        </w:rPr>
        <w:footnoteReference w:id="37"/>
      </w:r>
      <w:r w:rsidRPr="00CA5821">
        <w:rPr>
          <w:lang w:eastAsia="fr-FR" w:bidi="fr-FR"/>
        </w:rPr>
        <w:t>. L’année suivante, Marx se plaint à Engels que Da</w:t>
      </w:r>
      <w:r w:rsidRPr="00CA5821">
        <w:rPr>
          <w:lang w:eastAsia="fr-FR" w:bidi="fr-FR"/>
        </w:rPr>
        <w:t>r</w:t>
      </w:r>
      <w:r w:rsidRPr="00CA5821">
        <w:rPr>
          <w:lang w:eastAsia="fr-FR" w:bidi="fr-FR"/>
        </w:rPr>
        <w:t>win a participé à une confére</w:t>
      </w:r>
      <w:r w:rsidRPr="00CA5821">
        <w:rPr>
          <w:lang w:eastAsia="fr-FR" w:bidi="fr-FR"/>
        </w:rPr>
        <w:t>n</w:t>
      </w:r>
      <w:r w:rsidRPr="00CA5821">
        <w:rPr>
          <w:lang w:eastAsia="fr-FR" w:bidi="fr-FR"/>
        </w:rPr>
        <w:t>ce nationale sur la question d’Orient manipulée par le parti libéral</w:t>
      </w:r>
      <w:r w:rsidRPr="00CA5821">
        <w:t> :</w:t>
      </w:r>
      <w:r w:rsidRPr="00CA5821">
        <w:rPr>
          <w:lang w:eastAsia="fr-FR" w:bidi="fr-FR"/>
        </w:rPr>
        <w:t xml:space="preserve"> </w:t>
      </w:r>
      <w:r w:rsidRPr="00CA5821">
        <w:t>« </w:t>
      </w:r>
      <w:r w:rsidRPr="00CA5821">
        <w:rPr>
          <w:lang w:eastAsia="fr-FR" w:bidi="fr-FR"/>
        </w:rPr>
        <w:t>Charles Darwin aussi, hélas, a prêté son nom à cette saloperie de manifestation</w:t>
      </w:r>
      <w:r>
        <w:rPr>
          <w:lang w:eastAsia="fr-FR" w:bidi="fr-FR"/>
        </w:rPr>
        <w:t> </w:t>
      </w:r>
      <w:r>
        <w:rPr>
          <w:rStyle w:val="Appelnotedebasdep"/>
          <w:lang w:eastAsia="fr-FR" w:bidi="fr-FR"/>
        </w:rPr>
        <w:footnoteReference w:id="38"/>
      </w:r>
      <w:r w:rsidRPr="00CA5821">
        <w:rPr>
          <w:lang w:eastAsia="fr-FR" w:bidi="fr-FR"/>
        </w:rPr>
        <w:t>.</w:t>
      </w:r>
      <w:r w:rsidRPr="00CA5821">
        <w:t> »</w:t>
      </w:r>
    </w:p>
    <w:p w:rsidR="00390E83" w:rsidRPr="00CA5821" w:rsidRDefault="00390E83" w:rsidP="00390E83">
      <w:pPr>
        <w:spacing w:before="120" w:after="120"/>
        <w:jc w:val="both"/>
      </w:pPr>
      <w:r w:rsidRPr="00CA5821">
        <w:t>[223]</w:t>
      </w:r>
    </w:p>
    <w:p w:rsidR="00390E83" w:rsidRPr="00CA5821" w:rsidRDefault="00390E83" w:rsidP="00390E83">
      <w:pPr>
        <w:spacing w:before="120" w:after="120"/>
        <w:jc w:val="both"/>
        <w:rPr>
          <w:lang w:eastAsia="fr-FR" w:bidi="fr-FR"/>
        </w:rPr>
      </w:pPr>
      <w:r w:rsidRPr="00CA5821">
        <w:rPr>
          <w:lang w:eastAsia="fr-FR" w:bidi="fr-FR"/>
        </w:rPr>
        <w:t>L’admiration de Marx et d’Engels pour Darwin et ses disciples s’est considérablement attiédie au cours des années soixante-dix. Ce refroidissement est notable dans la lettre d’Engels à Schmidt, zool</w:t>
      </w:r>
      <w:r w:rsidRPr="00CA5821">
        <w:rPr>
          <w:lang w:eastAsia="fr-FR" w:bidi="fr-FR"/>
        </w:rPr>
        <w:t>o</w:t>
      </w:r>
      <w:r w:rsidRPr="00CA5821">
        <w:rPr>
          <w:lang w:eastAsia="fr-FR" w:bidi="fr-FR"/>
        </w:rPr>
        <w:t>gue darwiniste du 19 juillet 1878</w:t>
      </w:r>
      <w:r>
        <w:rPr>
          <w:lang w:eastAsia="fr-FR" w:bidi="fr-FR"/>
        </w:rPr>
        <w:t> </w:t>
      </w:r>
      <w:r>
        <w:rPr>
          <w:rStyle w:val="Appelnotedebasdep"/>
          <w:lang w:eastAsia="fr-FR" w:bidi="fr-FR"/>
        </w:rPr>
        <w:footnoteReference w:id="39"/>
      </w:r>
      <w:r w:rsidRPr="00CA5821">
        <w:rPr>
          <w:lang w:eastAsia="fr-FR" w:bidi="fr-FR"/>
        </w:rPr>
        <w:t>. Cela n’empêche toutefois pas Engels de parler élogieusement de Darwin lors des fun</w:t>
      </w:r>
      <w:r w:rsidRPr="00CA5821">
        <w:rPr>
          <w:lang w:eastAsia="fr-FR" w:bidi="fr-FR"/>
        </w:rPr>
        <w:t>é</w:t>
      </w:r>
      <w:r w:rsidRPr="00CA5821">
        <w:rPr>
          <w:lang w:eastAsia="fr-FR" w:bidi="fr-FR"/>
        </w:rPr>
        <w:t>railles de Marx :</w:t>
      </w:r>
    </w:p>
    <w:p w:rsidR="00390E83" w:rsidRDefault="00390E83" w:rsidP="00390E83">
      <w:pPr>
        <w:pStyle w:val="Grillecouleur-Accent1"/>
        <w:rPr>
          <w:lang w:eastAsia="fr-FR" w:bidi="fr-FR"/>
        </w:rPr>
      </w:pPr>
    </w:p>
    <w:p w:rsidR="00390E83" w:rsidRDefault="00390E83" w:rsidP="00390E83">
      <w:pPr>
        <w:pStyle w:val="Grillecouleur-Accent1"/>
        <w:rPr>
          <w:lang w:eastAsia="fr-FR" w:bidi="fr-FR"/>
        </w:rPr>
      </w:pPr>
      <w:r w:rsidRPr="00CA5821">
        <w:rPr>
          <w:lang w:eastAsia="fr-FR" w:bidi="fr-FR"/>
        </w:rPr>
        <w:t>« Charles Darwin a découvert la loi de l’évolution de la nature organ</w:t>
      </w:r>
      <w:r w:rsidRPr="00CA5821">
        <w:rPr>
          <w:lang w:eastAsia="fr-FR" w:bidi="fr-FR"/>
        </w:rPr>
        <w:t>i</w:t>
      </w:r>
      <w:r w:rsidRPr="00CA5821">
        <w:rPr>
          <w:lang w:eastAsia="fr-FR" w:bidi="fr-FR"/>
        </w:rPr>
        <w:t>que sur notre planète. Marx est celui qui découvrit la loi fond</w:t>
      </w:r>
      <w:r w:rsidRPr="00CA5821">
        <w:rPr>
          <w:lang w:eastAsia="fr-FR" w:bidi="fr-FR"/>
        </w:rPr>
        <w:t>a</w:t>
      </w:r>
      <w:r w:rsidRPr="00CA5821">
        <w:rPr>
          <w:lang w:eastAsia="fr-FR" w:bidi="fr-FR"/>
        </w:rPr>
        <w:t>mentale et constitutive qui détermine le cours de l’évolution de l’histoire huma</w:t>
      </w:r>
      <w:r w:rsidRPr="00CA5821">
        <w:rPr>
          <w:lang w:eastAsia="fr-FR" w:bidi="fr-FR"/>
        </w:rPr>
        <w:t>i</w:t>
      </w:r>
      <w:r w:rsidRPr="00CA5821">
        <w:rPr>
          <w:lang w:eastAsia="fr-FR" w:bidi="fr-FR"/>
        </w:rPr>
        <w:t>ne</w:t>
      </w:r>
      <w:r>
        <w:rPr>
          <w:lang w:eastAsia="fr-FR" w:bidi="fr-FR"/>
        </w:rPr>
        <w:t> </w:t>
      </w:r>
      <w:r>
        <w:rPr>
          <w:rStyle w:val="Appelnotedebasdep"/>
          <w:lang w:eastAsia="fr-FR" w:bidi="fr-FR"/>
        </w:rPr>
        <w:footnoteReference w:id="40"/>
      </w:r>
      <w:r w:rsidRPr="00CA5821">
        <w:rPr>
          <w:lang w:eastAsia="fr-FR" w:bidi="fr-FR"/>
        </w:rPr>
        <w:t>... »</w:t>
      </w:r>
    </w:p>
    <w:p w:rsidR="00390E83" w:rsidRPr="00CA5821" w:rsidRDefault="00390E83" w:rsidP="00390E83">
      <w:pPr>
        <w:pStyle w:val="Grillecouleur-Accent1"/>
        <w:rPr>
          <w:lang w:eastAsia="fr-FR" w:bidi="fr-FR"/>
        </w:rPr>
      </w:pPr>
    </w:p>
    <w:p w:rsidR="00390E83" w:rsidRPr="00CA5821" w:rsidRDefault="00390E83" w:rsidP="00390E83">
      <w:pPr>
        <w:spacing w:before="120" w:after="120"/>
        <w:jc w:val="both"/>
        <w:rPr>
          <w:lang w:eastAsia="fr-FR" w:bidi="fr-FR"/>
        </w:rPr>
      </w:pPr>
      <w:r w:rsidRPr="00CA5821">
        <w:rPr>
          <w:lang w:eastAsia="fr-FR" w:bidi="fr-FR"/>
        </w:rPr>
        <w:t xml:space="preserve">Dans le Livre II du </w:t>
      </w:r>
      <w:r w:rsidRPr="00DA00EC">
        <w:rPr>
          <w:i/>
          <w:iCs/>
        </w:rPr>
        <w:t>Capital</w:t>
      </w:r>
      <w:r w:rsidRPr="00CA5821">
        <w:rPr>
          <w:lang w:eastAsia="fr-FR" w:bidi="fr-FR"/>
        </w:rPr>
        <w:t xml:space="preserve"> (qu’Engels fit paraître en 1885, deux ans après la mort de son auteur), Marx décrit le pillage des forêts sous le capitalisme dans des termes très modernes, que l’on pourrait fac</w:t>
      </w:r>
      <w:r w:rsidRPr="00CA5821">
        <w:rPr>
          <w:lang w:eastAsia="fr-FR" w:bidi="fr-FR"/>
        </w:rPr>
        <w:t>i</w:t>
      </w:r>
      <w:r w:rsidRPr="00CA5821">
        <w:rPr>
          <w:lang w:eastAsia="fr-FR" w:bidi="fr-FR"/>
        </w:rPr>
        <w:t>lement rencontrer aujourd’hui dans les écrits des écologistes polit</w:t>
      </w:r>
      <w:r w:rsidRPr="00CA5821">
        <w:rPr>
          <w:lang w:eastAsia="fr-FR" w:bidi="fr-FR"/>
        </w:rPr>
        <w:t>i</w:t>
      </w:r>
      <w:r w:rsidRPr="00CA5821">
        <w:rPr>
          <w:lang w:eastAsia="fr-FR" w:bidi="fr-FR"/>
        </w:rPr>
        <w:t>ques</w:t>
      </w:r>
      <w:r>
        <w:rPr>
          <w:lang w:eastAsia="fr-FR" w:bidi="fr-FR"/>
        </w:rPr>
        <w:t> </w:t>
      </w:r>
      <w:r>
        <w:rPr>
          <w:rStyle w:val="Appelnotedebasdep"/>
          <w:lang w:eastAsia="fr-FR" w:bidi="fr-FR"/>
        </w:rPr>
        <w:footnoteReference w:id="41"/>
      </w:r>
      <w:r w:rsidRPr="00CA5821">
        <w:rPr>
          <w:lang w:eastAsia="fr-FR" w:bidi="fr-FR"/>
        </w:rPr>
        <w:t>. Dans le Livre III, paru seulement en 1895, l’année de la mort d’Engels, Marx parle de la pollution des eaux de la Tamise par les r</w:t>
      </w:r>
      <w:r w:rsidRPr="00CA5821">
        <w:rPr>
          <w:lang w:eastAsia="fr-FR" w:bidi="fr-FR"/>
        </w:rPr>
        <w:t>e</w:t>
      </w:r>
      <w:r w:rsidRPr="00CA5821">
        <w:rPr>
          <w:lang w:eastAsia="fr-FR" w:bidi="fr-FR"/>
        </w:rPr>
        <w:t>jets des égouts, qui pourraient être avantageusement recyclés pour l’agriculture, et de la conservation des matières pr</w:t>
      </w:r>
      <w:r w:rsidRPr="00CA5821">
        <w:rPr>
          <w:lang w:eastAsia="fr-FR" w:bidi="fr-FR"/>
        </w:rPr>
        <w:t>e</w:t>
      </w:r>
      <w:r w:rsidRPr="00CA5821">
        <w:rPr>
          <w:lang w:eastAsia="fr-FR" w:bidi="fr-FR"/>
        </w:rPr>
        <w:t>mières. Ici encore, Marx fait figure de précurseur</w:t>
      </w:r>
      <w:r>
        <w:rPr>
          <w:lang w:eastAsia="fr-FR" w:bidi="fr-FR"/>
        </w:rPr>
        <w:t> </w:t>
      </w:r>
      <w:r>
        <w:rPr>
          <w:rStyle w:val="Appelnotedebasdep"/>
          <w:lang w:eastAsia="fr-FR" w:bidi="fr-FR"/>
        </w:rPr>
        <w:footnoteReference w:id="42"/>
      </w:r>
      <w:r w:rsidRPr="00CA5821">
        <w:rPr>
          <w:lang w:eastAsia="fr-FR" w:bidi="fr-FR"/>
        </w:rPr>
        <w:t>. Vers la fin de ce 3</w:t>
      </w:r>
      <w:r w:rsidRPr="005C7C69">
        <w:rPr>
          <w:vertAlign w:val="superscript"/>
          <w:lang w:eastAsia="fr-FR" w:bidi="fr-FR"/>
        </w:rPr>
        <w:t>e</w:t>
      </w:r>
      <w:r w:rsidRPr="00DA00EC">
        <w:rPr>
          <w:lang w:eastAsia="fr-FR" w:bidi="fr-FR"/>
        </w:rPr>
        <w:t xml:space="preserve"> </w:t>
      </w:r>
      <w:r w:rsidRPr="00CA5821">
        <w:rPr>
          <w:lang w:eastAsia="fr-FR" w:bidi="fr-FR"/>
        </w:rPr>
        <w:t>livre, Marx s’inspire de Liebig pour attaquer une nouvelle fois l’agriculture cap</w:t>
      </w:r>
      <w:r w:rsidRPr="00CA5821">
        <w:rPr>
          <w:lang w:eastAsia="fr-FR" w:bidi="fr-FR"/>
        </w:rPr>
        <w:t>i</w:t>
      </w:r>
      <w:r w:rsidRPr="00CA5821">
        <w:rPr>
          <w:lang w:eastAsia="fr-FR" w:bidi="fr-FR"/>
        </w:rPr>
        <w:t>taliste qui épuise le sol et met en danger l’avenir de la race huma</w:t>
      </w:r>
      <w:r w:rsidRPr="00CA5821">
        <w:rPr>
          <w:lang w:eastAsia="fr-FR" w:bidi="fr-FR"/>
        </w:rPr>
        <w:t>i</w:t>
      </w:r>
      <w:r w:rsidRPr="00CA5821">
        <w:rPr>
          <w:lang w:eastAsia="fr-FR" w:bidi="fr-FR"/>
        </w:rPr>
        <w:t>ne</w:t>
      </w:r>
      <w:r>
        <w:rPr>
          <w:lang w:eastAsia="fr-FR" w:bidi="fr-FR"/>
        </w:rPr>
        <w:t> </w:t>
      </w:r>
      <w:r>
        <w:rPr>
          <w:rStyle w:val="Appelnotedebasdep"/>
          <w:lang w:eastAsia="fr-FR" w:bidi="fr-FR"/>
        </w:rPr>
        <w:footnoteReference w:id="43"/>
      </w:r>
      <w:r w:rsidRPr="00CA5821">
        <w:rPr>
          <w:lang w:eastAsia="fr-FR" w:bidi="fr-FR"/>
        </w:rPr>
        <w:t xml:space="preserve">. Dans </w:t>
      </w:r>
      <w:r w:rsidRPr="00DA00EC">
        <w:rPr>
          <w:i/>
          <w:iCs/>
        </w:rPr>
        <w:t>Théories sur la plus-value,</w:t>
      </w:r>
      <w:r w:rsidRPr="00CA5821">
        <w:rPr>
          <w:lang w:eastAsia="fr-FR" w:bidi="fr-FR"/>
        </w:rPr>
        <w:t xml:space="preserve"> considéré comme le 4</w:t>
      </w:r>
      <w:r w:rsidRPr="005C7C69">
        <w:rPr>
          <w:vertAlign w:val="superscript"/>
          <w:lang w:eastAsia="fr-FR" w:bidi="fr-FR"/>
        </w:rPr>
        <w:t>e</w:t>
      </w:r>
      <w:r w:rsidRPr="00CA5821">
        <w:rPr>
          <w:lang w:eastAsia="fr-FR" w:bidi="fr-FR"/>
        </w:rPr>
        <w:t xml:space="preserve"> livre du </w:t>
      </w:r>
      <w:r w:rsidRPr="00DA00EC">
        <w:rPr>
          <w:i/>
          <w:iCs/>
        </w:rPr>
        <w:t>Cap</w:t>
      </w:r>
      <w:r w:rsidRPr="00DA00EC">
        <w:rPr>
          <w:i/>
          <w:iCs/>
        </w:rPr>
        <w:t>i</w:t>
      </w:r>
      <w:r w:rsidRPr="00DA00EC">
        <w:rPr>
          <w:i/>
          <w:iCs/>
        </w:rPr>
        <w:t>tal,</w:t>
      </w:r>
      <w:r w:rsidRPr="00CA5821">
        <w:rPr>
          <w:lang w:eastAsia="fr-FR" w:bidi="fr-FR"/>
        </w:rPr>
        <w:t xml:space="preserve"> Marx revient à la charge contre Malthus, l’accusant d’avoir plagié non seulement Anderson mais aussi Ricardo, Townsend, St</w:t>
      </w:r>
      <w:r w:rsidRPr="00CA5821">
        <w:rPr>
          <w:lang w:eastAsia="fr-FR" w:bidi="fr-FR"/>
        </w:rPr>
        <w:t>e</w:t>
      </w:r>
      <w:r w:rsidRPr="00CA5821">
        <w:rPr>
          <w:lang w:eastAsia="fr-FR" w:bidi="fr-FR"/>
        </w:rPr>
        <w:t>ward, Wallace, Herbert, etc., d’être un thuriféraire éhonté des classes dir</w:t>
      </w:r>
      <w:r w:rsidRPr="00CA5821">
        <w:rPr>
          <w:lang w:eastAsia="fr-FR" w:bidi="fr-FR"/>
        </w:rPr>
        <w:t>i</w:t>
      </w:r>
      <w:r w:rsidRPr="00CA5821">
        <w:rPr>
          <w:lang w:eastAsia="fr-FR" w:bidi="fr-FR"/>
        </w:rPr>
        <w:t>geantes et une brute cynique dans son comportement à l’égard des classes oppr</w:t>
      </w:r>
      <w:r w:rsidRPr="00CA5821">
        <w:rPr>
          <w:lang w:eastAsia="fr-FR" w:bidi="fr-FR"/>
        </w:rPr>
        <w:t>i</w:t>
      </w:r>
      <w:r w:rsidRPr="00CA5821">
        <w:rPr>
          <w:lang w:eastAsia="fr-FR" w:bidi="fr-FR"/>
        </w:rPr>
        <w:t>mées. Parlant du rapport entre Malthus et Darwin, il écrit :</w:t>
      </w:r>
    </w:p>
    <w:p w:rsidR="00390E83" w:rsidRPr="00CA5821" w:rsidRDefault="00390E83" w:rsidP="00390E83">
      <w:pPr>
        <w:spacing w:before="120" w:after="120"/>
        <w:jc w:val="both"/>
      </w:pPr>
      <w:r w:rsidRPr="00CA5821">
        <w:t>[224]</w:t>
      </w:r>
    </w:p>
    <w:p w:rsidR="00390E83" w:rsidRDefault="00390E83" w:rsidP="00390E83">
      <w:pPr>
        <w:pStyle w:val="Grillecouleur-Accent1"/>
      </w:pPr>
    </w:p>
    <w:p w:rsidR="00390E83" w:rsidRDefault="00390E83" w:rsidP="00390E83">
      <w:pPr>
        <w:pStyle w:val="Grillecouleur-Accent1"/>
        <w:rPr>
          <w:lang w:eastAsia="fr-FR" w:bidi="fr-FR"/>
        </w:rPr>
      </w:pPr>
      <w:r w:rsidRPr="00CA5821">
        <w:t>« </w:t>
      </w:r>
      <w:r w:rsidRPr="00CA5821">
        <w:rPr>
          <w:lang w:eastAsia="fr-FR" w:bidi="fr-FR"/>
        </w:rPr>
        <w:t>Dans son remarquable essai, Darwin ne s’aperçoit pas qu’il re</w:t>
      </w:r>
      <w:r w:rsidRPr="00CA5821">
        <w:rPr>
          <w:lang w:eastAsia="fr-FR" w:bidi="fr-FR"/>
        </w:rPr>
        <w:t>n</w:t>
      </w:r>
      <w:r w:rsidRPr="00CA5821">
        <w:rPr>
          <w:lang w:eastAsia="fr-FR" w:bidi="fr-FR"/>
        </w:rPr>
        <w:t>verse la théorie de Malthus, en découvrant la progression géométrique dans les règnes animal et végétal. La théorie de Malthus consiste précisément à o</w:t>
      </w:r>
      <w:r w:rsidRPr="00CA5821">
        <w:rPr>
          <w:lang w:eastAsia="fr-FR" w:bidi="fr-FR"/>
        </w:rPr>
        <w:t>p</w:t>
      </w:r>
      <w:r w:rsidRPr="00CA5821">
        <w:rPr>
          <w:lang w:eastAsia="fr-FR" w:bidi="fr-FR"/>
        </w:rPr>
        <w:t xml:space="preserve">poser à la progression </w:t>
      </w:r>
      <w:r w:rsidRPr="00DA00EC">
        <w:rPr>
          <w:i/>
          <w:iCs/>
        </w:rPr>
        <w:t>géométrique</w:t>
      </w:r>
      <w:r w:rsidRPr="00CA5821">
        <w:rPr>
          <w:lang w:eastAsia="fr-FR" w:bidi="fr-FR"/>
        </w:rPr>
        <w:t xml:space="preserve"> des hommes, établie par Wallace, sa chimérique progression </w:t>
      </w:r>
      <w:r w:rsidRPr="00DA00EC">
        <w:rPr>
          <w:i/>
          <w:iCs/>
        </w:rPr>
        <w:t xml:space="preserve">arithmétique </w:t>
      </w:r>
      <w:r w:rsidRPr="00CA5821">
        <w:rPr>
          <w:lang w:eastAsia="fr-FR" w:bidi="fr-FR"/>
        </w:rPr>
        <w:t>des animaux et des pla</w:t>
      </w:r>
      <w:r w:rsidRPr="00CA5821">
        <w:rPr>
          <w:lang w:eastAsia="fr-FR" w:bidi="fr-FR"/>
        </w:rPr>
        <w:t>n</w:t>
      </w:r>
      <w:r w:rsidRPr="00CA5821">
        <w:rPr>
          <w:lang w:eastAsia="fr-FR" w:bidi="fr-FR"/>
        </w:rPr>
        <w:t>tes. Dans l’ouvrage de Darwin, par exemple, à propos de l’extinction des espèces, nous trouvons la réfutation de caractère matériel et hist</w:t>
      </w:r>
      <w:r w:rsidRPr="00CA5821">
        <w:rPr>
          <w:lang w:eastAsia="fr-FR" w:bidi="fr-FR"/>
        </w:rPr>
        <w:t>o</w:t>
      </w:r>
      <w:r w:rsidRPr="00CA5821">
        <w:rPr>
          <w:lang w:eastAsia="fr-FR" w:bidi="fr-FR"/>
        </w:rPr>
        <w:t>rique de la théorie de Malthus, non seulement dans son principe fo</w:t>
      </w:r>
      <w:r w:rsidRPr="00CA5821">
        <w:rPr>
          <w:lang w:eastAsia="fr-FR" w:bidi="fr-FR"/>
        </w:rPr>
        <w:t>n</w:t>
      </w:r>
      <w:r w:rsidRPr="00CA5821">
        <w:rPr>
          <w:lang w:eastAsia="fr-FR" w:bidi="fr-FR"/>
        </w:rPr>
        <w:t>damental, mais encore dans les détails</w:t>
      </w:r>
      <w:r>
        <w:rPr>
          <w:lang w:eastAsia="fr-FR" w:bidi="fr-FR"/>
        </w:rPr>
        <w:t> </w:t>
      </w:r>
      <w:r>
        <w:rPr>
          <w:rStyle w:val="Appelnotedebasdep"/>
          <w:lang w:eastAsia="fr-FR" w:bidi="fr-FR"/>
        </w:rPr>
        <w:footnoteReference w:id="44"/>
      </w:r>
      <w:r w:rsidRPr="00CA5821">
        <w:rPr>
          <w:lang w:eastAsia="fr-FR" w:bidi="fr-FR"/>
        </w:rPr>
        <w:t>. »</w:t>
      </w:r>
    </w:p>
    <w:p w:rsidR="00390E83" w:rsidRPr="00CA5821" w:rsidRDefault="00390E83" w:rsidP="00390E83">
      <w:pPr>
        <w:pStyle w:val="Grillecouleur-Accent1"/>
        <w:rPr>
          <w:lang w:eastAsia="fr-FR" w:bidi="fr-FR"/>
        </w:rPr>
      </w:pPr>
    </w:p>
    <w:p w:rsidR="00390E83" w:rsidRPr="00CA5821" w:rsidRDefault="00390E83" w:rsidP="00390E83">
      <w:pPr>
        <w:spacing w:before="120" w:after="120"/>
        <w:jc w:val="both"/>
        <w:rPr>
          <w:lang w:eastAsia="fr-FR" w:bidi="fr-FR"/>
        </w:rPr>
      </w:pPr>
      <w:r w:rsidRPr="00CA5821">
        <w:rPr>
          <w:lang w:eastAsia="fr-FR" w:bidi="fr-FR"/>
        </w:rPr>
        <w:t>Un peu plus loin dans le même essai, Marx résume ainsi son op</w:t>
      </w:r>
      <w:r w:rsidRPr="00CA5821">
        <w:rPr>
          <w:lang w:eastAsia="fr-FR" w:bidi="fr-FR"/>
        </w:rPr>
        <w:t>i</w:t>
      </w:r>
      <w:r w:rsidRPr="00CA5821">
        <w:rPr>
          <w:lang w:eastAsia="fr-FR" w:bidi="fr-FR"/>
        </w:rPr>
        <w:t xml:space="preserve">nion à propos du livre de Malthus sur la population : « L’ouvrage de Malthus sur </w:t>
      </w:r>
      <w:r w:rsidRPr="00DA00EC">
        <w:rPr>
          <w:i/>
          <w:iCs/>
        </w:rPr>
        <w:t>la Population</w:t>
      </w:r>
      <w:r w:rsidRPr="00CA5821">
        <w:rPr>
          <w:lang w:eastAsia="fr-FR" w:bidi="fr-FR"/>
        </w:rPr>
        <w:t xml:space="preserve"> est un pamphlet dirigé contre la Révolution française et les idées de réforme qui se faisaient jour alors en Angl</w:t>
      </w:r>
      <w:r w:rsidRPr="00CA5821">
        <w:rPr>
          <w:lang w:eastAsia="fr-FR" w:bidi="fr-FR"/>
        </w:rPr>
        <w:t>e</w:t>
      </w:r>
      <w:r w:rsidRPr="00CA5821">
        <w:rPr>
          <w:lang w:eastAsia="fr-FR" w:bidi="fr-FR"/>
        </w:rPr>
        <w:t>terre (Goodwin, etc.). C’était une apologie de la m</w:t>
      </w:r>
      <w:r w:rsidRPr="00CA5821">
        <w:rPr>
          <w:lang w:eastAsia="fr-FR" w:bidi="fr-FR"/>
        </w:rPr>
        <w:t>i</w:t>
      </w:r>
      <w:r w:rsidRPr="00CA5821">
        <w:rPr>
          <w:lang w:eastAsia="fr-FR" w:bidi="fr-FR"/>
        </w:rPr>
        <w:t>sère des classes laborieuses. Sa théorie est un plagiat de Townsend, etc.</w:t>
      </w:r>
      <w:r>
        <w:rPr>
          <w:lang w:eastAsia="fr-FR" w:bidi="fr-FR"/>
        </w:rPr>
        <w:t> </w:t>
      </w:r>
      <w:r>
        <w:rPr>
          <w:rStyle w:val="Appelnotedebasdep"/>
          <w:lang w:eastAsia="fr-FR" w:bidi="fr-FR"/>
        </w:rPr>
        <w:footnoteReference w:id="45"/>
      </w:r>
      <w:r w:rsidRPr="00CA5821">
        <w:rPr>
          <w:lang w:eastAsia="fr-FR" w:bidi="fr-FR"/>
        </w:rPr>
        <w:t>. »</w:t>
      </w:r>
    </w:p>
    <w:p w:rsidR="00390E83" w:rsidRPr="00CA5821" w:rsidRDefault="00390E83" w:rsidP="00390E83">
      <w:pPr>
        <w:spacing w:before="120" w:after="120"/>
        <w:jc w:val="both"/>
      </w:pPr>
      <w:r>
        <w:rPr>
          <w:lang w:eastAsia="fr-FR" w:bidi="fr-FR"/>
        </w:rPr>
        <w:t>À</w:t>
      </w:r>
      <w:r w:rsidRPr="00CA5821">
        <w:rPr>
          <w:lang w:eastAsia="fr-FR" w:bidi="fr-FR"/>
        </w:rPr>
        <w:t xml:space="preserve"> mon avis, c’est dans </w:t>
      </w:r>
      <w:r w:rsidRPr="00DA00EC">
        <w:rPr>
          <w:i/>
          <w:iCs/>
        </w:rPr>
        <w:t>le Capital</w:t>
      </w:r>
      <w:r w:rsidRPr="00CA5821">
        <w:rPr>
          <w:lang w:eastAsia="fr-FR" w:bidi="fr-FR"/>
        </w:rPr>
        <w:t xml:space="preserve"> que l’on trouve les passages les plus importants de Marx concernant les dommages écologiques que les hommes ont infligés au milieu naturel, au milieu urbain et aux tr</w:t>
      </w:r>
      <w:r w:rsidRPr="00CA5821">
        <w:rPr>
          <w:lang w:eastAsia="fr-FR" w:bidi="fr-FR"/>
        </w:rPr>
        <w:t>a</w:t>
      </w:r>
      <w:r w:rsidRPr="00CA5821">
        <w:rPr>
          <w:lang w:eastAsia="fr-FR" w:bidi="fr-FR"/>
        </w:rPr>
        <w:t>vailleurs. Les extraits auxquels j’ai fait référence suffiraient à eux seuls à montrer que le rapport entre marxisme et écologie n’est pas aussi antagoniste que certains écol</w:t>
      </w:r>
      <w:r w:rsidRPr="00CA5821">
        <w:rPr>
          <w:lang w:eastAsia="fr-FR" w:bidi="fr-FR"/>
        </w:rPr>
        <w:t>o</w:t>
      </w:r>
      <w:r w:rsidRPr="00CA5821">
        <w:rPr>
          <w:lang w:eastAsia="fr-FR" w:bidi="fr-FR"/>
        </w:rPr>
        <w:t>gistes et certains marxistes tentent de le laisser croire et que nous pouvons compter Marx parmi les pr</w:t>
      </w:r>
      <w:r w:rsidRPr="00CA5821">
        <w:rPr>
          <w:lang w:eastAsia="fr-FR" w:bidi="fr-FR"/>
        </w:rPr>
        <w:t>é</w:t>
      </w:r>
      <w:r w:rsidRPr="00CA5821">
        <w:rPr>
          <w:lang w:eastAsia="fr-FR" w:bidi="fr-FR"/>
        </w:rPr>
        <w:t>curseurs de l’écologie humaine et de l’écologisme.</w:t>
      </w:r>
    </w:p>
    <w:p w:rsidR="00390E83" w:rsidRPr="00CA5821" w:rsidRDefault="00390E83" w:rsidP="00390E83">
      <w:pPr>
        <w:spacing w:before="120" w:after="120"/>
        <w:jc w:val="both"/>
        <w:rPr>
          <w:lang w:eastAsia="fr-FR" w:bidi="fr-FR"/>
        </w:rPr>
      </w:pPr>
      <w:r>
        <w:rPr>
          <w:lang w:eastAsia="fr-FR" w:bidi="fr-FR"/>
        </w:rPr>
        <w:br w:type="page"/>
      </w:r>
    </w:p>
    <w:p w:rsidR="00390E83" w:rsidRPr="00CA5821" w:rsidRDefault="00390E83" w:rsidP="00390E83">
      <w:pPr>
        <w:pStyle w:val="planche"/>
        <w:rPr>
          <w:lang w:eastAsia="fr-FR" w:bidi="fr-FR"/>
        </w:rPr>
      </w:pPr>
      <w:r w:rsidRPr="00CA5821">
        <w:rPr>
          <w:lang w:eastAsia="fr-FR" w:bidi="fr-FR"/>
        </w:rPr>
        <w:t>III.- Anti-Dühring</w:t>
      </w:r>
      <w:r>
        <w:rPr>
          <w:lang w:eastAsia="fr-FR" w:bidi="fr-FR"/>
        </w:rPr>
        <w:br/>
      </w:r>
      <w:r w:rsidRPr="00DA00EC">
        <w:rPr>
          <w:i/>
          <w:iCs/>
        </w:rPr>
        <w:t>et</w:t>
      </w:r>
      <w:r w:rsidRPr="00CA5821">
        <w:rPr>
          <w:lang w:eastAsia="fr-FR" w:bidi="fr-FR"/>
        </w:rPr>
        <w:t xml:space="preserve"> Dialectique de la Nature</w:t>
      </w:r>
    </w:p>
    <w:p w:rsidR="00390E83" w:rsidRPr="00CA5821" w:rsidRDefault="00390E83" w:rsidP="00390E83">
      <w:pPr>
        <w:spacing w:before="120" w:after="120"/>
        <w:jc w:val="both"/>
        <w:rPr>
          <w:lang w:eastAsia="fr-FR" w:bidi="fr-FR"/>
        </w:rPr>
      </w:pPr>
    </w:p>
    <w:p w:rsidR="00390E83" w:rsidRPr="00CA5821" w:rsidRDefault="00390E83" w:rsidP="00390E83">
      <w:pPr>
        <w:spacing w:before="120" w:after="120"/>
        <w:jc w:val="both"/>
      </w:pPr>
      <w:r w:rsidRPr="00CA5821">
        <w:rPr>
          <w:lang w:eastAsia="fr-FR" w:bidi="fr-FR"/>
        </w:rPr>
        <w:t>Faisons maintenant brièvement référence aux deux ouvrages ta</w:t>
      </w:r>
      <w:r w:rsidRPr="00CA5821">
        <w:rPr>
          <w:lang w:eastAsia="fr-FR" w:bidi="fr-FR"/>
        </w:rPr>
        <w:t>r</w:t>
      </w:r>
      <w:r w:rsidRPr="00CA5821">
        <w:rPr>
          <w:lang w:eastAsia="fr-FR" w:bidi="fr-FR"/>
        </w:rPr>
        <w:t>difs d’Engels dans lesquels il est plus que</w:t>
      </w:r>
      <w:r w:rsidRPr="00CA5821">
        <w:rPr>
          <w:lang w:eastAsia="fr-FR" w:bidi="fr-FR"/>
        </w:rPr>
        <w:t>s</w:t>
      </w:r>
      <w:r w:rsidRPr="00CA5821">
        <w:rPr>
          <w:lang w:eastAsia="fr-FR" w:bidi="fr-FR"/>
        </w:rPr>
        <w:t xml:space="preserve">tion de la nature et de l’écologie, à savoir </w:t>
      </w:r>
      <w:hyperlink r:id="rId24" w:history="1">
        <w:r w:rsidRPr="00CA5821">
          <w:rPr>
            <w:rStyle w:val="Lienhypertexte"/>
            <w:szCs w:val="22"/>
            <w:lang w:eastAsia="fr-FR" w:bidi="fr-FR"/>
          </w:rPr>
          <w:t>Anti-Dühring</w:t>
        </w:r>
      </w:hyperlink>
      <w:r w:rsidRPr="00CA5821">
        <w:rPr>
          <w:lang w:eastAsia="fr-FR" w:bidi="fr-FR"/>
        </w:rPr>
        <w:t xml:space="preserve"> et </w:t>
      </w:r>
      <w:hyperlink r:id="rId25" w:history="1">
        <w:r w:rsidRPr="00CA5821">
          <w:rPr>
            <w:rStyle w:val="Lienhypertexte"/>
            <w:szCs w:val="22"/>
            <w:lang w:eastAsia="fr-FR" w:bidi="fr-FR"/>
          </w:rPr>
          <w:t>Dialectique de la Nature</w:t>
        </w:r>
      </w:hyperlink>
      <w:r w:rsidRPr="00CA5821">
        <w:rPr>
          <w:rStyle w:val="Corpsdutexte2Italique"/>
          <w:lang w:val="fr-CA"/>
        </w:rPr>
        <w:t>.</w:t>
      </w:r>
      <w:r w:rsidRPr="00CA5821">
        <w:rPr>
          <w:lang w:eastAsia="fr-FR" w:bidi="fr-FR"/>
        </w:rPr>
        <w:t xml:space="preserve"> Dans la préface du premier, Engels situe le genre de science de la nat</w:t>
      </w:r>
      <w:r w:rsidRPr="00CA5821">
        <w:rPr>
          <w:lang w:eastAsia="fr-FR" w:bidi="fr-FR"/>
        </w:rPr>
        <w:t>u</w:t>
      </w:r>
      <w:r w:rsidRPr="00CA5821">
        <w:rPr>
          <w:lang w:eastAsia="fr-FR" w:bidi="fr-FR"/>
        </w:rPr>
        <w:t>re qu’il pratique par rapport aux philosophes</w:t>
      </w:r>
      <w:r>
        <w:rPr>
          <w:lang w:eastAsia="fr-FR" w:bidi="fr-FR"/>
        </w:rPr>
        <w:t xml:space="preserve"> </w:t>
      </w:r>
      <w:r w:rsidRPr="00CA5821">
        <w:t>[225]</w:t>
      </w:r>
      <w:r>
        <w:t xml:space="preserve"> </w:t>
      </w:r>
      <w:r w:rsidRPr="00CA5821">
        <w:rPr>
          <w:lang w:eastAsia="fr-FR" w:bidi="fr-FR"/>
        </w:rPr>
        <w:t>de la nature qui l’ont pr</w:t>
      </w:r>
      <w:r w:rsidRPr="00CA5821">
        <w:rPr>
          <w:lang w:eastAsia="fr-FR" w:bidi="fr-FR"/>
        </w:rPr>
        <w:t>é</w:t>
      </w:r>
      <w:r w:rsidRPr="00CA5821">
        <w:rPr>
          <w:lang w:eastAsia="fr-FR" w:bidi="fr-FR"/>
        </w:rPr>
        <w:t>cédé</w:t>
      </w:r>
      <w:r w:rsidRPr="00CA5821">
        <w:t> :</w:t>
      </w:r>
      <w:r w:rsidRPr="00CA5821">
        <w:rPr>
          <w:lang w:eastAsia="fr-FR" w:bidi="fr-FR"/>
        </w:rPr>
        <w:t xml:space="preserve"> </w:t>
      </w:r>
      <w:r w:rsidRPr="00CA5821">
        <w:t>« </w:t>
      </w:r>
      <w:r w:rsidRPr="00CA5821">
        <w:rPr>
          <w:lang w:eastAsia="fr-FR" w:bidi="fr-FR"/>
        </w:rPr>
        <w:t>Les philosophes de la nature sont à la science de la nature consciemment dialectique ce que les utopistes sont au communisme moderne</w:t>
      </w:r>
      <w:r>
        <w:rPr>
          <w:lang w:eastAsia="fr-FR" w:bidi="fr-FR"/>
        </w:rPr>
        <w:t> </w:t>
      </w:r>
      <w:r>
        <w:rPr>
          <w:rStyle w:val="Appelnotedebasdep"/>
          <w:lang w:eastAsia="fr-FR" w:bidi="fr-FR"/>
        </w:rPr>
        <w:footnoteReference w:id="46"/>
      </w:r>
      <w:r w:rsidRPr="00CA5821">
        <w:rPr>
          <w:lang w:eastAsia="fr-FR" w:bidi="fr-FR"/>
        </w:rPr>
        <w:t>.</w:t>
      </w:r>
      <w:r w:rsidRPr="00CA5821">
        <w:t> »</w:t>
      </w:r>
      <w:r w:rsidRPr="00CA5821">
        <w:rPr>
          <w:lang w:eastAsia="fr-FR" w:bidi="fr-FR"/>
        </w:rPr>
        <w:t xml:space="preserve"> Il revient, une fois de plus, sur la critique marxiste des idées de Darwin et de Malthus, mais cette fois, Darwin écope autant que Malthus</w:t>
      </w:r>
      <w:r>
        <w:rPr>
          <w:lang w:eastAsia="fr-FR" w:bidi="fr-FR"/>
        </w:rPr>
        <w:t> </w:t>
      </w:r>
      <w:r>
        <w:rPr>
          <w:rStyle w:val="Appelnotedebasdep"/>
          <w:lang w:eastAsia="fr-FR" w:bidi="fr-FR"/>
        </w:rPr>
        <w:footnoteReference w:id="47"/>
      </w:r>
      <w:r w:rsidRPr="00CA5821">
        <w:rPr>
          <w:lang w:eastAsia="fr-FR" w:bidi="fr-FR"/>
        </w:rPr>
        <w:t>. On est loin des éloges du début des années 1860. Par ailleurs, un peu plus loin, Engels parle favorablement des idées scie</w:t>
      </w:r>
      <w:r w:rsidRPr="00CA5821">
        <w:rPr>
          <w:lang w:eastAsia="fr-FR" w:bidi="fr-FR"/>
        </w:rPr>
        <w:t>n</w:t>
      </w:r>
      <w:r w:rsidRPr="00CA5821">
        <w:rPr>
          <w:lang w:eastAsia="fr-FR" w:bidi="fr-FR"/>
        </w:rPr>
        <w:t>tifiques de Haeckel</w:t>
      </w:r>
      <w:r>
        <w:rPr>
          <w:lang w:eastAsia="fr-FR" w:bidi="fr-FR"/>
        </w:rPr>
        <w:t> </w:t>
      </w:r>
      <w:r>
        <w:rPr>
          <w:rStyle w:val="Appelnotedebasdep"/>
          <w:lang w:eastAsia="fr-FR" w:bidi="fr-FR"/>
        </w:rPr>
        <w:footnoteReference w:id="48"/>
      </w:r>
      <w:r w:rsidRPr="00CA5821">
        <w:rPr>
          <w:lang w:eastAsia="fr-FR" w:bidi="fr-FR"/>
        </w:rPr>
        <w:t>.</w:t>
      </w:r>
    </w:p>
    <w:p w:rsidR="00390E83" w:rsidRPr="00CA5821" w:rsidRDefault="00390E83" w:rsidP="00390E83">
      <w:pPr>
        <w:spacing w:before="120" w:after="120"/>
        <w:jc w:val="both"/>
      </w:pPr>
      <w:r w:rsidRPr="00CA5821">
        <w:rPr>
          <w:lang w:eastAsia="fr-FR" w:bidi="fr-FR"/>
        </w:rPr>
        <w:t xml:space="preserve">Haeckel est non seulement celui qui inventa le mot </w:t>
      </w:r>
      <w:r w:rsidRPr="00CA5821">
        <w:t>« </w:t>
      </w:r>
      <w:r w:rsidRPr="00CA5821">
        <w:rPr>
          <w:lang w:eastAsia="fr-FR" w:bidi="fr-FR"/>
        </w:rPr>
        <w:t>écologie</w:t>
      </w:r>
      <w:r w:rsidRPr="00CA5821">
        <w:t> »</w:t>
      </w:r>
      <w:r w:rsidRPr="00CA5821">
        <w:rPr>
          <w:lang w:eastAsia="fr-FR" w:bidi="fr-FR"/>
        </w:rPr>
        <w:t>, il est aussi celui qui formula la loi biogénétique fondamentale selon l</w:t>
      </w:r>
      <w:r w:rsidRPr="00CA5821">
        <w:rPr>
          <w:lang w:eastAsia="fr-FR" w:bidi="fr-FR"/>
        </w:rPr>
        <w:t>a</w:t>
      </w:r>
      <w:r w:rsidRPr="00CA5821">
        <w:rPr>
          <w:lang w:eastAsia="fr-FR" w:bidi="fr-FR"/>
        </w:rPr>
        <w:t>quelle l’ontogénèse est une courte récapitulation de la phylogénèse, i.e. l’évolution de l’individu (sa croissance) est une brève récapitul</w:t>
      </w:r>
      <w:r w:rsidRPr="00CA5821">
        <w:rPr>
          <w:lang w:eastAsia="fr-FR" w:bidi="fr-FR"/>
        </w:rPr>
        <w:t>a</w:t>
      </w:r>
      <w:r w:rsidRPr="00CA5821">
        <w:rPr>
          <w:lang w:eastAsia="fr-FR" w:bidi="fr-FR"/>
        </w:rPr>
        <w:t>tion de l’évolution de l’espèce dans son e</w:t>
      </w:r>
      <w:r w:rsidRPr="00CA5821">
        <w:rPr>
          <w:lang w:eastAsia="fr-FR" w:bidi="fr-FR"/>
        </w:rPr>
        <w:t>n</w:t>
      </w:r>
      <w:r w:rsidRPr="00CA5821">
        <w:rPr>
          <w:lang w:eastAsia="fr-FR" w:bidi="fr-FR"/>
        </w:rPr>
        <w:t>semble. C’est donc un homme de science jouissant d’un certain prestige qu’Engels était int</w:t>
      </w:r>
      <w:r w:rsidRPr="00CA5821">
        <w:rPr>
          <w:lang w:eastAsia="fr-FR" w:bidi="fr-FR"/>
        </w:rPr>
        <w:t>é</w:t>
      </w:r>
      <w:r w:rsidRPr="00CA5821">
        <w:rPr>
          <w:lang w:eastAsia="fr-FR" w:bidi="fr-FR"/>
        </w:rPr>
        <w:t>ressé à utiliser contre le pseudo-scientifique et pseudo-socialiste Düh- ring. Engels était heureux que Haeckel se fasse le défenseur de la l</w:t>
      </w:r>
      <w:r w:rsidRPr="00CA5821">
        <w:rPr>
          <w:lang w:eastAsia="fr-FR" w:bidi="fr-FR"/>
        </w:rPr>
        <w:t>i</w:t>
      </w:r>
      <w:r w:rsidRPr="00CA5821">
        <w:rPr>
          <w:lang w:eastAsia="fr-FR" w:bidi="fr-FR"/>
        </w:rPr>
        <w:t>berté de l’enseignement des sciences contre Virchow, mais à mesure que Haeckel devint lui-même antisocialiste, Engels se révéla très cr</w:t>
      </w:r>
      <w:r w:rsidRPr="00CA5821">
        <w:rPr>
          <w:lang w:eastAsia="fr-FR" w:bidi="fr-FR"/>
        </w:rPr>
        <w:t>i</w:t>
      </w:r>
      <w:r w:rsidRPr="00CA5821">
        <w:rPr>
          <w:lang w:eastAsia="fr-FR" w:bidi="fr-FR"/>
        </w:rPr>
        <w:t>tique à son égard. Le clivage entre eux s’élargit encore par la suite, surtout après qu’Haeckel se fut arrangé pour que le premier doctorat (honorifique) de phylogénèse de l’université d’Iéna soit attribué au chancelier Bismarck</w:t>
      </w:r>
      <w:r>
        <w:rPr>
          <w:lang w:eastAsia="fr-FR" w:bidi="fr-FR"/>
        </w:rPr>
        <w:t> </w:t>
      </w:r>
      <w:r>
        <w:rPr>
          <w:rStyle w:val="Appelnotedebasdep"/>
          <w:lang w:eastAsia="fr-FR" w:bidi="fr-FR"/>
        </w:rPr>
        <w:footnoteReference w:id="49"/>
      </w:r>
      <w:r w:rsidRPr="00CA5821">
        <w:rPr>
          <w:lang w:eastAsia="fr-FR" w:bidi="fr-FR"/>
        </w:rPr>
        <w:t>. Il s’était attiré les foudres d’Engels en pr</w:t>
      </w:r>
      <w:r w:rsidRPr="00CA5821">
        <w:rPr>
          <w:lang w:eastAsia="fr-FR" w:bidi="fr-FR"/>
        </w:rPr>
        <w:t>e</w:t>
      </w:r>
      <w:r w:rsidRPr="00CA5821">
        <w:rPr>
          <w:lang w:eastAsia="fr-FR" w:bidi="fr-FR"/>
        </w:rPr>
        <w:t>nant position, comme Virchow, contre le socialisme en essayant de mo</w:t>
      </w:r>
      <w:r w:rsidRPr="00CA5821">
        <w:rPr>
          <w:lang w:eastAsia="fr-FR" w:bidi="fr-FR"/>
        </w:rPr>
        <w:t>n</w:t>
      </w:r>
      <w:r w:rsidRPr="00CA5821">
        <w:rPr>
          <w:lang w:eastAsia="fr-FR" w:bidi="fr-FR"/>
        </w:rPr>
        <w:t>trer que le darwinisme n’avait pas d’affinité avec lui. Dans une lettre à Lavrov le 10 août 1878, Engels écrit</w:t>
      </w:r>
      <w:r w:rsidRPr="00CA5821">
        <w:t> :</w:t>
      </w:r>
      <w:r w:rsidRPr="00CA5821">
        <w:rPr>
          <w:lang w:eastAsia="fr-FR" w:bidi="fr-FR"/>
        </w:rPr>
        <w:t xml:space="preserve"> </w:t>
      </w:r>
      <w:r w:rsidRPr="00CA5821">
        <w:t>« </w:t>
      </w:r>
      <w:r w:rsidRPr="00CA5821">
        <w:rPr>
          <w:lang w:eastAsia="fr-FR" w:bidi="fr-FR"/>
        </w:rPr>
        <w:t>Vous aurez vu que les darw</w:t>
      </w:r>
      <w:r w:rsidRPr="00CA5821">
        <w:rPr>
          <w:lang w:eastAsia="fr-FR" w:bidi="fr-FR"/>
        </w:rPr>
        <w:t>i</w:t>
      </w:r>
      <w:r w:rsidRPr="00CA5821">
        <w:rPr>
          <w:lang w:eastAsia="fr-FR" w:bidi="fr-FR"/>
        </w:rPr>
        <w:t>niens allemands, en répondant à l’appel de Virchow, prennent déc</w:t>
      </w:r>
      <w:r w:rsidRPr="00CA5821">
        <w:rPr>
          <w:lang w:eastAsia="fr-FR" w:bidi="fr-FR"/>
        </w:rPr>
        <w:t>i</w:t>
      </w:r>
      <w:r w:rsidRPr="00CA5821">
        <w:rPr>
          <w:lang w:eastAsia="fr-FR" w:bidi="fr-FR"/>
        </w:rPr>
        <w:t>dément parti contre le socialisme. Haeckel, dont je viens de rec</w:t>
      </w:r>
      <w:r w:rsidRPr="00CA5821">
        <w:rPr>
          <w:lang w:eastAsia="fr-FR" w:bidi="fr-FR"/>
        </w:rPr>
        <w:t>e</w:t>
      </w:r>
      <w:r w:rsidRPr="00CA5821">
        <w:rPr>
          <w:lang w:eastAsia="fr-FR" w:bidi="fr-FR"/>
        </w:rPr>
        <w:t>voir la brochure, se limite à parler en termes généraux des “</w:t>
      </w:r>
      <w:r w:rsidRPr="00DA00EC">
        <w:rPr>
          <w:i/>
          <w:iCs/>
        </w:rPr>
        <w:t>verrückten L</w:t>
      </w:r>
      <w:r w:rsidRPr="00DA00EC">
        <w:rPr>
          <w:i/>
          <w:iCs/>
        </w:rPr>
        <w:t>e</w:t>
      </w:r>
      <w:r w:rsidRPr="00DA00EC">
        <w:rPr>
          <w:i/>
          <w:iCs/>
        </w:rPr>
        <w:t>hren des Sozialismus</w:t>
      </w:r>
      <w:r w:rsidRPr="00CA5821">
        <w:rPr>
          <w:lang w:eastAsia="fr-FR" w:bidi="fr-FR"/>
        </w:rPr>
        <w:t>” (folles doctrines socialistes), mais M. O</w:t>
      </w:r>
      <w:r w:rsidRPr="00CA5821">
        <w:rPr>
          <w:lang w:eastAsia="fr-FR" w:bidi="fr-FR"/>
        </w:rPr>
        <w:t>s</w:t>
      </w:r>
      <w:r w:rsidRPr="00CA5821">
        <w:rPr>
          <w:lang w:eastAsia="fr-FR" w:bidi="fr-FR"/>
        </w:rPr>
        <w:t xml:space="preserve">car Schmidt de Strasbourg va nous écraser </w:t>
      </w:r>
      <w:r w:rsidRPr="00DA00EC">
        <w:rPr>
          <w:lang w:eastAsia="fr-FR" w:bidi="fr-FR"/>
        </w:rPr>
        <w:t>con amore</w:t>
      </w:r>
      <w:r w:rsidRPr="00CA5821">
        <w:rPr>
          <w:lang w:eastAsia="fr-FR" w:bidi="fr-FR"/>
        </w:rPr>
        <w:t xml:space="preserve"> (avec joie) à la</w:t>
      </w:r>
      <w:r>
        <w:rPr>
          <w:lang w:eastAsia="fr-FR" w:bidi="fr-FR"/>
        </w:rPr>
        <w:t xml:space="preserve"> </w:t>
      </w:r>
      <w:r w:rsidRPr="00CA5821">
        <w:t>[226]</w:t>
      </w:r>
      <w:r>
        <w:t xml:space="preserve"> </w:t>
      </w:r>
      <w:r w:rsidRPr="00DA00EC">
        <w:rPr>
          <w:i/>
          <w:iCs/>
        </w:rPr>
        <w:t>Naturforscherversammlung</w:t>
      </w:r>
      <w:r w:rsidRPr="00CA5821">
        <w:rPr>
          <w:lang w:eastAsia="fr-FR" w:bidi="fr-FR"/>
        </w:rPr>
        <w:t xml:space="preserve"> (au congrès des naturalistes) de Kassel</w:t>
      </w:r>
      <w:r>
        <w:rPr>
          <w:lang w:eastAsia="fr-FR" w:bidi="fr-FR"/>
        </w:rPr>
        <w:t> </w:t>
      </w:r>
      <w:r>
        <w:rPr>
          <w:rStyle w:val="Appelnotedebasdep"/>
          <w:lang w:eastAsia="fr-FR" w:bidi="fr-FR"/>
        </w:rPr>
        <w:footnoteReference w:id="50"/>
      </w:r>
      <w:r w:rsidRPr="00CA5821">
        <w:rPr>
          <w:lang w:eastAsia="fr-FR" w:bidi="fr-FR"/>
        </w:rPr>
        <w:t>.</w:t>
      </w:r>
      <w:r w:rsidRPr="00CA5821">
        <w:t> »</w:t>
      </w:r>
      <w:r w:rsidRPr="00CA5821">
        <w:rPr>
          <w:lang w:eastAsia="fr-FR" w:bidi="fr-FR"/>
        </w:rPr>
        <w:t xml:space="preserve"> Enfin, Engels reprend certaines idées exprimées antérie</w:t>
      </w:r>
      <w:r w:rsidRPr="00CA5821">
        <w:rPr>
          <w:lang w:eastAsia="fr-FR" w:bidi="fr-FR"/>
        </w:rPr>
        <w:t>u</w:t>
      </w:r>
      <w:r w:rsidRPr="00CA5821">
        <w:rPr>
          <w:lang w:eastAsia="fr-FR" w:bidi="fr-FR"/>
        </w:rPr>
        <w:t>r</w:t>
      </w:r>
      <w:r w:rsidRPr="00CA5821">
        <w:rPr>
          <w:lang w:eastAsia="fr-FR" w:bidi="fr-FR"/>
        </w:rPr>
        <w:t>e</w:t>
      </w:r>
      <w:r w:rsidRPr="00CA5821">
        <w:rPr>
          <w:lang w:eastAsia="fr-FR" w:bidi="fr-FR"/>
        </w:rPr>
        <w:t>ment par Marx et lui sur la pollution urbaine</w:t>
      </w:r>
      <w:r>
        <w:rPr>
          <w:lang w:eastAsia="fr-FR" w:bidi="fr-FR"/>
        </w:rPr>
        <w:t> </w:t>
      </w:r>
      <w:r>
        <w:rPr>
          <w:rStyle w:val="Appelnotedebasdep"/>
          <w:lang w:eastAsia="fr-FR" w:bidi="fr-FR"/>
        </w:rPr>
        <w:footnoteReference w:id="51"/>
      </w:r>
      <w:r w:rsidRPr="00CA5821">
        <w:rPr>
          <w:lang w:eastAsia="fr-FR" w:bidi="fr-FR"/>
        </w:rPr>
        <w:t>.</w:t>
      </w:r>
    </w:p>
    <w:p w:rsidR="00390E83" w:rsidRPr="00CA5821" w:rsidRDefault="00390E83" w:rsidP="00390E83">
      <w:pPr>
        <w:spacing w:before="120" w:after="120"/>
        <w:jc w:val="both"/>
      </w:pPr>
      <w:r w:rsidRPr="00CA5821">
        <w:rPr>
          <w:lang w:eastAsia="fr-FR" w:bidi="fr-FR"/>
        </w:rPr>
        <w:t xml:space="preserve">Le dernier écrit d’Engels sur la </w:t>
      </w:r>
      <w:hyperlink r:id="rId26" w:history="1">
        <w:r w:rsidRPr="00CA5821">
          <w:rPr>
            <w:rStyle w:val="Lienhypertexte"/>
            <w:szCs w:val="22"/>
            <w:lang w:eastAsia="fr-FR" w:bidi="fr-FR"/>
          </w:rPr>
          <w:t>Dialectique de la nature</w:t>
        </w:r>
      </w:hyperlink>
      <w:r w:rsidRPr="00CA5821">
        <w:rPr>
          <w:rStyle w:val="Corpsdutexte2Italique"/>
          <w:lang w:val="fr-CA"/>
        </w:rPr>
        <w:t xml:space="preserve"> </w:t>
      </w:r>
      <w:r w:rsidRPr="00CA5821">
        <w:rPr>
          <w:lang w:eastAsia="fr-FR" w:bidi="fr-FR"/>
        </w:rPr>
        <w:t>est resté inachevé. D’entrée de jeu, il y rend hommage à Kant qui introduisit le devenir dans l’étude de la nature et à Lyell qui introduisit la raison dans la géologie</w:t>
      </w:r>
      <w:r w:rsidRPr="00CA5821">
        <w:t> ;</w:t>
      </w:r>
      <w:r w:rsidRPr="00CA5821">
        <w:rPr>
          <w:lang w:eastAsia="fr-FR" w:bidi="fr-FR"/>
        </w:rPr>
        <w:t xml:space="preserve"> Lamarck et surtout Darwin faisant figure de précu</w:t>
      </w:r>
      <w:r w:rsidRPr="00CA5821">
        <w:rPr>
          <w:lang w:eastAsia="fr-FR" w:bidi="fr-FR"/>
        </w:rPr>
        <w:t>r</w:t>
      </w:r>
      <w:r w:rsidRPr="00CA5821">
        <w:rPr>
          <w:lang w:eastAsia="fr-FR" w:bidi="fr-FR"/>
        </w:rPr>
        <w:t>seurs dans la recherche biologique. Dans l’Introduction, il compare les sociétés animales et les sociétés humaines en se servant de Darwin</w:t>
      </w:r>
      <w:r>
        <w:rPr>
          <w:lang w:eastAsia="fr-FR" w:bidi="fr-FR"/>
        </w:rPr>
        <w:t> </w:t>
      </w:r>
      <w:r>
        <w:rPr>
          <w:rStyle w:val="Appelnotedebasdep"/>
          <w:lang w:eastAsia="fr-FR" w:bidi="fr-FR"/>
        </w:rPr>
        <w:footnoteReference w:id="52"/>
      </w:r>
      <w:r w:rsidRPr="00CA5821">
        <w:rPr>
          <w:lang w:eastAsia="fr-FR" w:bidi="fr-FR"/>
        </w:rPr>
        <w:t xml:space="preserve">. Dans le chapitre crucial sur </w:t>
      </w:r>
      <w:r w:rsidRPr="00CA5821">
        <w:t>« </w:t>
      </w:r>
      <w:r w:rsidRPr="00CA5821">
        <w:rPr>
          <w:lang w:eastAsia="fr-FR" w:bidi="fr-FR"/>
        </w:rPr>
        <w:t>le rôle du travail dans la transform</w:t>
      </w:r>
      <w:r w:rsidRPr="00CA5821">
        <w:rPr>
          <w:lang w:eastAsia="fr-FR" w:bidi="fr-FR"/>
        </w:rPr>
        <w:t>a</w:t>
      </w:r>
      <w:r w:rsidRPr="00CA5821">
        <w:rPr>
          <w:lang w:eastAsia="fr-FR" w:bidi="fr-FR"/>
        </w:rPr>
        <w:t>tion du singe en homme</w:t>
      </w:r>
      <w:r w:rsidRPr="00CA5821">
        <w:t> »</w:t>
      </w:r>
      <w:r w:rsidRPr="00CA5821">
        <w:rPr>
          <w:lang w:eastAsia="fr-FR" w:bidi="fr-FR"/>
        </w:rPr>
        <w:t>, Engels nous sert une véritable leçon d’écologie générale. Il vaut la peine de le citer largement</w:t>
      </w:r>
      <w:r w:rsidRPr="00CA5821">
        <w:t> :</w:t>
      </w:r>
    </w:p>
    <w:p w:rsidR="00390E83" w:rsidRDefault="00390E83" w:rsidP="00390E83">
      <w:pPr>
        <w:pStyle w:val="Grillecouleur-Accent1"/>
      </w:pPr>
    </w:p>
    <w:p w:rsidR="00390E83" w:rsidRPr="00CA5821" w:rsidRDefault="00390E83" w:rsidP="00390E83">
      <w:pPr>
        <w:pStyle w:val="Grillecouleur-Accent1"/>
      </w:pPr>
      <w:r w:rsidRPr="00CA5821">
        <w:t>« </w:t>
      </w:r>
      <w:r w:rsidRPr="00CA5821">
        <w:rPr>
          <w:lang w:eastAsia="fr-FR" w:bidi="fr-FR"/>
        </w:rPr>
        <w:t>Comme nous l’avons déjà indiqué, les animaux modifient la n</w:t>
      </w:r>
      <w:r w:rsidRPr="00CA5821">
        <w:rPr>
          <w:lang w:eastAsia="fr-FR" w:bidi="fr-FR"/>
        </w:rPr>
        <w:t>a</w:t>
      </w:r>
      <w:r w:rsidRPr="00CA5821">
        <w:rPr>
          <w:lang w:eastAsia="fr-FR" w:bidi="fr-FR"/>
        </w:rPr>
        <w:t>ture extérieure par leur activité aussi bien que l’homme, bien que dans une m</w:t>
      </w:r>
      <w:r w:rsidRPr="00CA5821">
        <w:rPr>
          <w:lang w:eastAsia="fr-FR" w:bidi="fr-FR"/>
        </w:rPr>
        <w:t>e</w:t>
      </w:r>
      <w:r w:rsidRPr="00CA5821">
        <w:rPr>
          <w:lang w:eastAsia="fr-FR" w:bidi="fr-FR"/>
        </w:rPr>
        <w:t>sure moindre, et, comme nous l’avons vu, les modifications qu’ils ont op</w:t>
      </w:r>
      <w:r w:rsidRPr="00CA5821">
        <w:rPr>
          <w:lang w:eastAsia="fr-FR" w:bidi="fr-FR"/>
        </w:rPr>
        <w:t>é</w:t>
      </w:r>
      <w:r w:rsidRPr="00CA5821">
        <w:rPr>
          <w:lang w:eastAsia="fr-FR" w:bidi="fr-FR"/>
        </w:rPr>
        <w:t>rées dans leur milieu réagissent à leur tour en les transformant sur leurs a</w:t>
      </w:r>
      <w:r w:rsidRPr="00CA5821">
        <w:rPr>
          <w:lang w:eastAsia="fr-FR" w:bidi="fr-FR"/>
        </w:rPr>
        <w:t>c</w:t>
      </w:r>
      <w:r w:rsidRPr="00CA5821">
        <w:rPr>
          <w:lang w:eastAsia="fr-FR" w:bidi="fr-FR"/>
        </w:rPr>
        <w:t>teurs. Car rien dans la nature n’arrive isolément. Chaque phénomène réagit sur l’autre et inversement, et c’est la pl</w:t>
      </w:r>
      <w:r w:rsidRPr="00CA5821">
        <w:rPr>
          <w:lang w:eastAsia="fr-FR" w:bidi="fr-FR"/>
        </w:rPr>
        <w:t>u</w:t>
      </w:r>
      <w:r w:rsidRPr="00CA5821">
        <w:rPr>
          <w:lang w:eastAsia="fr-FR" w:bidi="fr-FR"/>
        </w:rPr>
        <w:t>part du temps parce qu’ils oublient ce mouvement et cette action réc</w:t>
      </w:r>
      <w:r w:rsidRPr="00CA5821">
        <w:rPr>
          <w:lang w:eastAsia="fr-FR" w:bidi="fr-FR"/>
        </w:rPr>
        <w:t>i</w:t>
      </w:r>
      <w:r w:rsidRPr="00CA5821">
        <w:rPr>
          <w:lang w:eastAsia="fr-FR" w:bidi="fr-FR"/>
        </w:rPr>
        <w:t>proque que vos savants sont empêchés d’y voir clair dans les choses les plus simples. Nous avons vu co</w:t>
      </w:r>
      <w:r w:rsidRPr="00CA5821">
        <w:rPr>
          <w:lang w:eastAsia="fr-FR" w:bidi="fr-FR"/>
        </w:rPr>
        <w:t>m</w:t>
      </w:r>
      <w:r w:rsidRPr="00CA5821">
        <w:rPr>
          <w:lang w:eastAsia="fr-FR" w:bidi="fr-FR"/>
        </w:rPr>
        <w:t>ment les chèvres mettent obstacle au reboisement de la Grèce... L’animal détruit la végétation sans s</w:t>
      </w:r>
      <w:r w:rsidRPr="00CA5821">
        <w:rPr>
          <w:lang w:eastAsia="fr-FR" w:bidi="fr-FR"/>
        </w:rPr>
        <w:t>a</w:t>
      </w:r>
      <w:r w:rsidRPr="00CA5821">
        <w:rPr>
          <w:lang w:eastAsia="fr-FR" w:bidi="fr-FR"/>
        </w:rPr>
        <w:t>voir ce qu’il fait. L’homme la détruit pour semer dans le sol devenu disponible des céréales ou y planter des arbres et des vignes dont il sait qu’à la moisson ils lui rapporteront un grand nombre de fois autant qu’il a semé. Il transfère des plantes utiles et des animaux domest</w:t>
      </w:r>
      <w:r w:rsidRPr="00CA5821">
        <w:rPr>
          <w:lang w:eastAsia="fr-FR" w:bidi="fr-FR"/>
        </w:rPr>
        <w:t>i</w:t>
      </w:r>
      <w:r w:rsidRPr="00CA5821">
        <w:rPr>
          <w:lang w:eastAsia="fr-FR" w:bidi="fr-FR"/>
        </w:rPr>
        <w:t>ques d’un pays à l’autre, et il modifie ainsi la flore et la faune de cont</w:t>
      </w:r>
      <w:r w:rsidRPr="00CA5821">
        <w:rPr>
          <w:lang w:eastAsia="fr-FR" w:bidi="fr-FR"/>
        </w:rPr>
        <w:t>i</w:t>
      </w:r>
      <w:r w:rsidRPr="00CA5821">
        <w:rPr>
          <w:lang w:eastAsia="fr-FR" w:bidi="fr-FR"/>
        </w:rPr>
        <w:t>nents entiers. Plus encore. Grâce à la séle</w:t>
      </w:r>
      <w:r w:rsidRPr="00CA5821">
        <w:rPr>
          <w:lang w:eastAsia="fr-FR" w:bidi="fr-FR"/>
        </w:rPr>
        <w:t>c</w:t>
      </w:r>
      <w:r w:rsidRPr="00CA5821">
        <w:rPr>
          <w:lang w:eastAsia="fr-FR" w:bidi="fr-FR"/>
        </w:rPr>
        <w:t>tion artificielle, la main de l’homme transforme les plantes et les animaux au point qu’on ne peut plus les reconnaître... Bref, l’animal utilise seulement la nature extérieure et provoque en elle des modifications par sa seule présence</w:t>
      </w:r>
      <w:r w:rsidRPr="00CA5821">
        <w:t> ;</w:t>
      </w:r>
      <w:r w:rsidRPr="00CA5821">
        <w:rPr>
          <w:lang w:eastAsia="fr-FR" w:bidi="fr-FR"/>
        </w:rPr>
        <w:t xml:space="preserve"> par les chang</w:t>
      </w:r>
      <w:r w:rsidRPr="00CA5821">
        <w:rPr>
          <w:lang w:eastAsia="fr-FR" w:bidi="fr-FR"/>
        </w:rPr>
        <w:t>e</w:t>
      </w:r>
      <w:r w:rsidRPr="00CA5821">
        <w:rPr>
          <w:lang w:eastAsia="fr-FR" w:bidi="fr-FR"/>
        </w:rPr>
        <w:t>ments qu’il y apporte, l’homme l’amène à servir à ses fins. Il la dom</w:t>
      </w:r>
      <w:r w:rsidRPr="00CA5821">
        <w:rPr>
          <w:lang w:eastAsia="fr-FR" w:bidi="fr-FR"/>
        </w:rPr>
        <w:t>i</w:t>
      </w:r>
      <w:r w:rsidRPr="00CA5821">
        <w:rPr>
          <w:lang w:eastAsia="fr-FR" w:bidi="fr-FR"/>
        </w:rPr>
        <w:t>ne</w:t>
      </w:r>
      <w:r>
        <w:rPr>
          <w:lang w:eastAsia="fr-FR" w:bidi="fr-FR"/>
        </w:rPr>
        <w:t> </w:t>
      </w:r>
      <w:r>
        <w:rPr>
          <w:rStyle w:val="Appelnotedebasdep"/>
          <w:lang w:eastAsia="fr-FR" w:bidi="fr-FR"/>
        </w:rPr>
        <w:footnoteReference w:id="53"/>
      </w:r>
      <w:r w:rsidRPr="00CA5821">
        <w:rPr>
          <w:lang w:eastAsia="fr-FR" w:bidi="fr-FR"/>
        </w:rPr>
        <w:t>...</w:t>
      </w:r>
      <w:r w:rsidRPr="00CA5821">
        <w:t> »</w:t>
      </w:r>
    </w:p>
    <w:p w:rsidR="00390E83" w:rsidRPr="00CA5821" w:rsidRDefault="00390E83" w:rsidP="00390E83">
      <w:pPr>
        <w:spacing w:before="120" w:after="120"/>
        <w:jc w:val="both"/>
      </w:pPr>
    </w:p>
    <w:p w:rsidR="00390E83" w:rsidRPr="00CA5821" w:rsidRDefault="00390E83" w:rsidP="00390E83">
      <w:pPr>
        <w:spacing w:before="120" w:after="120"/>
        <w:jc w:val="both"/>
      </w:pPr>
      <w:r w:rsidRPr="00CA5821">
        <w:t>[227]</w:t>
      </w:r>
    </w:p>
    <w:p w:rsidR="00390E83" w:rsidRPr="00CA5821" w:rsidRDefault="00390E83" w:rsidP="00390E83">
      <w:pPr>
        <w:spacing w:before="120" w:after="120"/>
        <w:jc w:val="both"/>
      </w:pPr>
      <w:r w:rsidRPr="00CA5821">
        <w:rPr>
          <w:lang w:eastAsia="fr-FR" w:bidi="fr-FR"/>
        </w:rPr>
        <w:t>Mais il se rend bien compte que cette domination de l’homme sur la nature peut avoir des conséquences n</w:t>
      </w:r>
      <w:r w:rsidRPr="00CA5821">
        <w:rPr>
          <w:lang w:eastAsia="fr-FR" w:bidi="fr-FR"/>
        </w:rPr>
        <w:t>é</w:t>
      </w:r>
      <w:r w:rsidRPr="00CA5821">
        <w:rPr>
          <w:lang w:eastAsia="fr-FR" w:bidi="fr-FR"/>
        </w:rPr>
        <w:t>fastes</w:t>
      </w:r>
      <w:r w:rsidRPr="00CA5821">
        <w:t> :</w:t>
      </w:r>
    </w:p>
    <w:p w:rsidR="00390E83" w:rsidRDefault="00390E83" w:rsidP="00390E83">
      <w:pPr>
        <w:pStyle w:val="Grillecouleur-Accent1"/>
      </w:pPr>
    </w:p>
    <w:p w:rsidR="00390E83" w:rsidRDefault="00390E83" w:rsidP="00390E83">
      <w:pPr>
        <w:pStyle w:val="Grillecouleur-Accent1"/>
      </w:pPr>
      <w:r w:rsidRPr="00CA5821">
        <w:t>« </w:t>
      </w:r>
      <w:r w:rsidRPr="00CA5821">
        <w:rPr>
          <w:lang w:eastAsia="fr-FR" w:bidi="fr-FR"/>
        </w:rPr>
        <w:t>Cependant ne nous flattons pas trop de nos victoires sur la nature. E</w:t>
      </w:r>
      <w:r w:rsidRPr="00CA5821">
        <w:rPr>
          <w:lang w:eastAsia="fr-FR" w:bidi="fr-FR"/>
        </w:rPr>
        <w:t>l</w:t>
      </w:r>
      <w:r w:rsidRPr="00CA5821">
        <w:rPr>
          <w:lang w:eastAsia="fr-FR" w:bidi="fr-FR"/>
        </w:rPr>
        <w:t>le se venge sur nous de chacune d’elles. Chaque victoire a certes en pr</w:t>
      </w:r>
      <w:r w:rsidRPr="00CA5821">
        <w:rPr>
          <w:lang w:eastAsia="fr-FR" w:bidi="fr-FR"/>
        </w:rPr>
        <w:t>e</w:t>
      </w:r>
      <w:r w:rsidRPr="00CA5821">
        <w:rPr>
          <w:lang w:eastAsia="fr-FR" w:bidi="fr-FR"/>
        </w:rPr>
        <w:t>mier lieu les conséquences que nous avons escomptées, mais, en second et en troisième lieu, elle a des effets tant différents, imprévus, qui ne détru</w:t>
      </w:r>
      <w:r w:rsidRPr="00CA5821">
        <w:rPr>
          <w:lang w:eastAsia="fr-FR" w:bidi="fr-FR"/>
        </w:rPr>
        <w:t>i</w:t>
      </w:r>
      <w:r w:rsidRPr="00CA5821">
        <w:rPr>
          <w:lang w:eastAsia="fr-FR" w:bidi="fr-FR"/>
        </w:rPr>
        <w:t>sent que trop souvent ces premières conséquences</w:t>
      </w:r>
      <w:r>
        <w:rPr>
          <w:lang w:eastAsia="fr-FR" w:bidi="fr-FR"/>
        </w:rPr>
        <w:t> </w:t>
      </w:r>
      <w:r>
        <w:rPr>
          <w:rStyle w:val="Appelnotedebasdep"/>
          <w:lang w:eastAsia="fr-FR" w:bidi="fr-FR"/>
        </w:rPr>
        <w:footnoteReference w:id="54"/>
      </w:r>
      <w:r w:rsidRPr="00CA5821">
        <w:rPr>
          <w:lang w:eastAsia="fr-FR" w:bidi="fr-FR"/>
        </w:rPr>
        <w:t>.</w:t>
      </w:r>
      <w:r w:rsidRPr="00CA5821">
        <w:t> »</w:t>
      </w:r>
    </w:p>
    <w:p w:rsidR="00390E83" w:rsidRPr="00CA5821" w:rsidRDefault="00390E83" w:rsidP="00390E83">
      <w:pPr>
        <w:pStyle w:val="Grillecouleur-Accent1"/>
      </w:pPr>
    </w:p>
    <w:p w:rsidR="00390E83" w:rsidRPr="00CA5821" w:rsidRDefault="00390E83" w:rsidP="00390E83">
      <w:pPr>
        <w:spacing w:before="120" w:after="120"/>
        <w:jc w:val="both"/>
      </w:pPr>
      <w:r w:rsidRPr="00CA5821">
        <w:rPr>
          <w:lang w:eastAsia="fr-FR" w:bidi="fr-FR"/>
        </w:rPr>
        <w:t>Et il termine ce chapitre par une attaque en règle contre le système capitaliste qui ne considère que les profits immédiats sans se préocc</w:t>
      </w:r>
      <w:r w:rsidRPr="00CA5821">
        <w:rPr>
          <w:lang w:eastAsia="fr-FR" w:bidi="fr-FR"/>
        </w:rPr>
        <w:t>u</w:t>
      </w:r>
      <w:r w:rsidRPr="00CA5821">
        <w:rPr>
          <w:lang w:eastAsia="fr-FR" w:bidi="fr-FR"/>
        </w:rPr>
        <w:t>per des effets nat</w:t>
      </w:r>
      <w:r w:rsidRPr="00CA5821">
        <w:rPr>
          <w:lang w:eastAsia="fr-FR" w:bidi="fr-FR"/>
        </w:rPr>
        <w:t>u</w:t>
      </w:r>
      <w:r w:rsidRPr="00CA5821">
        <w:rPr>
          <w:lang w:eastAsia="fr-FR" w:bidi="fr-FR"/>
        </w:rPr>
        <w:t>rels et sociaux de son action</w:t>
      </w:r>
      <w:r>
        <w:rPr>
          <w:lang w:eastAsia="fr-FR" w:bidi="fr-FR"/>
        </w:rPr>
        <w:t> </w:t>
      </w:r>
      <w:r>
        <w:rPr>
          <w:rStyle w:val="Appelnotedebasdep"/>
          <w:lang w:eastAsia="fr-FR" w:bidi="fr-FR"/>
        </w:rPr>
        <w:footnoteReference w:id="55"/>
      </w:r>
      <w:r w:rsidRPr="00CA5821">
        <w:rPr>
          <w:lang w:eastAsia="fr-FR" w:bidi="fr-FR"/>
        </w:rPr>
        <w:t xml:space="preserve">. Dans le chapitre sur la </w:t>
      </w:r>
      <w:r w:rsidRPr="00CA5821">
        <w:t>« </w:t>
      </w:r>
      <w:r w:rsidRPr="00CA5821">
        <w:rPr>
          <w:lang w:eastAsia="fr-FR" w:bidi="fr-FR"/>
        </w:rPr>
        <w:t>dialectique</w:t>
      </w:r>
      <w:r w:rsidRPr="00CA5821">
        <w:t> »</w:t>
      </w:r>
      <w:r w:rsidRPr="00CA5821">
        <w:rPr>
          <w:lang w:eastAsia="fr-FR" w:bidi="fr-FR"/>
        </w:rPr>
        <w:t>, Engels revient sur la question du ra</w:t>
      </w:r>
      <w:r w:rsidRPr="00CA5821">
        <w:rPr>
          <w:lang w:eastAsia="fr-FR" w:bidi="fr-FR"/>
        </w:rPr>
        <w:t>p</w:t>
      </w:r>
      <w:r w:rsidRPr="00CA5821">
        <w:rPr>
          <w:lang w:eastAsia="fr-FR" w:bidi="fr-FR"/>
        </w:rPr>
        <w:t>port entre l’homme et la nature et il exprime de façon claire la position marxiste sur ce sujet</w:t>
      </w:r>
      <w:r w:rsidRPr="00CA5821">
        <w:t> :</w:t>
      </w:r>
    </w:p>
    <w:p w:rsidR="00390E83" w:rsidRDefault="00390E83" w:rsidP="00390E83">
      <w:pPr>
        <w:pStyle w:val="Grillecouleur-Accent1"/>
      </w:pPr>
    </w:p>
    <w:p w:rsidR="00390E83" w:rsidRDefault="00390E83" w:rsidP="00390E83">
      <w:pPr>
        <w:pStyle w:val="Grillecouleur-Accent1"/>
      </w:pPr>
      <w:r w:rsidRPr="00CA5821">
        <w:t>« </w:t>
      </w:r>
      <w:r w:rsidRPr="00CA5821">
        <w:rPr>
          <w:lang w:eastAsia="fr-FR" w:bidi="fr-FR"/>
        </w:rPr>
        <w:t>C’est pourquoi, en soutenant que c’est exclusiv</w:t>
      </w:r>
      <w:r w:rsidRPr="00CA5821">
        <w:rPr>
          <w:lang w:eastAsia="fr-FR" w:bidi="fr-FR"/>
        </w:rPr>
        <w:t>e</w:t>
      </w:r>
      <w:r w:rsidRPr="00CA5821">
        <w:rPr>
          <w:lang w:eastAsia="fr-FR" w:bidi="fr-FR"/>
        </w:rPr>
        <w:t>ment la nature qui agit sur l’homme, que ce sont exclusivement les conditions nat</w:t>
      </w:r>
      <w:r w:rsidRPr="00CA5821">
        <w:rPr>
          <w:lang w:eastAsia="fr-FR" w:bidi="fr-FR"/>
        </w:rPr>
        <w:t>u</w:t>
      </w:r>
      <w:r w:rsidRPr="00CA5821">
        <w:rPr>
          <w:lang w:eastAsia="fr-FR" w:bidi="fr-FR"/>
        </w:rPr>
        <w:t>relles qui partout conditionnent son développement historique, la conception natur</w:t>
      </w:r>
      <w:r w:rsidRPr="00CA5821">
        <w:rPr>
          <w:lang w:eastAsia="fr-FR" w:bidi="fr-FR"/>
        </w:rPr>
        <w:t>a</w:t>
      </w:r>
      <w:r w:rsidRPr="00CA5821">
        <w:rPr>
          <w:lang w:eastAsia="fr-FR" w:bidi="fr-FR"/>
        </w:rPr>
        <w:t>liste de l’histoire - telle qu’elle se manifeste plus ou moins chez Draper et d’autres savants - est unilat</w:t>
      </w:r>
      <w:r w:rsidRPr="00CA5821">
        <w:rPr>
          <w:lang w:eastAsia="fr-FR" w:bidi="fr-FR"/>
        </w:rPr>
        <w:t>é</w:t>
      </w:r>
      <w:r w:rsidRPr="00CA5821">
        <w:rPr>
          <w:lang w:eastAsia="fr-FR" w:bidi="fr-FR"/>
        </w:rPr>
        <w:t>rale et elle oublie que l’homme aussi réagit sur la nat</w:t>
      </w:r>
      <w:r w:rsidRPr="00CA5821">
        <w:rPr>
          <w:lang w:eastAsia="fr-FR" w:bidi="fr-FR"/>
        </w:rPr>
        <w:t>u</w:t>
      </w:r>
      <w:r w:rsidRPr="00CA5821">
        <w:rPr>
          <w:lang w:eastAsia="fr-FR" w:bidi="fr-FR"/>
        </w:rPr>
        <w:t>re, la transforme, se crée des conditions nouvelles d’existence. De la “nature” de l’Allemagne à l’époque où les Germains s’y établirent, il reste diablement peu de choses. La surface du sol, le climat, la végétation, la faune, les ho</w:t>
      </w:r>
      <w:r w:rsidRPr="00CA5821">
        <w:rPr>
          <w:lang w:eastAsia="fr-FR" w:bidi="fr-FR"/>
        </w:rPr>
        <w:t>m</w:t>
      </w:r>
      <w:r w:rsidRPr="00CA5821">
        <w:rPr>
          <w:lang w:eastAsia="fr-FR" w:bidi="fr-FR"/>
        </w:rPr>
        <w:t>mes eux-mêmes ont infiniment changé, et tout cela du fait de l’activité humaine, tandis que les transformations qui dans ce temps se sont produites dans la nature de l’Allemagne sans que l’homme y mette la main sont insignifiantes</w:t>
      </w:r>
      <w:r>
        <w:rPr>
          <w:lang w:eastAsia="fr-FR" w:bidi="fr-FR"/>
        </w:rPr>
        <w:t> </w:t>
      </w:r>
      <w:r>
        <w:rPr>
          <w:rStyle w:val="Appelnotedebasdep"/>
          <w:lang w:eastAsia="fr-FR" w:bidi="fr-FR"/>
        </w:rPr>
        <w:footnoteReference w:id="56"/>
      </w:r>
      <w:r w:rsidRPr="00CA5821">
        <w:rPr>
          <w:lang w:eastAsia="fr-FR" w:bidi="fr-FR"/>
        </w:rPr>
        <w:t>.</w:t>
      </w:r>
      <w:r w:rsidRPr="00CA5821">
        <w:t> »</w:t>
      </w:r>
    </w:p>
    <w:p w:rsidR="00390E83" w:rsidRPr="00CA5821" w:rsidRDefault="00390E83" w:rsidP="00390E83">
      <w:pPr>
        <w:pStyle w:val="Grillecouleur-Accent1"/>
      </w:pPr>
    </w:p>
    <w:p w:rsidR="00390E83" w:rsidRPr="00CA5821" w:rsidRDefault="00390E83" w:rsidP="00390E83">
      <w:pPr>
        <w:spacing w:before="120" w:after="120"/>
        <w:jc w:val="both"/>
        <w:rPr>
          <w:lang w:eastAsia="fr-FR" w:bidi="fr-FR"/>
        </w:rPr>
      </w:pPr>
      <w:r w:rsidRPr="00CA5821">
        <w:rPr>
          <w:lang w:eastAsia="fr-FR" w:bidi="fr-FR"/>
        </w:rPr>
        <w:t xml:space="preserve">Dans le chapitre sur les </w:t>
      </w:r>
      <w:r w:rsidRPr="00CA5821">
        <w:t>« </w:t>
      </w:r>
      <w:r w:rsidRPr="00CA5821">
        <w:rPr>
          <w:lang w:eastAsia="fr-FR" w:bidi="fr-FR"/>
        </w:rPr>
        <w:t>Éléments d’histoire de la science</w:t>
      </w:r>
      <w:r w:rsidRPr="00CA5821">
        <w:t> »</w:t>
      </w:r>
      <w:r w:rsidRPr="00CA5821">
        <w:rPr>
          <w:lang w:eastAsia="fr-FR" w:bidi="fr-FR"/>
        </w:rPr>
        <w:t>, E</w:t>
      </w:r>
      <w:r w:rsidRPr="00CA5821">
        <w:rPr>
          <w:lang w:eastAsia="fr-FR" w:bidi="fr-FR"/>
        </w:rPr>
        <w:t>n</w:t>
      </w:r>
      <w:r w:rsidRPr="00CA5821">
        <w:rPr>
          <w:lang w:eastAsia="fr-FR" w:bidi="fr-FR"/>
        </w:rPr>
        <w:t>gels traite de la conception de la nature chez les anciens, Aristote, les Éléates, Démocrite et Épicure et mentionne Lyell, Lamarck et Darwin comme ayant opéré des brèches importantes dans les sciences. Il crit</w:t>
      </w:r>
      <w:r w:rsidRPr="00CA5821">
        <w:rPr>
          <w:lang w:eastAsia="fr-FR" w:bidi="fr-FR"/>
        </w:rPr>
        <w:t>i</w:t>
      </w:r>
      <w:r w:rsidRPr="00CA5821">
        <w:rPr>
          <w:lang w:eastAsia="fr-FR" w:bidi="fr-FR"/>
        </w:rPr>
        <w:t>que aussi durement Haeckel</w:t>
      </w:r>
      <w:r>
        <w:rPr>
          <w:lang w:eastAsia="fr-FR" w:bidi="fr-FR"/>
        </w:rPr>
        <w:t> </w:t>
      </w:r>
      <w:r>
        <w:rPr>
          <w:rStyle w:val="Appelnotedebasdep"/>
          <w:lang w:eastAsia="fr-FR" w:bidi="fr-FR"/>
        </w:rPr>
        <w:footnoteReference w:id="57"/>
      </w:r>
      <w:r w:rsidRPr="00CA5821">
        <w:rPr>
          <w:lang w:eastAsia="fr-FR" w:bidi="fr-FR"/>
        </w:rPr>
        <w:t>,</w:t>
      </w:r>
      <w:r>
        <w:rPr>
          <w:lang w:eastAsia="fr-FR" w:bidi="fr-FR"/>
        </w:rPr>
        <w:t xml:space="preserve"> </w:t>
      </w:r>
      <w:r w:rsidRPr="00CA5821">
        <w:t>[228]</w:t>
      </w:r>
      <w:r>
        <w:t xml:space="preserve"> </w:t>
      </w:r>
      <w:r w:rsidRPr="00CA5821">
        <w:rPr>
          <w:lang w:eastAsia="fr-FR" w:bidi="fr-FR"/>
        </w:rPr>
        <w:t xml:space="preserve">ce qui ne l’empêche pas, dans le chapitre sur la </w:t>
      </w:r>
      <w:r w:rsidRPr="00CA5821">
        <w:t>« </w:t>
      </w:r>
      <w:r w:rsidRPr="00CA5821">
        <w:rPr>
          <w:lang w:eastAsia="fr-FR" w:bidi="fr-FR"/>
        </w:rPr>
        <w:t>Biologie</w:t>
      </w:r>
      <w:r w:rsidRPr="00CA5821">
        <w:t> »</w:t>
      </w:r>
      <w:r w:rsidRPr="00CA5821">
        <w:rPr>
          <w:lang w:eastAsia="fr-FR" w:bidi="fr-FR"/>
        </w:rPr>
        <w:t xml:space="preserve"> de c</w:t>
      </w:r>
      <w:r w:rsidRPr="00CA5821">
        <w:rPr>
          <w:lang w:eastAsia="fr-FR" w:bidi="fr-FR"/>
        </w:rPr>
        <w:t>i</w:t>
      </w:r>
      <w:r w:rsidRPr="00CA5821">
        <w:rPr>
          <w:lang w:eastAsia="fr-FR" w:bidi="fr-FR"/>
        </w:rPr>
        <w:t xml:space="preserve">ter à diverses reprises ses ouvrages dont </w:t>
      </w:r>
      <w:r w:rsidRPr="00DA00EC">
        <w:rPr>
          <w:i/>
          <w:iCs/>
        </w:rPr>
        <w:t>Generale Morphologie des Organismen</w:t>
      </w:r>
      <w:r w:rsidRPr="00CA5821">
        <w:rPr>
          <w:lang w:eastAsia="fr-FR" w:bidi="fr-FR"/>
        </w:rPr>
        <w:t xml:space="preserve"> dans lequel est défini le mot « écologie » et de le comp</w:t>
      </w:r>
      <w:r w:rsidRPr="00CA5821">
        <w:rPr>
          <w:lang w:eastAsia="fr-FR" w:bidi="fr-FR"/>
        </w:rPr>
        <w:t>a</w:t>
      </w:r>
      <w:r w:rsidRPr="00CA5821">
        <w:rPr>
          <w:lang w:eastAsia="fr-FR" w:bidi="fr-FR"/>
        </w:rPr>
        <w:t>rer avantageusement à Malthus et à Darwin</w:t>
      </w:r>
      <w:r>
        <w:rPr>
          <w:lang w:eastAsia="fr-FR" w:bidi="fr-FR"/>
        </w:rPr>
        <w:t> </w:t>
      </w:r>
      <w:r>
        <w:rPr>
          <w:rStyle w:val="Appelnotedebasdep"/>
          <w:lang w:eastAsia="fr-FR" w:bidi="fr-FR"/>
        </w:rPr>
        <w:footnoteReference w:id="58"/>
      </w:r>
      <w:r w:rsidRPr="00CA5821">
        <w:rPr>
          <w:lang w:eastAsia="fr-FR" w:bidi="fr-FR"/>
        </w:rPr>
        <w:t>. En somme, Engels est au courant des écrits des précu</w:t>
      </w:r>
      <w:r w:rsidRPr="00CA5821">
        <w:rPr>
          <w:lang w:eastAsia="fr-FR" w:bidi="fr-FR"/>
        </w:rPr>
        <w:t>r</w:t>
      </w:r>
      <w:r w:rsidRPr="00CA5821">
        <w:rPr>
          <w:lang w:eastAsia="fr-FR" w:bidi="fr-FR"/>
        </w:rPr>
        <w:t>seurs de l’écologie et des premiers écologistes et il s’en sert ampl</w:t>
      </w:r>
      <w:r w:rsidRPr="00CA5821">
        <w:rPr>
          <w:lang w:eastAsia="fr-FR" w:bidi="fr-FR"/>
        </w:rPr>
        <w:t>e</w:t>
      </w:r>
      <w:r w:rsidRPr="00CA5821">
        <w:rPr>
          <w:lang w:eastAsia="fr-FR" w:bidi="fr-FR"/>
        </w:rPr>
        <w:t>ment dans cet ouvrage où il tente de montrer que la dialectique existe ju</w:t>
      </w:r>
      <w:r w:rsidRPr="00CA5821">
        <w:rPr>
          <w:lang w:eastAsia="fr-FR" w:bidi="fr-FR"/>
        </w:rPr>
        <w:t>s</w:t>
      </w:r>
      <w:r w:rsidRPr="00CA5821">
        <w:rPr>
          <w:lang w:eastAsia="fr-FR" w:bidi="fr-FR"/>
        </w:rPr>
        <w:t>que dans la nature. Lui aussi peut donc être considéré, au même titre que Marx, comme un précu</w:t>
      </w:r>
      <w:r w:rsidRPr="00CA5821">
        <w:rPr>
          <w:lang w:eastAsia="fr-FR" w:bidi="fr-FR"/>
        </w:rPr>
        <w:t>r</w:t>
      </w:r>
      <w:r w:rsidRPr="00CA5821">
        <w:rPr>
          <w:lang w:eastAsia="fr-FR" w:bidi="fr-FR"/>
        </w:rPr>
        <w:t>seur de l’écologie humaine et de l’écologisme.</w:t>
      </w:r>
    </w:p>
    <w:p w:rsidR="00390E83" w:rsidRPr="00CA5821" w:rsidRDefault="00390E83" w:rsidP="00390E83">
      <w:pPr>
        <w:spacing w:before="120" w:after="120"/>
        <w:jc w:val="both"/>
        <w:rPr>
          <w:lang w:eastAsia="fr-FR" w:bidi="fr-FR"/>
        </w:rPr>
      </w:pPr>
    </w:p>
    <w:p w:rsidR="00390E83" w:rsidRPr="00CA5821" w:rsidRDefault="00390E83" w:rsidP="00390E83">
      <w:pPr>
        <w:pStyle w:val="a"/>
      </w:pPr>
      <w:r w:rsidRPr="00CA5821">
        <w:t>Conclusion</w:t>
      </w:r>
    </w:p>
    <w:p w:rsidR="00390E83" w:rsidRPr="00CA5821" w:rsidRDefault="00390E83" w:rsidP="00390E83">
      <w:pPr>
        <w:spacing w:before="120" w:after="120"/>
        <w:jc w:val="both"/>
        <w:rPr>
          <w:lang w:eastAsia="fr-FR" w:bidi="fr-FR"/>
        </w:rPr>
      </w:pPr>
    </w:p>
    <w:p w:rsidR="00390E83" w:rsidRPr="00CA5821" w:rsidRDefault="00390E83" w:rsidP="00390E83">
      <w:pPr>
        <w:spacing w:before="120" w:after="120"/>
        <w:jc w:val="both"/>
      </w:pPr>
      <w:r w:rsidRPr="00CA5821">
        <w:rPr>
          <w:lang w:eastAsia="fr-FR" w:bidi="fr-FR"/>
        </w:rPr>
        <w:t xml:space="preserve">Bien qu’ils n’aient jamais utilisé le terme </w:t>
      </w:r>
      <w:r w:rsidRPr="00CA5821">
        <w:t>« </w:t>
      </w:r>
      <w:r w:rsidRPr="00CA5821">
        <w:rPr>
          <w:lang w:eastAsia="fr-FR" w:bidi="fr-FR"/>
        </w:rPr>
        <w:t>écologie</w:t>
      </w:r>
      <w:r w:rsidRPr="00CA5821">
        <w:t> »</w:t>
      </w:r>
      <w:r w:rsidRPr="00CA5821">
        <w:rPr>
          <w:lang w:eastAsia="fr-FR" w:bidi="fr-FR"/>
        </w:rPr>
        <w:t>, cette scie</w:t>
      </w:r>
      <w:r w:rsidRPr="00CA5821">
        <w:rPr>
          <w:lang w:eastAsia="fr-FR" w:bidi="fr-FR"/>
        </w:rPr>
        <w:t>n</w:t>
      </w:r>
      <w:r w:rsidRPr="00CA5821">
        <w:rPr>
          <w:lang w:eastAsia="fr-FR" w:bidi="fr-FR"/>
        </w:rPr>
        <w:t>ce ne commençant à se dév</w:t>
      </w:r>
      <w:r w:rsidRPr="00CA5821">
        <w:rPr>
          <w:lang w:eastAsia="fr-FR" w:bidi="fr-FR"/>
        </w:rPr>
        <w:t>e</w:t>
      </w:r>
      <w:r w:rsidRPr="00CA5821">
        <w:rPr>
          <w:lang w:eastAsia="fr-FR" w:bidi="fr-FR"/>
        </w:rPr>
        <w:t>lopper que vers la fin de leur vie, Marx et Engels, sur la base de ce que nous venons de voir de leurs écrits, pe</w:t>
      </w:r>
      <w:r w:rsidRPr="00CA5821">
        <w:rPr>
          <w:lang w:eastAsia="fr-FR" w:bidi="fr-FR"/>
        </w:rPr>
        <w:t>u</w:t>
      </w:r>
      <w:r w:rsidRPr="00CA5821">
        <w:rPr>
          <w:lang w:eastAsia="fr-FR" w:bidi="fr-FR"/>
        </w:rPr>
        <w:t>vent sans doute être considérés comme des précu</w:t>
      </w:r>
      <w:r w:rsidRPr="00CA5821">
        <w:rPr>
          <w:lang w:eastAsia="fr-FR" w:bidi="fr-FR"/>
        </w:rPr>
        <w:t>r</w:t>
      </w:r>
      <w:r w:rsidRPr="00CA5821">
        <w:rPr>
          <w:lang w:eastAsia="fr-FR" w:bidi="fr-FR"/>
        </w:rPr>
        <w:t>seurs de l’écologie humaine et sociale, de la sociologie de l’environnement et de l’écosociologie d’une part, et de l’écologie politique, surtout de la tendance appelée écosocialiste, d’autre part. Quant à l’écologie vég</w:t>
      </w:r>
      <w:r w:rsidRPr="00CA5821">
        <w:rPr>
          <w:lang w:eastAsia="fr-FR" w:bidi="fr-FR"/>
        </w:rPr>
        <w:t>é</w:t>
      </w:r>
      <w:r w:rsidRPr="00CA5821">
        <w:rPr>
          <w:lang w:eastAsia="fr-FR" w:bidi="fr-FR"/>
        </w:rPr>
        <w:t>tale et animale des débuts, à la base de ces développements plus r</w:t>
      </w:r>
      <w:r w:rsidRPr="00CA5821">
        <w:rPr>
          <w:lang w:eastAsia="fr-FR" w:bidi="fr-FR"/>
        </w:rPr>
        <w:t>é</w:t>
      </w:r>
      <w:r w:rsidRPr="00CA5821">
        <w:rPr>
          <w:lang w:eastAsia="fr-FR" w:bidi="fr-FR"/>
        </w:rPr>
        <w:t>cents au niveau humain et social, Marx et surtout Engels non seul</w:t>
      </w:r>
      <w:r w:rsidRPr="00CA5821">
        <w:rPr>
          <w:lang w:eastAsia="fr-FR" w:bidi="fr-FR"/>
        </w:rPr>
        <w:t>e</w:t>
      </w:r>
      <w:r w:rsidRPr="00CA5821">
        <w:rPr>
          <w:lang w:eastAsia="fr-FR" w:bidi="fr-FR"/>
        </w:rPr>
        <w:t>ment la voient émerger mais s’en inspirent dans leurs propres écrits. Les précurseurs de l’écologie biologique et de l’écologie humaine sont, comme nous l’avons vu, souvent cités dans leurs écrits, surtout à partir de 1859.</w:t>
      </w:r>
    </w:p>
    <w:p w:rsidR="00390E83" w:rsidRPr="00CA5821" w:rsidRDefault="00390E83" w:rsidP="00390E83">
      <w:pPr>
        <w:spacing w:before="120" w:after="120"/>
        <w:jc w:val="both"/>
        <w:rPr>
          <w:lang w:eastAsia="fr-FR" w:bidi="fr-FR"/>
        </w:rPr>
      </w:pPr>
      <w:r w:rsidRPr="00CA5821">
        <w:rPr>
          <w:lang w:eastAsia="fr-FR" w:bidi="fr-FR"/>
        </w:rPr>
        <w:t>Marx et Engels furent surtout sensibles à l’interdépendance entre les humains et la nature. Leur matérialisme les pousse à privilégier l’importance de la détermination par les facteurs matériels, tels l’espace, les ressources naturelles, la technologie, etc., mais cela est quelque peu tempéré et contrebalancé par l’importance accordée aux réalités économiques et s</w:t>
      </w:r>
      <w:r w:rsidRPr="00CA5821">
        <w:rPr>
          <w:lang w:eastAsia="fr-FR" w:bidi="fr-FR"/>
        </w:rPr>
        <w:t>o</w:t>
      </w:r>
      <w:r w:rsidRPr="00CA5821">
        <w:rPr>
          <w:lang w:eastAsia="fr-FR" w:bidi="fr-FR"/>
        </w:rPr>
        <w:t>ciales et à la dialectique</w:t>
      </w:r>
      <w:r>
        <w:rPr>
          <w:lang w:eastAsia="fr-FR" w:bidi="fr-FR"/>
        </w:rPr>
        <w:t> </w:t>
      </w:r>
      <w:r>
        <w:rPr>
          <w:rStyle w:val="Appelnotedebasdep"/>
          <w:lang w:eastAsia="fr-FR" w:bidi="fr-FR"/>
        </w:rPr>
        <w:footnoteReference w:id="59"/>
      </w:r>
      <w:r w:rsidRPr="00CA5821">
        <w:rPr>
          <w:lang w:eastAsia="fr-FR" w:bidi="fr-FR"/>
        </w:rPr>
        <w:t>.</w:t>
      </w:r>
    </w:p>
    <w:p w:rsidR="00390E83" w:rsidRPr="00CA5821" w:rsidRDefault="00390E83" w:rsidP="00390E83">
      <w:pPr>
        <w:spacing w:before="120" w:after="120"/>
        <w:jc w:val="both"/>
      </w:pPr>
      <w:r w:rsidRPr="00CA5821">
        <w:rPr>
          <w:lang w:eastAsia="fr-FR" w:bidi="fr-FR"/>
        </w:rPr>
        <w:t>[229]</w:t>
      </w:r>
    </w:p>
    <w:p w:rsidR="00390E83" w:rsidRPr="00CA5821" w:rsidRDefault="00390E83" w:rsidP="00390E83">
      <w:pPr>
        <w:spacing w:before="120" w:after="120"/>
        <w:jc w:val="both"/>
      </w:pPr>
      <w:r w:rsidRPr="00CA5821">
        <w:rPr>
          <w:lang w:eastAsia="fr-FR" w:bidi="fr-FR"/>
        </w:rPr>
        <w:t>En fait, ils oscillent entre une perspective anthrop</w:t>
      </w:r>
      <w:r w:rsidRPr="00CA5821">
        <w:rPr>
          <w:lang w:eastAsia="fr-FR" w:bidi="fr-FR"/>
        </w:rPr>
        <w:t>o</w:t>
      </w:r>
      <w:r w:rsidRPr="00CA5821">
        <w:rPr>
          <w:lang w:eastAsia="fr-FR" w:bidi="fr-FR"/>
        </w:rPr>
        <w:t>centrique et une perspective naturaliste qui s’affirment surtout à partir de 1860, c’est-à-dire à partir de leur découverte de la pensée de Darwin. En disciples rebelles de Hegel et de Feuerbach, ils sont tiraillés entre leur matéri</w:t>
      </w:r>
      <w:r w:rsidRPr="00CA5821">
        <w:rPr>
          <w:lang w:eastAsia="fr-FR" w:bidi="fr-FR"/>
        </w:rPr>
        <w:t>a</w:t>
      </w:r>
      <w:r w:rsidRPr="00CA5821">
        <w:rPr>
          <w:lang w:eastAsia="fr-FR" w:bidi="fr-FR"/>
        </w:rPr>
        <w:t>lisme d’un côté, qui les rend sensibles à l’importance de l’environnement naturel et des forces productives, et leur humanisme qui leur fait donner de l’importance au déterminisme économico-social, au devenir historique et à la dialectique. On peut même perc</w:t>
      </w:r>
      <w:r w:rsidRPr="00CA5821">
        <w:rPr>
          <w:lang w:eastAsia="fr-FR" w:bidi="fr-FR"/>
        </w:rPr>
        <w:t>e</w:t>
      </w:r>
      <w:r w:rsidRPr="00CA5821">
        <w:rPr>
          <w:lang w:eastAsia="fr-FR" w:bidi="fr-FR"/>
        </w:rPr>
        <w:t>voir une petite différence entre Marx et Engels sur cette question. Pour Marx, la dialectique est dans la science, c’est-à-dire du côté de l’homme, plutôt que dans la nature elle-même, alors que pour Engels, su</w:t>
      </w:r>
      <w:r w:rsidRPr="00CA5821">
        <w:rPr>
          <w:lang w:eastAsia="fr-FR" w:bidi="fr-FR"/>
        </w:rPr>
        <w:t>r</w:t>
      </w:r>
      <w:r w:rsidRPr="00CA5821">
        <w:rPr>
          <w:lang w:eastAsia="fr-FR" w:bidi="fr-FR"/>
        </w:rPr>
        <w:t>tout dans ses derniers ouvrages, la dialectique se situe au cœur de la matière, indépendamment de l’homme. Marx tente de maintenir un équilibre entre le matérialisme et l’humanisme, tandis qu’Engels se</w:t>
      </w:r>
      <w:r w:rsidRPr="00CA5821">
        <w:rPr>
          <w:lang w:eastAsia="fr-FR" w:bidi="fr-FR"/>
        </w:rPr>
        <w:t>m</w:t>
      </w:r>
      <w:r w:rsidRPr="00CA5821">
        <w:rPr>
          <w:lang w:eastAsia="fr-FR" w:bidi="fr-FR"/>
        </w:rPr>
        <w:t xml:space="preserve">ble vouloir retourner à un naturalisme qui n’est pas sans affinité avec celui de Feuerbach. Dans </w:t>
      </w:r>
      <w:hyperlink r:id="rId27" w:history="1">
        <w:r w:rsidRPr="00CA5821">
          <w:rPr>
            <w:rStyle w:val="Lienhypertexte"/>
            <w:i/>
            <w:szCs w:val="22"/>
            <w:lang w:eastAsia="fr-FR" w:bidi="fr-FR"/>
          </w:rPr>
          <w:t>Anti-Dühring</w:t>
        </w:r>
      </w:hyperlink>
      <w:r w:rsidRPr="00CA5821">
        <w:rPr>
          <w:lang w:eastAsia="fr-FR" w:bidi="fr-FR"/>
        </w:rPr>
        <w:t xml:space="preserve"> et dans </w:t>
      </w:r>
      <w:hyperlink r:id="rId28" w:history="1">
        <w:r w:rsidRPr="00CA5821">
          <w:rPr>
            <w:rStyle w:val="Lienhypertexte"/>
            <w:i/>
            <w:szCs w:val="22"/>
            <w:lang w:eastAsia="fr-FR" w:bidi="fr-FR"/>
          </w:rPr>
          <w:t>Dialectique de la n</w:t>
        </w:r>
        <w:r w:rsidRPr="00CA5821">
          <w:rPr>
            <w:rStyle w:val="Lienhypertexte"/>
            <w:i/>
            <w:szCs w:val="22"/>
            <w:lang w:eastAsia="fr-FR" w:bidi="fr-FR"/>
          </w:rPr>
          <w:t>a</w:t>
        </w:r>
        <w:r w:rsidRPr="00CA5821">
          <w:rPr>
            <w:rStyle w:val="Lienhypertexte"/>
            <w:i/>
            <w:szCs w:val="22"/>
            <w:lang w:eastAsia="fr-FR" w:bidi="fr-FR"/>
          </w:rPr>
          <w:t>ture</w:t>
        </w:r>
      </w:hyperlink>
      <w:r w:rsidRPr="00CA5821">
        <w:rPr>
          <w:rStyle w:val="Corpsdutexte2Italique"/>
          <w:lang w:val="fr-CA"/>
        </w:rPr>
        <w:t xml:space="preserve">, </w:t>
      </w:r>
      <w:r w:rsidRPr="00CA5821">
        <w:rPr>
          <w:lang w:eastAsia="fr-FR" w:bidi="fr-FR"/>
        </w:rPr>
        <w:t>Engels passe du matérialisme historique, que lui et Marx avaient présenté antérie</w:t>
      </w:r>
      <w:r w:rsidRPr="00CA5821">
        <w:rPr>
          <w:lang w:eastAsia="fr-FR" w:bidi="fr-FR"/>
        </w:rPr>
        <w:t>u</w:t>
      </w:r>
      <w:r w:rsidRPr="00CA5821">
        <w:rPr>
          <w:lang w:eastAsia="fr-FR" w:bidi="fr-FR"/>
        </w:rPr>
        <w:t>rement comme une voie moyenne entre l’idéalisme et le matérialisme mécanique et vulgaire, à un matéri</w:t>
      </w:r>
      <w:r w:rsidRPr="00CA5821">
        <w:rPr>
          <w:lang w:eastAsia="fr-FR" w:bidi="fr-FR"/>
        </w:rPr>
        <w:t>a</w:t>
      </w:r>
      <w:r w:rsidRPr="00CA5821">
        <w:rPr>
          <w:lang w:eastAsia="fr-FR" w:bidi="fr-FR"/>
        </w:rPr>
        <w:t>lisme dialectique où l’accent est mis sur la nature pl</w:t>
      </w:r>
      <w:r w:rsidRPr="00CA5821">
        <w:rPr>
          <w:lang w:eastAsia="fr-FR" w:bidi="fr-FR"/>
        </w:rPr>
        <w:t>u</w:t>
      </w:r>
      <w:r w:rsidRPr="00CA5821">
        <w:rPr>
          <w:lang w:eastAsia="fr-FR" w:bidi="fr-FR"/>
        </w:rPr>
        <w:t>tôt que sur l’humain. Mais il faut dire, à son corps d</w:t>
      </w:r>
      <w:r w:rsidRPr="00CA5821">
        <w:rPr>
          <w:lang w:eastAsia="fr-FR" w:bidi="fr-FR"/>
        </w:rPr>
        <w:t>é</w:t>
      </w:r>
      <w:r w:rsidRPr="00CA5821">
        <w:rPr>
          <w:lang w:eastAsia="fr-FR" w:bidi="fr-FR"/>
        </w:rPr>
        <w:t>fendant, qu’il l’a fait avec l’approbation de Marx lui-même. Cette prise de position plus carrément matéri</w:t>
      </w:r>
      <w:r w:rsidRPr="00CA5821">
        <w:rPr>
          <w:lang w:eastAsia="fr-FR" w:bidi="fr-FR"/>
        </w:rPr>
        <w:t>a</w:t>
      </w:r>
      <w:r w:rsidRPr="00CA5821">
        <w:rPr>
          <w:lang w:eastAsia="fr-FR" w:bidi="fr-FR"/>
        </w:rPr>
        <w:t>liste, pour ne pas dire naturaliste, qui va s’accentuant chez les fondateurs du ma</w:t>
      </w:r>
      <w:r w:rsidRPr="00CA5821">
        <w:rPr>
          <w:lang w:eastAsia="fr-FR" w:bidi="fr-FR"/>
        </w:rPr>
        <w:t>r</w:t>
      </w:r>
      <w:r w:rsidRPr="00CA5821">
        <w:rPr>
          <w:lang w:eastAsia="fr-FR" w:bidi="fr-FR"/>
        </w:rPr>
        <w:t>xisme est une option phil</w:t>
      </w:r>
      <w:r w:rsidRPr="00CA5821">
        <w:rPr>
          <w:lang w:eastAsia="fr-FR" w:bidi="fr-FR"/>
        </w:rPr>
        <w:t>o</w:t>
      </w:r>
      <w:r w:rsidRPr="00CA5821">
        <w:rPr>
          <w:lang w:eastAsia="fr-FR" w:bidi="fr-FR"/>
        </w:rPr>
        <w:t>sophique bien plus que scientifique. L’écologie et m</w:t>
      </w:r>
      <w:r w:rsidRPr="00CA5821">
        <w:rPr>
          <w:lang w:eastAsia="fr-FR" w:bidi="fr-FR"/>
        </w:rPr>
        <w:t>ê</w:t>
      </w:r>
      <w:r w:rsidRPr="00CA5821">
        <w:rPr>
          <w:lang w:eastAsia="fr-FR" w:bidi="fr-FR"/>
        </w:rPr>
        <w:t>me l’écologisme se gardent bien de présenter une « </w:t>
      </w:r>
      <w:r w:rsidRPr="00DA00EC">
        <w:rPr>
          <w:i/>
          <w:iCs/>
        </w:rPr>
        <w:t>Weltanschauung »</w:t>
      </w:r>
      <w:r w:rsidRPr="00CA5821">
        <w:rPr>
          <w:lang w:eastAsia="fr-FR" w:bidi="fr-FR"/>
        </w:rPr>
        <w:t xml:space="preserve"> aussi englobante et totalisante, et préfèrent rester d</w:t>
      </w:r>
      <w:r w:rsidRPr="00CA5821">
        <w:rPr>
          <w:lang w:eastAsia="fr-FR" w:bidi="fr-FR"/>
        </w:rPr>
        <w:t>a</w:t>
      </w:r>
      <w:r w:rsidRPr="00CA5821">
        <w:rPr>
          <w:lang w:eastAsia="fr-FR" w:bidi="fr-FR"/>
        </w:rPr>
        <w:t>vantage au niveau scientifique et empirique, et dans le cas de l’écologisme, au niveau politique. En appliquant la dialectique à la matière, Engels et jusqu’à un certain point Marx confèrent à celle-ci des qualités spirituelles, voire même des cara</w:t>
      </w:r>
      <w:r w:rsidRPr="00CA5821">
        <w:rPr>
          <w:lang w:eastAsia="fr-FR" w:bidi="fr-FR"/>
        </w:rPr>
        <w:t>c</w:t>
      </w:r>
      <w:r w:rsidRPr="00CA5821">
        <w:rPr>
          <w:lang w:eastAsia="fr-FR" w:bidi="fr-FR"/>
        </w:rPr>
        <w:t>téristiques proprement divines. Il y a aussi quelque chose de messianique dans la façon qu’ils ont d’annoncer que le communisme réconciliera la nature et l’homme, et les hommes entre eux. Dans le marxi</w:t>
      </w:r>
      <w:r w:rsidRPr="00CA5821">
        <w:rPr>
          <w:lang w:eastAsia="fr-FR" w:bidi="fr-FR"/>
        </w:rPr>
        <w:t>s</w:t>
      </w:r>
      <w:r w:rsidRPr="00CA5821">
        <w:rPr>
          <w:lang w:eastAsia="fr-FR" w:bidi="fr-FR"/>
        </w:rPr>
        <w:t>me, l’exploitation et l’oppression du prolétariat, classe élue par l’histoire, conduisent</w:t>
      </w:r>
      <w:r>
        <w:rPr>
          <w:lang w:eastAsia="fr-FR" w:bidi="fr-FR"/>
        </w:rPr>
        <w:t xml:space="preserve"> </w:t>
      </w:r>
      <w:r w:rsidRPr="00CA5821">
        <w:t>[230]</w:t>
      </w:r>
      <w:r>
        <w:t xml:space="preserve"> </w:t>
      </w:r>
      <w:r w:rsidRPr="00CA5821">
        <w:rPr>
          <w:lang w:eastAsia="fr-FR" w:bidi="fr-FR"/>
        </w:rPr>
        <w:t>à la fin (ou au début) de l’histoire un peu comme dans le christi</w:t>
      </w:r>
      <w:r w:rsidRPr="00CA5821">
        <w:rPr>
          <w:lang w:eastAsia="fr-FR" w:bidi="fr-FR"/>
        </w:rPr>
        <w:t>a</w:t>
      </w:r>
      <w:r w:rsidRPr="00CA5821">
        <w:rPr>
          <w:lang w:eastAsia="fr-FR" w:bidi="fr-FR"/>
        </w:rPr>
        <w:t>nisme les souffrances et le sacrifice de l’homme-Dieu amènent le salut du monde y compris de la matière et même la divinisation de la cré</w:t>
      </w:r>
      <w:r w:rsidRPr="00CA5821">
        <w:rPr>
          <w:lang w:eastAsia="fr-FR" w:bidi="fr-FR"/>
        </w:rPr>
        <w:t>a</w:t>
      </w:r>
      <w:r w:rsidRPr="00CA5821">
        <w:rPr>
          <w:lang w:eastAsia="fr-FR" w:bidi="fr-FR"/>
        </w:rPr>
        <w:t>tion. L’écologie et l’écologisme n’ont pas ce genre de visée r</w:t>
      </w:r>
      <w:r w:rsidRPr="00CA5821">
        <w:rPr>
          <w:lang w:eastAsia="fr-FR" w:bidi="fr-FR"/>
        </w:rPr>
        <w:t>e</w:t>
      </w:r>
      <w:r w:rsidRPr="00CA5821">
        <w:rPr>
          <w:lang w:eastAsia="fr-FR" w:bidi="fr-FR"/>
        </w:rPr>
        <w:t>ligieuse qui caractérise le marxisme.</w:t>
      </w:r>
    </w:p>
    <w:p w:rsidR="00390E83" w:rsidRPr="00CA5821" w:rsidRDefault="00390E83" w:rsidP="00390E83">
      <w:pPr>
        <w:spacing w:before="120" w:after="120"/>
        <w:jc w:val="both"/>
      </w:pPr>
      <w:r w:rsidRPr="00CA5821">
        <w:rPr>
          <w:lang w:eastAsia="fr-FR" w:bidi="fr-FR"/>
        </w:rPr>
        <w:t>Ce qu’il y a de plus intéressant dans les écrits de Marx et d’Engels pour l’écologie et l’écologisme, c’est la critique des coûts sociaux et environnementaux de la production capitaliste, la préoccupation pour la qualité des sols et pour la santé et la qualité de vie des travai</w:t>
      </w:r>
      <w:r w:rsidRPr="00CA5821">
        <w:rPr>
          <w:lang w:eastAsia="fr-FR" w:bidi="fr-FR"/>
        </w:rPr>
        <w:t>l</w:t>
      </w:r>
      <w:r w:rsidRPr="00CA5821">
        <w:rPr>
          <w:lang w:eastAsia="fr-FR" w:bidi="fr-FR"/>
        </w:rPr>
        <w:t>leurs. Il y a même un intérêt pour la beauté de la nature et pour la conserv</w:t>
      </w:r>
      <w:r w:rsidRPr="00CA5821">
        <w:rPr>
          <w:lang w:eastAsia="fr-FR" w:bidi="fr-FR"/>
        </w:rPr>
        <w:t>a</w:t>
      </w:r>
      <w:r w:rsidRPr="00CA5821">
        <w:rPr>
          <w:lang w:eastAsia="fr-FR" w:bidi="fr-FR"/>
        </w:rPr>
        <w:t>tion des ressources, ainsi que pour la protection de la faune et de la flore. Par exemple, Marx mentionne avec éloge le fait que le contest</w:t>
      </w:r>
      <w:r w:rsidRPr="00CA5821">
        <w:rPr>
          <w:lang w:eastAsia="fr-FR" w:bidi="fr-FR"/>
        </w:rPr>
        <w:t>a</w:t>
      </w:r>
      <w:r w:rsidRPr="00CA5821">
        <w:rPr>
          <w:lang w:eastAsia="fr-FR" w:bidi="fr-FR"/>
        </w:rPr>
        <w:t>taire paysan et religieux Münzer avait protesté contre la propriété pr</w:t>
      </w:r>
      <w:r w:rsidRPr="00CA5821">
        <w:rPr>
          <w:lang w:eastAsia="fr-FR" w:bidi="fr-FR"/>
        </w:rPr>
        <w:t>i</w:t>
      </w:r>
      <w:r w:rsidRPr="00CA5821">
        <w:rPr>
          <w:lang w:eastAsia="fr-FR" w:bidi="fr-FR"/>
        </w:rPr>
        <w:t>vée des poissons, des oiseaux et des pla</w:t>
      </w:r>
      <w:r w:rsidRPr="00CA5821">
        <w:rPr>
          <w:lang w:eastAsia="fr-FR" w:bidi="fr-FR"/>
        </w:rPr>
        <w:t>n</w:t>
      </w:r>
      <w:r w:rsidRPr="00CA5821">
        <w:rPr>
          <w:lang w:eastAsia="fr-FR" w:bidi="fr-FR"/>
        </w:rPr>
        <w:t xml:space="preserve">tes. De plus, Marx et Engels sont tout à fait </w:t>
      </w:r>
      <w:r w:rsidRPr="00CA5821">
        <w:t>« </w:t>
      </w:r>
      <w:r w:rsidRPr="00CA5821">
        <w:rPr>
          <w:lang w:eastAsia="fr-FR" w:bidi="fr-FR"/>
        </w:rPr>
        <w:t>écologistes</w:t>
      </w:r>
      <w:r w:rsidRPr="00CA5821">
        <w:t> »</w:t>
      </w:r>
      <w:r w:rsidRPr="00CA5821">
        <w:rPr>
          <w:lang w:eastAsia="fr-FR" w:bidi="fr-FR"/>
        </w:rPr>
        <w:t xml:space="preserve"> dans leur façon de relier le sociopolit</w:t>
      </w:r>
      <w:r w:rsidRPr="00CA5821">
        <w:rPr>
          <w:lang w:eastAsia="fr-FR" w:bidi="fr-FR"/>
        </w:rPr>
        <w:t>i</w:t>
      </w:r>
      <w:r w:rsidRPr="00CA5821">
        <w:rPr>
          <w:lang w:eastAsia="fr-FR" w:bidi="fr-FR"/>
        </w:rPr>
        <w:t>que et l’environnement, par exemple dans leur façon très directe de parler de la destruction des humains et de la nature par le capitalisme et de stigmatiser la rap</w:t>
      </w:r>
      <w:r w:rsidRPr="00CA5821">
        <w:rPr>
          <w:lang w:eastAsia="fr-FR" w:bidi="fr-FR"/>
        </w:rPr>
        <w:t>a</w:t>
      </w:r>
      <w:r w:rsidRPr="00CA5821">
        <w:rPr>
          <w:lang w:eastAsia="fr-FR" w:bidi="fr-FR"/>
        </w:rPr>
        <w:t>cité des entrepreneurs privés qui pillent non seulement les forêts mais aussi le sol et le sous-sol. Selon eux, malgré certains aspects progressistes, le capitalisme déshumanise l’homme et dénature la nature. C’est un système parasitique, cannibalistique et vampirique à l’égard de l’homme et de la nature.</w:t>
      </w:r>
    </w:p>
    <w:p w:rsidR="00390E83" w:rsidRPr="00CA5821" w:rsidRDefault="00390E83" w:rsidP="00390E83">
      <w:pPr>
        <w:spacing w:before="120" w:after="120"/>
        <w:jc w:val="both"/>
      </w:pPr>
      <w:r w:rsidRPr="00CA5821">
        <w:rPr>
          <w:lang w:eastAsia="fr-FR" w:bidi="fr-FR"/>
        </w:rPr>
        <w:t>La maîtrise humaine de la nature que visent Marx et Engels n’est pas un pillage ou une exploitation éhontée de celle-ci, mais une géra</w:t>
      </w:r>
      <w:r w:rsidRPr="00CA5821">
        <w:rPr>
          <w:lang w:eastAsia="fr-FR" w:bidi="fr-FR"/>
        </w:rPr>
        <w:t>n</w:t>
      </w:r>
      <w:r w:rsidRPr="00CA5821">
        <w:rPr>
          <w:lang w:eastAsia="fr-FR" w:bidi="fr-FR"/>
        </w:rPr>
        <w:t>ce prudente comme celle que préconise Francis Bacon quand il dit que l’homme peut et doit modifier la nature, mais en restant à l’intérieur des règles fixées par elle, que la nature doit être obéie si on veut lui donner des ordres. Ils sont favorables à une intervention active et pl</w:t>
      </w:r>
      <w:r w:rsidRPr="00CA5821">
        <w:rPr>
          <w:lang w:eastAsia="fr-FR" w:bidi="fr-FR"/>
        </w:rPr>
        <w:t>a</w:t>
      </w:r>
      <w:r w:rsidRPr="00CA5821">
        <w:rPr>
          <w:lang w:eastAsia="fr-FR" w:bidi="fr-FR"/>
        </w:rPr>
        <w:t xml:space="preserve">nifiée à l’égard de la nature. Dans ce sens, ils sont plus proches de la perspective </w:t>
      </w:r>
      <w:r w:rsidRPr="00CA5821">
        <w:t>« </w:t>
      </w:r>
      <w:r w:rsidRPr="00CA5821">
        <w:rPr>
          <w:lang w:eastAsia="fr-FR" w:bidi="fr-FR"/>
        </w:rPr>
        <w:t>bénédictine</w:t>
      </w:r>
      <w:r w:rsidRPr="00CA5821">
        <w:t> »</w:t>
      </w:r>
      <w:r w:rsidRPr="00CA5821">
        <w:rPr>
          <w:lang w:eastAsia="fr-FR" w:bidi="fr-FR"/>
        </w:rPr>
        <w:t xml:space="preserve"> que de l’approche </w:t>
      </w:r>
      <w:r w:rsidRPr="00CA5821">
        <w:t>« </w:t>
      </w:r>
      <w:r w:rsidRPr="00CA5821">
        <w:rPr>
          <w:lang w:eastAsia="fr-FR" w:bidi="fr-FR"/>
        </w:rPr>
        <w:t>franciscaine</w:t>
      </w:r>
      <w:r w:rsidRPr="00CA5821">
        <w:t> »</w:t>
      </w:r>
      <w:r w:rsidRPr="00CA5821">
        <w:rPr>
          <w:lang w:eastAsia="fr-FR" w:bidi="fr-FR"/>
        </w:rPr>
        <w:t>, qui est plus contemplative et passive, pour utiliser la distinction faite par R</w:t>
      </w:r>
      <w:r w:rsidRPr="00CA5821">
        <w:rPr>
          <w:lang w:eastAsia="fr-FR" w:bidi="fr-FR"/>
        </w:rPr>
        <w:t>e</w:t>
      </w:r>
      <w:r w:rsidRPr="00CA5821">
        <w:rPr>
          <w:lang w:eastAsia="fr-FR" w:bidi="fr-FR"/>
        </w:rPr>
        <w:t>né Dubos entre deux types d’écologistes contemporains.</w:t>
      </w:r>
    </w:p>
    <w:p w:rsidR="00390E83" w:rsidRDefault="00390E83" w:rsidP="00390E83">
      <w:pPr>
        <w:spacing w:before="120" w:after="120"/>
        <w:jc w:val="both"/>
        <w:rPr>
          <w:lang w:eastAsia="fr-FR" w:bidi="fr-FR"/>
        </w:rPr>
      </w:pPr>
    </w:p>
    <w:p w:rsidR="00390E83" w:rsidRPr="00CA5821" w:rsidRDefault="00390E83" w:rsidP="00390E83">
      <w:pPr>
        <w:spacing w:before="120" w:after="120"/>
        <w:jc w:val="both"/>
      </w:pPr>
      <w:r w:rsidRPr="00CA5821">
        <w:rPr>
          <w:lang w:eastAsia="fr-FR" w:bidi="fr-FR"/>
        </w:rPr>
        <w:t>Pour Marx et Engels en effet, la nature doit être au service</w:t>
      </w:r>
      <w:r>
        <w:rPr>
          <w:lang w:eastAsia="fr-FR" w:bidi="fr-FR"/>
        </w:rPr>
        <w:t xml:space="preserve"> </w:t>
      </w:r>
      <w:r w:rsidRPr="00CA5821">
        <w:t>[231]</w:t>
      </w:r>
      <w:r>
        <w:t xml:space="preserve"> </w:t>
      </w:r>
      <w:r w:rsidRPr="00CA5821">
        <w:rPr>
          <w:lang w:eastAsia="fr-FR" w:bidi="fr-FR"/>
        </w:rPr>
        <w:t>de l’homme. Ils veulent organiser et développer la production de façon à satisfaire les besoins humains, tout en conservant la capacité régénér</w:t>
      </w:r>
      <w:r w:rsidRPr="00CA5821">
        <w:rPr>
          <w:lang w:eastAsia="fr-FR" w:bidi="fr-FR"/>
        </w:rPr>
        <w:t>a</w:t>
      </w:r>
      <w:r w:rsidRPr="00CA5821">
        <w:rPr>
          <w:lang w:eastAsia="fr-FR" w:bidi="fr-FR"/>
        </w:rPr>
        <w:t>trice de la nat</w:t>
      </w:r>
      <w:r w:rsidRPr="00CA5821">
        <w:rPr>
          <w:lang w:eastAsia="fr-FR" w:bidi="fr-FR"/>
        </w:rPr>
        <w:t>u</w:t>
      </w:r>
      <w:r w:rsidRPr="00CA5821">
        <w:rPr>
          <w:lang w:eastAsia="fr-FR" w:bidi="fr-FR"/>
        </w:rPr>
        <w:t>re. La réponse de Marx et d’Engels à Malthus, prophète de malheur et porte-parole de la classe des rentiers de la propriété fo</w:t>
      </w:r>
      <w:r w:rsidRPr="00CA5821">
        <w:rPr>
          <w:lang w:eastAsia="fr-FR" w:bidi="fr-FR"/>
        </w:rPr>
        <w:t>n</w:t>
      </w:r>
      <w:r w:rsidRPr="00CA5821">
        <w:rPr>
          <w:lang w:eastAsia="fr-FR" w:bidi="fr-FR"/>
        </w:rPr>
        <w:t>cière, y compris des fonctionnaires et des couches moye</w:t>
      </w:r>
      <w:r w:rsidRPr="00CA5821">
        <w:rPr>
          <w:lang w:eastAsia="fr-FR" w:bidi="fr-FR"/>
        </w:rPr>
        <w:t>n</w:t>
      </w:r>
      <w:r w:rsidRPr="00CA5821">
        <w:rPr>
          <w:lang w:eastAsia="fr-FR" w:bidi="fr-FR"/>
        </w:rPr>
        <w:t>nes, c’est qu’il n’y a pas de loi naturelle qui amène la progression géométrique de la population et la progression arithmétique des al</w:t>
      </w:r>
      <w:r w:rsidRPr="00CA5821">
        <w:rPr>
          <w:lang w:eastAsia="fr-FR" w:bidi="fr-FR"/>
        </w:rPr>
        <w:t>i</w:t>
      </w:r>
      <w:r w:rsidRPr="00CA5821">
        <w:rPr>
          <w:lang w:eastAsia="fr-FR" w:bidi="fr-FR"/>
        </w:rPr>
        <w:t>ments. Selon eux, la terre, encore peu peuplée et développée au milieu du siècle dernier, pouvait faire vivre une p</w:t>
      </w:r>
      <w:r w:rsidRPr="00CA5821">
        <w:rPr>
          <w:lang w:eastAsia="fr-FR" w:bidi="fr-FR"/>
        </w:rPr>
        <w:t>o</w:t>
      </w:r>
      <w:r w:rsidRPr="00CA5821">
        <w:rPr>
          <w:lang w:eastAsia="fr-FR" w:bidi="fr-FR"/>
        </w:rPr>
        <w:t>pulation croissante à condition que la production agricole et industrielle soit organisée de façon rationne</w:t>
      </w:r>
      <w:r w:rsidRPr="00CA5821">
        <w:rPr>
          <w:lang w:eastAsia="fr-FR" w:bidi="fr-FR"/>
        </w:rPr>
        <w:t>l</w:t>
      </w:r>
      <w:r w:rsidRPr="00CA5821">
        <w:rPr>
          <w:lang w:eastAsia="fr-FR" w:bidi="fr-FR"/>
        </w:rPr>
        <w:t>le et scientifique, et qu’elle soit contrôlée par la classe des travailleurs. Ils ont entrevu les dommages que le capitalisme po</w:t>
      </w:r>
      <w:r w:rsidRPr="00CA5821">
        <w:rPr>
          <w:lang w:eastAsia="fr-FR" w:bidi="fr-FR"/>
        </w:rPr>
        <w:t>u</w:t>
      </w:r>
      <w:r w:rsidRPr="00CA5821">
        <w:rPr>
          <w:lang w:eastAsia="fr-FR" w:bidi="fr-FR"/>
        </w:rPr>
        <w:t xml:space="preserve">vait infliger à l’humanité et à la planète mais ils restent quand même fascinés par ce système qui </w:t>
      </w:r>
      <w:r w:rsidRPr="00CA5821">
        <w:t>« </w:t>
      </w:r>
      <w:r w:rsidRPr="00CA5821">
        <w:rPr>
          <w:lang w:eastAsia="fr-FR" w:bidi="fr-FR"/>
        </w:rPr>
        <w:t>a sauvé une bonne partie de la popul</w:t>
      </w:r>
      <w:r w:rsidRPr="00CA5821">
        <w:rPr>
          <w:lang w:eastAsia="fr-FR" w:bidi="fr-FR"/>
        </w:rPr>
        <w:t>a</w:t>
      </w:r>
      <w:r w:rsidRPr="00CA5821">
        <w:rPr>
          <w:lang w:eastAsia="fr-FR" w:bidi="fr-FR"/>
        </w:rPr>
        <w:t>tion de l’idiotie de la vie rurale</w:t>
      </w:r>
      <w:r w:rsidRPr="00CA5821">
        <w:t> »</w:t>
      </w:r>
      <w:r w:rsidRPr="00CA5821">
        <w:rPr>
          <w:lang w:eastAsia="fr-FR" w:bidi="fr-FR"/>
        </w:rPr>
        <w:t xml:space="preserve"> comme ils le disent dans le </w:t>
      </w:r>
      <w:hyperlink r:id="rId29" w:history="1">
        <w:r w:rsidRPr="00CA5821">
          <w:rPr>
            <w:rStyle w:val="Lienhypertexte"/>
            <w:szCs w:val="22"/>
            <w:lang w:eastAsia="fr-FR" w:bidi="fr-FR"/>
          </w:rPr>
          <w:t>Manifeste communiste</w:t>
        </w:r>
      </w:hyperlink>
      <w:r w:rsidRPr="00CA5821">
        <w:rPr>
          <w:rStyle w:val="Corpsdutexte2Italique"/>
          <w:lang w:val="fr-CA"/>
        </w:rPr>
        <w:t>.</w:t>
      </w:r>
    </w:p>
    <w:p w:rsidR="00390E83" w:rsidRPr="00CA5821" w:rsidRDefault="00390E83" w:rsidP="00390E83">
      <w:pPr>
        <w:spacing w:before="120" w:after="120"/>
        <w:jc w:val="both"/>
      </w:pPr>
      <w:r w:rsidRPr="00CA5821">
        <w:rPr>
          <w:lang w:eastAsia="fr-FR" w:bidi="fr-FR"/>
        </w:rPr>
        <w:t>Marx et Engels demeurent optimistes à l’égard du progrès techn</w:t>
      </w:r>
      <w:r w:rsidRPr="00CA5821">
        <w:rPr>
          <w:lang w:eastAsia="fr-FR" w:bidi="fr-FR"/>
        </w:rPr>
        <w:t>o</w:t>
      </w:r>
      <w:r w:rsidRPr="00CA5821">
        <w:rPr>
          <w:lang w:eastAsia="fr-FR" w:bidi="fr-FR"/>
        </w:rPr>
        <w:t>logique et économique, de l’abondance des ressources et des possibil</w:t>
      </w:r>
      <w:r w:rsidRPr="00CA5821">
        <w:rPr>
          <w:lang w:eastAsia="fr-FR" w:bidi="fr-FR"/>
        </w:rPr>
        <w:t>i</w:t>
      </w:r>
      <w:r w:rsidRPr="00CA5821">
        <w:rPr>
          <w:lang w:eastAsia="fr-FR" w:bidi="fr-FR"/>
        </w:rPr>
        <w:t>tés d’accroissement de la population humaine, à condition que ça se fasse dans un cadre socialiste et pour le plus grand bien des ma</w:t>
      </w:r>
      <w:r w:rsidRPr="00CA5821">
        <w:rPr>
          <w:lang w:eastAsia="fr-FR" w:bidi="fr-FR"/>
        </w:rPr>
        <w:t>s</w:t>
      </w:r>
      <w:r w:rsidRPr="00CA5821">
        <w:rPr>
          <w:lang w:eastAsia="fr-FR" w:bidi="fr-FR"/>
        </w:rPr>
        <w:t>ses travailleuses. Ils rejettent à la fois la rapacité active du capitalisme et la passivité bucolique de certains s</w:t>
      </w:r>
      <w:r w:rsidRPr="00CA5821">
        <w:rPr>
          <w:lang w:eastAsia="fr-FR" w:bidi="fr-FR"/>
        </w:rPr>
        <w:t>o</w:t>
      </w:r>
      <w:r w:rsidRPr="00CA5821">
        <w:rPr>
          <w:lang w:eastAsia="fr-FR" w:bidi="fr-FR"/>
        </w:rPr>
        <w:t>cialistes utopiques. Leur position est très balancée, pour ne pas dire un peu ambiguë. Elle est très proche de celle de plusieurs écologistes contemporains car elle tient compte des facteurs matériels (i.e. géographie, climat, sol, etc.) ainsi que des facteurs économiques et sociaux. L’homme y est vu à la fois comme au-dessus de la nature et partie intégrante de celle-ci. Ils récusent non seulement le matérialisme vulgaire et le naturalisme absolu, mais au</w:t>
      </w:r>
      <w:r w:rsidRPr="00CA5821">
        <w:rPr>
          <w:lang w:eastAsia="fr-FR" w:bidi="fr-FR"/>
        </w:rPr>
        <w:t>s</w:t>
      </w:r>
      <w:r w:rsidRPr="00CA5821">
        <w:rPr>
          <w:lang w:eastAsia="fr-FR" w:bidi="fr-FR"/>
        </w:rPr>
        <w:t>si le volontarisme anti-environnementaliste que le stalinisme a rendu officiel pendant quelques décennies en URSS. Leur position fluctue à l’intérieur de l’espace situé entre ces deux pôles.</w:t>
      </w:r>
    </w:p>
    <w:p w:rsidR="00390E83" w:rsidRDefault="00390E83" w:rsidP="00390E83">
      <w:pPr>
        <w:spacing w:before="120" w:after="120"/>
        <w:jc w:val="both"/>
        <w:rPr>
          <w:lang w:eastAsia="fr-FR" w:bidi="fr-FR"/>
        </w:rPr>
      </w:pPr>
    </w:p>
    <w:p w:rsidR="00390E83" w:rsidRDefault="00390E83" w:rsidP="00390E83">
      <w:pPr>
        <w:spacing w:before="120" w:after="120"/>
        <w:jc w:val="both"/>
        <w:rPr>
          <w:lang w:eastAsia="fr-FR" w:bidi="fr-FR"/>
        </w:rPr>
      </w:pPr>
      <w:r w:rsidRPr="00CA5821">
        <w:rPr>
          <w:lang w:eastAsia="fr-FR" w:bidi="fr-FR"/>
        </w:rPr>
        <w:t>Malgré les déformations que le marxisme a subies et malgré la cr</w:t>
      </w:r>
      <w:r w:rsidRPr="00CA5821">
        <w:rPr>
          <w:lang w:eastAsia="fr-FR" w:bidi="fr-FR"/>
        </w:rPr>
        <w:t>i</w:t>
      </w:r>
      <w:r w:rsidRPr="00CA5821">
        <w:rPr>
          <w:lang w:eastAsia="fr-FR" w:bidi="fr-FR"/>
        </w:rPr>
        <w:t>se actuelle que celui-ci traverse, l’influence de Marx et d’Engels reste considérable en écologie. À mon avis donc,</w:t>
      </w:r>
      <w:r>
        <w:rPr>
          <w:lang w:eastAsia="fr-FR" w:bidi="fr-FR"/>
        </w:rPr>
        <w:t xml:space="preserve"> </w:t>
      </w:r>
      <w:r w:rsidRPr="00CA5821">
        <w:t>[232]</w:t>
      </w:r>
      <w:r>
        <w:t xml:space="preserve"> </w:t>
      </w:r>
      <w:r w:rsidRPr="00CA5821">
        <w:rPr>
          <w:lang w:eastAsia="fr-FR" w:bidi="fr-FR"/>
        </w:rPr>
        <w:t>Marx et Engels ont des choses à dire à l’écologie et aux écologistes contemporains, au même titre que pl</w:t>
      </w:r>
      <w:r w:rsidRPr="00CA5821">
        <w:rPr>
          <w:lang w:eastAsia="fr-FR" w:bidi="fr-FR"/>
        </w:rPr>
        <w:t>u</w:t>
      </w:r>
      <w:r w:rsidRPr="00CA5821">
        <w:rPr>
          <w:lang w:eastAsia="fr-FR" w:bidi="fr-FR"/>
        </w:rPr>
        <w:t>sieurs autres précurseurs. Mais je ne crois pas qu’on puisse aller jusqu’à dire que l’écologisme est un type de ma</w:t>
      </w:r>
      <w:r w:rsidRPr="00CA5821">
        <w:rPr>
          <w:lang w:eastAsia="fr-FR" w:bidi="fr-FR"/>
        </w:rPr>
        <w:t>r</w:t>
      </w:r>
      <w:r w:rsidRPr="00CA5821">
        <w:rPr>
          <w:lang w:eastAsia="fr-FR" w:bidi="fr-FR"/>
        </w:rPr>
        <w:t>xisme réel, et que Marx et Engels sont des fondateurs i</w:t>
      </w:r>
      <w:r w:rsidRPr="00CA5821">
        <w:rPr>
          <w:lang w:eastAsia="fr-FR" w:bidi="fr-FR"/>
        </w:rPr>
        <w:t>m</w:t>
      </w:r>
      <w:r w:rsidRPr="00CA5821">
        <w:rPr>
          <w:lang w:eastAsia="fr-FR" w:bidi="fr-FR"/>
        </w:rPr>
        <w:t>portants de l’écologie et de l’écologisme. Ils doivent prendre leur pl</w:t>
      </w:r>
      <w:r w:rsidRPr="00CA5821">
        <w:rPr>
          <w:lang w:eastAsia="fr-FR" w:bidi="fr-FR"/>
        </w:rPr>
        <w:t>a</w:t>
      </w:r>
      <w:r w:rsidRPr="00CA5821">
        <w:rPr>
          <w:lang w:eastAsia="fr-FR" w:bidi="fr-FR"/>
        </w:rPr>
        <w:t>ce à côté d’autres précurseurs mais ils ne sont pas à proprement parler des fo</w:t>
      </w:r>
      <w:r w:rsidRPr="00CA5821">
        <w:rPr>
          <w:lang w:eastAsia="fr-FR" w:bidi="fr-FR"/>
        </w:rPr>
        <w:t>n</w:t>
      </w:r>
      <w:r w:rsidRPr="00CA5821">
        <w:rPr>
          <w:lang w:eastAsia="fr-FR" w:bidi="fr-FR"/>
        </w:rPr>
        <w:t>dateurs impo</w:t>
      </w:r>
      <w:r w:rsidRPr="00CA5821">
        <w:rPr>
          <w:lang w:eastAsia="fr-FR" w:bidi="fr-FR"/>
        </w:rPr>
        <w:t>r</w:t>
      </w:r>
      <w:r w:rsidRPr="00CA5821">
        <w:rPr>
          <w:lang w:eastAsia="fr-FR" w:bidi="fr-FR"/>
        </w:rPr>
        <w:t>tants de l’écologie et de l’écologisme.</w:t>
      </w:r>
    </w:p>
    <w:p w:rsidR="00390E83" w:rsidRPr="00CA5821" w:rsidRDefault="00390E83">
      <w:pPr>
        <w:jc w:val="both"/>
      </w:pPr>
    </w:p>
    <w:p w:rsidR="00390E83" w:rsidRPr="00CA5821" w:rsidRDefault="00390E83">
      <w:pPr>
        <w:pStyle w:val="suite"/>
      </w:pPr>
      <w:r w:rsidRPr="00CA5821">
        <w:t>Fin du texte</w:t>
      </w:r>
    </w:p>
    <w:sectPr w:rsidR="00390E83" w:rsidRPr="00CA5821" w:rsidSect="00390E83">
      <w:headerReference w:type="default" r:id="rId3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42" w:rsidRDefault="00E30A42">
      <w:r>
        <w:separator/>
      </w:r>
    </w:p>
  </w:endnote>
  <w:endnote w:type="continuationSeparator" w:id="0">
    <w:p w:rsidR="00E30A42" w:rsidRDefault="00E3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42" w:rsidRDefault="00E30A42">
      <w:pPr>
        <w:ind w:firstLine="0"/>
      </w:pPr>
      <w:r>
        <w:separator/>
      </w:r>
    </w:p>
  </w:footnote>
  <w:footnote w:type="continuationSeparator" w:id="0">
    <w:p w:rsidR="00E30A42" w:rsidRDefault="00E30A42">
      <w:pPr>
        <w:ind w:firstLine="0"/>
      </w:pPr>
      <w:r>
        <w:separator/>
      </w:r>
    </w:p>
  </w:footnote>
  <w:footnote w:id="1">
    <w:p w:rsidR="00390E83" w:rsidRDefault="00390E83">
      <w:pPr>
        <w:pStyle w:val="Notedebasdepage"/>
      </w:pPr>
      <w:r>
        <w:rPr>
          <w:rStyle w:val="Appelnotedebasdep"/>
        </w:rPr>
        <w:footnoteRef/>
      </w:r>
      <w:r>
        <w:t xml:space="preserve"> </w:t>
      </w:r>
      <w:r>
        <w:tab/>
      </w:r>
      <w:r w:rsidRPr="00CA5821">
        <w:rPr>
          <w:lang w:eastAsia="fr-FR" w:bidi="fr-FR"/>
        </w:rPr>
        <w:t xml:space="preserve">Fry, C., « Marxism versus Ecology », </w:t>
      </w:r>
      <w:r w:rsidRPr="00D66D5C">
        <w:rPr>
          <w:i/>
          <w:iCs/>
        </w:rPr>
        <w:t>The Ecologist,</w:t>
      </w:r>
      <w:r w:rsidRPr="00CA5821">
        <w:rPr>
          <w:lang w:eastAsia="fr-FR" w:bidi="fr-FR"/>
        </w:rPr>
        <w:t xml:space="preserve"> novembre 1976, vol. 6, n° 9, pp. 328-332 ; Chappell, J.-E. Jr. « Marxism and Environmentalism », </w:t>
      </w:r>
      <w:r w:rsidRPr="00D66D5C">
        <w:rPr>
          <w:i/>
          <w:iCs/>
        </w:rPr>
        <w:t>Annals of the Association of American Geogr</w:t>
      </w:r>
      <w:r w:rsidRPr="00D66D5C">
        <w:rPr>
          <w:i/>
          <w:iCs/>
        </w:rPr>
        <w:t>a</w:t>
      </w:r>
      <w:r w:rsidRPr="00D66D5C">
        <w:rPr>
          <w:i/>
          <w:iCs/>
        </w:rPr>
        <w:t>phers,</w:t>
      </w:r>
      <w:r w:rsidRPr="00CA5821">
        <w:rPr>
          <w:lang w:eastAsia="fr-FR" w:bidi="fr-FR"/>
        </w:rPr>
        <w:t xml:space="preserve"> vol. 57, n° 1, mars 1967, pp. 203-206. Caldwell, L. K., </w:t>
      </w:r>
      <w:r w:rsidRPr="00D66D5C">
        <w:rPr>
          <w:i/>
          <w:iCs/>
        </w:rPr>
        <w:t>Env</w:t>
      </w:r>
      <w:r w:rsidRPr="00D66D5C">
        <w:rPr>
          <w:i/>
          <w:iCs/>
        </w:rPr>
        <w:t>i</w:t>
      </w:r>
      <w:r w:rsidRPr="00D66D5C">
        <w:rPr>
          <w:i/>
          <w:iCs/>
        </w:rPr>
        <w:t>ronment : A Challenge to Modem Society,</w:t>
      </w:r>
      <w:r w:rsidRPr="00CA5821">
        <w:rPr>
          <w:lang w:eastAsia="fr-FR" w:bidi="fr-FR"/>
        </w:rPr>
        <w:t xml:space="preserve"> Garden City, </w:t>
      </w:r>
      <w:r w:rsidRPr="00D66D5C">
        <w:t xml:space="preserve">N. </w:t>
      </w:r>
      <w:r w:rsidRPr="00CA5821">
        <w:rPr>
          <w:lang w:eastAsia="fr-FR" w:bidi="fr-FR"/>
        </w:rPr>
        <w:t>Y., Do</w:t>
      </w:r>
      <w:r w:rsidRPr="00CA5821">
        <w:rPr>
          <w:lang w:eastAsia="fr-FR" w:bidi="fr-FR"/>
        </w:rPr>
        <w:t>u</w:t>
      </w:r>
      <w:r w:rsidRPr="00CA5821">
        <w:rPr>
          <w:lang w:eastAsia="fr-FR" w:bidi="fr-FR"/>
        </w:rPr>
        <w:t>bleday, 1971, p. 212 : « Le marxisme, à cause de son acceptation du déterminisme économique comme explication du comportement h</w:t>
      </w:r>
      <w:r w:rsidRPr="00CA5821">
        <w:rPr>
          <w:lang w:eastAsia="fr-FR" w:bidi="fr-FR"/>
        </w:rPr>
        <w:t>u</w:t>
      </w:r>
      <w:r w:rsidRPr="00CA5821">
        <w:rPr>
          <w:lang w:eastAsia="fr-FR" w:bidi="fr-FR"/>
        </w:rPr>
        <w:t>main, a eu tendance à être peu sympathique au mode de penser écol</w:t>
      </w:r>
      <w:r w:rsidRPr="00CA5821">
        <w:rPr>
          <w:lang w:eastAsia="fr-FR" w:bidi="fr-FR"/>
        </w:rPr>
        <w:t>o</w:t>
      </w:r>
      <w:r w:rsidRPr="00CA5821">
        <w:rPr>
          <w:lang w:eastAsia="fr-FR" w:bidi="fr-FR"/>
        </w:rPr>
        <w:t>gique en relation avec les ressources naturelles ou avec l’environnement humain. »</w:t>
      </w:r>
    </w:p>
  </w:footnote>
  <w:footnote w:id="2">
    <w:p w:rsidR="00390E83" w:rsidRDefault="00390E83">
      <w:pPr>
        <w:pStyle w:val="Notedebasdepage"/>
      </w:pPr>
      <w:r>
        <w:rPr>
          <w:rStyle w:val="Appelnotedebasdep"/>
        </w:rPr>
        <w:footnoteRef/>
      </w:r>
      <w:r>
        <w:t xml:space="preserve"> </w:t>
      </w:r>
      <w:r>
        <w:tab/>
      </w:r>
      <w:r w:rsidRPr="008D32B4">
        <w:rPr>
          <w:bCs/>
          <w:smallCaps/>
        </w:rPr>
        <w:t>Bookchin,</w:t>
      </w:r>
      <w:r w:rsidRPr="00D66D5C">
        <w:rPr>
          <w:b/>
          <w:bCs/>
          <w:smallCaps/>
        </w:rPr>
        <w:t xml:space="preserve"> </w:t>
      </w:r>
      <w:r w:rsidRPr="00CA5821">
        <w:rPr>
          <w:lang w:eastAsia="fr-FR" w:bidi="fr-FR"/>
        </w:rPr>
        <w:t xml:space="preserve">M., « A Discussion on “Listen Marxist” », in </w:t>
      </w:r>
      <w:r w:rsidRPr="00D66D5C">
        <w:rPr>
          <w:i/>
          <w:iCs/>
        </w:rPr>
        <w:t>Post-Scarcity Anarchism,</w:t>
      </w:r>
      <w:r w:rsidRPr="00CA5821">
        <w:rPr>
          <w:lang w:eastAsia="fr-FR" w:bidi="fr-FR"/>
        </w:rPr>
        <w:t xml:space="preserve"> Berkeley, Ramparts Press, 1971, pp. 223-246. Voir aussi son </w:t>
      </w:r>
      <w:r w:rsidRPr="00D66D5C">
        <w:rPr>
          <w:i/>
          <w:iCs/>
        </w:rPr>
        <w:t>Toward an Ecological Society,</w:t>
      </w:r>
      <w:r w:rsidRPr="00CA5821">
        <w:rPr>
          <w:lang w:eastAsia="fr-FR" w:bidi="fr-FR"/>
        </w:rPr>
        <w:t xml:space="preserve"> Montréal, Black Rose, 1980, pp. 193-210.</w:t>
      </w:r>
    </w:p>
  </w:footnote>
  <w:footnote w:id="3">
    <w:p w:rsidR="00390E83" w:rsidRDefault="00390E83">
      <w:pPr>
        <w:pStyle w:val="Notedebasdepage"/>
      </w:pPr>
      <w:r>
        <w:rPr>
          <w:rStyle w:val="Appelnotedebasdep"/>
        </w:rPr>
        <w:footnoteRef/>
      </w:r>
      <w:r>
        <w:t xml:space="preserve"> </w:t>
      </w:r>
      <w:r>
        <w:tab/>
      </w:r>
      <w:r w:rsidRPr="008D32B4">
        <w:rPr>
          <w:bCs/>
          <w:smallCaps/>
        </w:rPr>
        <w:t>Biolat,</w:t>
      </w:r>
      <w:r w:rsidRPr="00D66D5C">
        <w:rPr>
          <w:b/>
          <w:bCs/>
          <w:smallCaps/>
        </w:rPr>
        <w:t xml:space="preserve"> </w:t>
      </w:r>
      <w:r w:rsidRPr="00CA5821">
        <w:rPr>
          <w:lang w:eastAsia="fr-FR" w:bidi="fr-FR"/>
        </w:rPr>
        <w:t xml:space="preserve">G., </w:t>
      </w:r>
      <w:r w:rsidRPr="00D66D5C">
        <w:rPr>
          <w:i/>
          <w:iCs/>
        </w:rPr>
        <w:t>Marxisme et environnement,</w:t>
      </w:r>
      <w:r w:rsidRPr="00CA5821">
        <w:rPr>
          <w:lang w:eastAsia="fr-FR" w:bidi="fr-FR"/>
        </w:rPr>
        <w:t xml:space="preserve"> Paris : Éditions soci</w:t>
      </w:r>
      <w:r w:rsidRPr="00CA5821">
        <w:rPr>
          <w:lang w:eastAsia="fr-FR" w:bidi="fr-FR"/>
        </w:rPr>
        <w:t>a</w:t>
      </w:r>
      <w:r w:rsidRPr="00CA5821">
        <w:rPr>
          <w:lang w:eastAsia="fr-FR" w:bidi="fr-FR"/>
        </w:rPr>
        <w:t xml:space="preserve">les, 1973 ; </w:t>
      </w:r>
      <w:r w:rsidRPr="008D32B4">
        <w:rPr>
          <w:bCs/>
          <w:smallCaps/>
        </w:rPr>
        <w:t>Mandel,</w:t>
      </w:r>
      <w:r w:rsidRPr="00D66D5C">
        <w:rPr>
          <w:b/>
          <w:bCs/>
          <w:smallCaps/>
        </w:rPr>
        <w:t xml:space="preserve"> </w:t>
      </w:r>
      <w:r w:rsidRPr="00CA5821">
        <w:rPr>
          <w:lang w:eastAsia="fr-FR" w:bidi="fr-FR"/>
        </w:rPr>
        <w:t xml:space="preserve">W., « The Soviet Ecology Movement », </w:t>
      </w:r>
      <w:r w:rsidRPr="00D66D5C">
        <w:rPr>
          <w:i/>
          <w:iCs/>
        </w:rPr>
        <w:t>Science and Society,</w:t>
      </w:r>
      <w:r w:rsidRPr="00CA5821">
        <w:rPr>
          <w:lang w:eastAsia="fr-FR" w:bidi="fr-FR"/>
        </w:rPr>
        <w:t xml:space="preserve"> vol. 36, n° 4, hiver 1972, pp. 285-416 ; </w:t>
      </w:r>
      <w:r w:rsidRPr="008D32B4">
        <w:rPr>
          <w:bCs/>
          <w:smallCaps/>
        </w:rPr>
        <w:t>Feeney,</w:t>
      </w:r>
      <w:r w:rsidRPr="00D66D5C">
        <w:rPr>
          <w:b/>
          <w:bCs/>
          <w:smallCaps/>
        </w:rPr>
        <w:t xml:space="preserve"> </w:t>
      </w:r>
      <w:r w:rsidRPr="00CA5821">
        <w:rPr>
          <w:lang w:eastAsia="fr-FR" w:bidi="fr-FR"/>
        </w:rPr>
        <w:t xml:space="preserve">A., « Don’t Be So Hard On Bahro-Marx Was An Ecologist Too », </w:t>
      </w:r>
      <w:r w:rsidRPr="00D66D5C">
        <w:rPr>
          <w:i/>
          <w:iCs/>
        </w:rPr>
        <w:t>The Guardian,</w:t>
      </w:r>
      <w:r w:rsidRPr="00CA5821">
        <w:rPr>
          <w:lang w:eastAsia="fr-FR" w:bidi="fr-FR"/>
        </w:rPr>
        <w:t xml:space="preserve"> janvier 25, 1984, p. 19.</w:t>
      </w:r>
    </w:p>
  </w:footnote>
  <w:footnote w:id="4">
    <w:p w:rsidR="00390E83" w:rsidRDefault="00390E83">
      <w:pPr>
        <w:pStyle w:val="Notedebasdepage"/>
      </w:pPr>
      <w:r>
        <w:rPr>
          <w:rStyle w:val="Appelnotedebasdep"/>
        </w:rPr>
        <w:footnoteRef/>
      </w:r>
      <w:r>
        <w:t xml:space="preserve"> </w:t>
      </w:r>
      <w:r>
        <w:tab/>
      </w:r>
      <w:r w:rsidRPr="008D32B4">
        <w:rPr>
          <w:bCs/>
          <w:smallCaps/>
        </w:rPr>
        <w:t>Parsons,</w:t>
      </w:r>
      <w:r w:rsidRPr="00D66D5C">
        <w:rPr>
          <w:b/>
          <w:bCs/>
          <w:smallCaps/>
        </w:rPr>
        <w:t xml:space="preserve"> </w:t>
      </w:r>
      <w:r w:rsidRPr="00CA5821">
        <w:rPr>
          <w:lang w:eastAsia="fr-FR" w:bidi="fr-FR"/>
        </w:rPr>
        <w:t xml:space="preserve">H. L., (éd.) </w:t>
      </w:r>
      <w:r w:rsidRPr="00D66D5C">
        <w:rPr>
          <w:i/>
          <w:iCs/>
        </w:rPr>
        <w:t>Marx and Engels on Ecology,</w:t>
      </w:r>
      <w:r w:rsidRPr="00CA5821">
        <w:rPr>
          <w:lang w:eastAsia="fr-FR" w:bidi="fr-FR"/>
        </w:rPr>
        <w:t xml:space="preserve"> Westport, Conn. : Gree</w:t>
      </w:r>
      <w:r w:rsidRPr="00CA5821">
        <w:rPr>
          <w:lang w:eastAsia="fr-FR" w:bidi="fr-FR"/>
        </w:rPr>
        <w:t>n</w:t>
      </w:r>
      <w:r w:rsidRPr="00CA5821">
        <w:rPr>
          <w:lang w:eastAsia="fr-FR" w:bidi="fr-FR"/>
        </w:rPr>
        <w:t xml:space="preserve">wood Press, 1977 ; </w:t>
      </w:r>
      <w:r w:rsidRPr="008D32B4">
        <w:rPr>
          <w:bCs/>
          <w:smallCaps/>
        </w:rPr>
        <w:t>Claude,</w:t>
      </w:r>
      <w:r w:rsidRPr="00D66D5C">
        <w:rPr>
          <w:b/>
          <w:bCs/>
          <w:smallCaps/>
        </w:rPr>
        <w:t xml:space="preserve"> </w:t>
      </w:r>
      <w:r w:rsidRPr="00CA5821">
        <w:rPr>
          <w:lang w:eastAsia="fr-FR" w:bidi="fr-FR"/>
        </w:rPr>
        <w:t xml:space="preserve">C. « Marxisme/Ecologie », </w:t>
      </w:r>
      <w:r w:rsidRPr="00D66D5C">
        <w:rPr>
          <w:i/>
          <w:iCs/>
        </w:rPr>
        <w:t>Dialectiques,</w:t>
      </w:r>
      <w:r w:rsidRPr="00D66D5C">
        <w:rPr>
          <w:iCs/>
        </w:rPr>
        <w:t xml:space="preserve"> </w:t>
      </w:r>
      <w:r w:rsidRPr="00CA5821">
        <w:rPr>
          <w:lang w:eastAsia="fr-FR" w:bidi="fr-FR"/>
        </w:rPr>
        <w:t xml:space="preserve">n° 31, hiver 1981, pp. 116-122 ; </w:t>
      </w:r>
      <w:r w:rsidRPr="00D66D5C">
        <w:rPr>
          <w:smallCaps/>
        </w:rPr>
        <w:t xml:space="preserve">Shifferd, </w:t>
      </w:r>
      <w:r w:rsidRPr="00CA5821">
        <w:rPr>
          <w:lang w:eastAsia="fr-FR" w:bidi="fr-FR"/>
        </w:rPr>
        <w:t>K. D., « Karl Marx and the Env</w:t>
      </w:r>
      <w:r w:rsidRPr="00CA5821">
        <w:rPr>
          <w:lang w:eastAsia="fr-FR" w:bidi="fr-FR"/>
        </w:rPr>
        <w:t>i</w:t>
      </w:r>
      <w:r w:rsidRPr="00CA5821">
        <w:rPr>
          <w:lang w:eastAsia="fr-FR" w:bidi="fr-FR"/>
        </w:rPr>
        <w:t>ro</w:t>
      </w:r>
      <w:r w:rsidRPr="00CA5821">
        <w:rPr>
          <w:lang w:eastAsia="fr-FR" w:bidi="fr-FR"/>
        </w:rPr>
        <w:t>n</w:t>
      </w:r>
      <w:r w:rsidRPr="00CA5821">
        <w:rPr>
          <w:lang w:eastAsia="fr-FR" w:bidi="fr-FR"/>
        </w:rPr>
        <w:t xml:space="preserve">ment, </w:t>
      </w:r>
      <w:r w:rsidRPr="00D66D5C">
        <w:rPr>
          <w:i/>
          <w:iCs/>
        </w:rPr>
        <w:t>Journal of Environmental Education,</w:t>
      </w:r>
      <w:r w:rsidRPr="00CA5821">
        <w:rPr>
          <w:lang w:eastAsia="fr-FR" w:bidi="fr-FR"/>
        </w:rPr>
        <w:t xml:space="preserve"> vol. 3, n° 4, été 1972, pp. 39-42 ; </w:t>
      </w:r>
      <w:r w:rsidRPr="00D66D5C">
        <w:rPr>
          <w:smallCaps/>
        </w:rPr>
        <w:t xml:space="preserve">Skirbekk, </w:t>
      </w:r>
      <w:r w:rsidRPr="00CA5821">
        <w:rPr>
          <w:lang w:eastAsia="fr-FR" w:bidi="fr-FR"/>
        </w:rPr>
        <w:t>G., « Marxisme et écol</w:t>
      </w:r>
      <w:r w:rsidRPr="00CA5821">
        <w:rPr>
          <w:lang w:eastAsia="fr-FR" w:bidi="fr-FR"/>
        </w:rPr>
        <w:t>o</w:t>
      </w:r>
      <w:r w:rsidRPr="00CA5821">
        <w:rPr>
          <w:lang w:eastAsia="fr-FR" w:bidi="fr-FR"/>
        </w:rPr>
        <w:t xml:space="preserve">gie », </w:t>
      </w:r>
      <w:r w:rsidRPr="00D66D5C">
        <w:rPr>
          <w:i/>
          <w:iCs/>
        </w:rPr>
        <w:t>Esprit,</w:t>
      </w:r>
      <w:r w:rsidRPr="00CA5821">
        <w:rPr>
          <w:lang w:eastAsia="fr-FR" w:bidi="fr-FR"/>
        </w:rPr>
        <w:t xml:space="preserve"> 42 (440), 1974, pp. 643- 652.</w:t>
      </w:r>
    </w:p>
  </w:footnote>
  <w:footnote w:id="5">
    <w:p w:rsidR="00390E83" w:rsidRDefault="00390E83">
      <w:pPr>
        <w:pStyle w:val="Notedebasdepage"/>
      </w:pPr>
      <w:r>
        <w:rPr>
          <w:rStyle w:val="Appelnotedebasdep"/>
        </w:rPr>
        <w:footnoteRef/>
      </w:r>
      <w:r>
        <w:t xml:space="preserve"> </w:t>
      </w:r>
      <w:r>
        <w:tab/>
      </w:r>
      <w:r w:rsidRPr="00CA5821">
        <w:rPr>
          <w:lang w:eastAsia="fr-FR" w:bidi="fr-FR"/>
        </w:rPr>
        <w:t xml:space="preserve">Ce genre de typologie, avec de légères variantes, est courante dans les écrits sur le mouvement écologiste. Voir, entre autres, mon livre récent : </w:t>
      </w:r>
      <w:r w:rsidRPr="00DA00EC">
        <w:rPr>
          <w:i/>
          <w:iCs/>
        </w:rPr>
        <w:t>Mouv</w:t>
      </w:r>
      <w:r w:rsidRPr="00DA00EC">
        <w:rPr>
          <w:i/>
          <w:iCs/>
        </w:rPr>
        <w:t>e</w:t>
      </w:r>
      <w:r w:rsidRPr="00DA00EC">
        <w:rPr>
          <w:i/>
          <w:iCs/>
        </w:rPr>
        <w:t xml:space="preserve">ment écologiste, énergie et environnement : Essais d'écosociologie, </w:t>
      </w:r>
      <w:r w:rsidRPr="00CA5821">
        <w:rPr>
          <w:lang w:eastAsia="fr-FR" w:bidi="fr-FR"/>
        </w:rPr>
        <w:t>Mo</w:t>
      </w:r>
      <w:r w:rsidRPr="00CA5821">
        <w:rPr>
          <w:lang w:eastAsia="fr-FR" w:bidi="fr-FR"/>
        </w:rPr>
        <w:t>n</w:t>
      </w:r>
      <w:r w:rsidRPr="00CA5821">
        <w:rPr>
          <w:lang w:eastAsia="fr-FR" w:bidi="fr-FR"/>
        </w:rPr>
        <w:t>tréal : Editions coopératives Albert Saint-Martin, 1982, surtout les pages 75-96 sur le mouvement écologiste au Qu</w:t>
      </w:r>
      <w:r w:rsidRPr="00CA5821">
        <w:rPr>
          <w:lang w:eastAsia="fr-FR" w:bidi="fr-FR"/>
        </w:rPr>
        <w:t>é</w:t>
      </w:r>
      <w:r w:rsidRPr="00CA5821">
        <w:rPr>
          <w:lang w:eastAsia="fr-FR" w:bidi="fr-FR"/>
        </w:rPr>
        <w:t>bec.</w:t>
      </w:r>
    </w:p>
  </w:footnote>
  <w:footnote w:id="6">
    <w:p w:rsidR="00390E83" w:rsidRDefault="00390E83">
      <w:pPr>
        <w:pStyle w:val="Notedebasdepage"/>
      </w:pPr>
      <w:r>
        <w:rPr>
          <w:rStyle w:val="Appelnotedebasdep"/>
        </w:rPr>
        <w:t>*</w:t>
      </w:r>
      <w:r>
        <w:t xml:space="preserve"> </w:t>
      </w:r>
      <w:r>
        <w:tab/>
      </w:r>
      <w:r w:rsidRPr="00CA5821">
        <w:rPr>
          <w:lang w:eastAsia="fr-FR" w:bidi="fr-FR"/>
        </w:rPr>
        <w:t>Pour des raisons d’espace, nous avons été amenés à su</w:t>
      </w:r>
      <w:r w:rsidRPr="00CA5821">
        <w:rPr>
          <w:lang w:eastAsia="fr-FR" w:bidi="fr-FR"/>
        </w:rPr>
        <w:t>p</w:t>
      </w:r>
      <w:r w:rsidRPr="00CA5821">
        <w:rPr>
          <w:lang w:eastAsia="fr-FR" w:bidi="fr-FR"/>
        </w:rPr>
        <w:t xml:space="preserve">primer la plupart des </w:t>
      </w:r>
      <w:r w:rsidRPr="00DA00EC">
        <w:t>longues citations présentées dans le m</w:t>
      </w:r>
      <w:r w:rsidRPr="00DA00EC">
        <w:t>a</w:t>
      </w:r>
      <w:r w:rsidRPr="00DA00EC">
        <w:t>nuscrit (A.C., M.S., M.BI. T.).</w:t>
      </w:r>
    </w:p>
  </w:footnote>
  <w:footnote w:id="7">
    <w:p w:rsidR="00390E83" w:rsidRDefault="00390E83">
      <w:pPr>
        <w:pStyle w:val="Notedebasdepage"/>
      </w:pPr>
      <w:r>
        <w:rPr>
          <w:rStyle w:val="Appelnotedebasdep"/>
        </w:rPr>
        <w:footnoteRef/>
      </w:r>
      <w:r>
        <w:t xml:space="preserve"> </w:t>
      </w:r>
      <w:r>
        <w:tab/>
      </w:r>
      <w:r w:rsidRPr="00DA00EC">
        <w:t xml:space="preserve">Syer, G. N., « Marx and Ecology », </w:t>
      </w:r>
      <w:r w:rsidRPr="00DA00EC">
        <w:rPr>
          <w:i/>
          <w:iCs/>
        </w:rPr>
        <w:t>The Ecologist,</w:t>
      </w:r>
      <w:r w:rsidRPr="00DA00EC">
        <w:t xml:space="preserve"> vol. 1, n° 16, octobre 1971, pp. 19-21 ; Clow, M., « Alienation from Nature, Marx and Enviro</w:t>
      </w:r>
      <w:r w:rsidRPr="00DA00EC">
        <w:t>n</w:t>
      </w:r>
      <w:r w:rsidRPr="00DA00EC">
        <w:t>mental Politics »</w:t>
      </w:r>
      <w:r w:rsidRPr="00DA00EC">
        <w:rPr>
          <w:b/>
          <w:bCs/>
          <w:i/>
          <w:iCs/>
        </w:rPr>
        <w:t xml:space="preserve">, </w:t>
      </w:r>
      <w:r w:rsidRPr="00DA00EC">
        <w:rPr>
          <w:i/>
          <w:iCs/>
        </w:rPr>
        <w:t>Alternatives,</w:t>
      </w:r>
      <w:r w:rsidRPr="00DA00EC">
        <w:t xml:space="preserve"> vol. 10, n° 4, été 1982, pp. 36-40.</w:t>
      </w:r>
    </w:p>
  </w:footnote>
  <w:footnote w:id="8">
    <w:p w:rsidR="00390E83" w:rsidRDefault="00390E83">
      <w:pPr>
        <w:pStyle w:val="Notedebasdepage"/>
      </w:pPr>
      <w:r>
        <w:rPr>
          <w:rStyle w:val="Appelnotedebasdep"/>
        </w:rPr>
        <w:footnoteRef/>
      </w:r>
      <w:r>
        <w:t xml:space="preserve"> </w:t>
      </w:r>
      <w:r>
        <w:tab/>
      </w:r>
      <w:r w:rsidRPr="00DA00EC">
        <w:t xml:space="preserve">Le livre de </w:t>
      </w:r>
      <w:r w:rsidRPr="00DA00EC">
        <w:rPr>
          <w:b/>
          <w:bCs/>
          <w:smallCaps/>
        </w:rPr>
        <w:t xml:space="preserve">Schmidt, A., </w:t>
      </w:r>
      <w:r w:rsidRPr="00DA00EC">
        <w:rPr>
          <w:i/>
          <w:iCs/>
        </w:rPr>
        <w:t>The Concept of Nature in Marx,</w:t>
      </w:r>
      <w:r w:rsidRPr="00DA00EC">
        <w:t xml:space="preserve"> Lo</w:t>
      </w:r>
      <w:r w:rsidRPr="00DA00EC">
        <w:t>n</w:t>
      </w:r>
      <w:r w:rsidRPr="00DA00EC">
        <w:t>don, New Left Books, 1972, publié en allemand en 1962, ne parle pas d’écologie comme</w:t>
      </w:r>
      <w:r w:rsidRPr="00CA5821">
        <w:rPr>
          <w:lang w:eastAsia="fr-FR" w:bidi="fr-FR"/>
        </w:rPr>
        <w:t xml:space="preserve"> telle, mais il contient, comme le livre de Parsons cité plus haut, pl</w:t>
      </w:r>
      <w:r w:rsidRPr="00CA5821">
        <w:rPr>
          <w:lang w:eastAsia="fr-FR" w:bidi="fr-FR"/>
        </w:rPr>
        <w:t>u</w:t>
      </w:r>
      <w:r w:rsidRPr="00CA5821">
        <w:rPr>
          <w:lang w:eastAsia="fr-FR" w:bidi="fr-FR"/>
        </w:rPr>
        <w:t>sieurs référe</w:t>
      </w:r>
      <w:r w:rsidRPr="00CA5821">
        <w:rPr>
          <w:lang w:eastAsia="fr-FR" w:bidi="fr-FR"/>
        </w:rPr>
        <w:t>n</w:t>
      </w:r>
      <w:r w:rsidRPr="00CA5821">
        <w:rPr>
          <w:lang w:eastAsia="fr-FR" w:bidi="fr-FR"/>
        </w:rPr>
        <w:t>ces importantes.</w:t>
      </w:r>
    </w:p>
  </w:footnote>
  <w:footnote w:id="9">
    <w:p w:rsidR="00390E83" w:rsidRDefault="00390E83">
      <w:pPr>
        <w:pStyle w:val="Notedebasdepage"/>
      </w:pPr>
      <w:r>
        <w:rPr>
          <w:rStyle w:val="Appelnotedebasdep"/>
        </w:rPr>
        <w:footnoteRef/>
      </w:r>
      <w:r>
        <w:t xml:space="preserve"> </w:t>
      </w:r>
      <w:r>
        <w:tab/>
      </w:r>
      <w:r w:rsidRPr="00DA00EC">
        <w:rPr>
          <w:smallCaps/>
        </w:rPr>
        <w:t xml:space="preserve">Marx, K., </w:t>
      </w:r>
      <w:r w:rsidRPr="00DA00EC">
        <w:rPr>
          <w:lang w:eastAsia="fr-FR" w:bidi="fr-FR"/>
        </w:rPr>
        <w:t xml:space="preserve">La </w:t>
      </w:r>
      <w:r w:rsidRPr="00DA00EC">
        <w:rPr>
          <w:i/>
          <w:lang w:eastAsia="fr-FR" w:bidi="fr-FR"/>
        </w:rPr>
        <w:t>Différence de la philosophie de la nature chez Démocrite et Épicure</w:t>
      </w:r>
      <w:r w:rsidRPr="00DA00EC">
        <w:rPr>
          <w:lang w:eastAsia="fr-FR" w:bidi="fr-FR"/>
        </w:rPr>
        <w:t>,</w:t>
      </w:r>
      <w:r w:rsidRPr="00DA00EC">
        <w:t xml:space="preserve"> Bordeaux, Ducros, 1970.</w:t>
      </w:r>
    </w:p>
  </w:footnote>
  <w:footnote w:id="10">
    <w:p w:rsidR="00390E83" w:rsidRDefault="00390E83">
      <w:pPr>
        <w:pStyle w:val="Notedebasdepage"/>
      </w:pPr>
      <w:r>
        <w:rPr>
          <w:rStyle w:val="Appelnotedebasdep"/>
        </w:rPr>
        <w:footnoteRef/>
      </w:r>
      <w:r>
        <w:t xml:space="preserve"> </w:t>
      </w:r>
      <w:r>
        <w:tab/>
      </w:r>
      <w:r w:rsidRPr="00DA00EC">
        <w:rPr>
          <w:smallCaps/>
        </w:rPr>
        <w:t xml:space="preserve">Commoner, </w:t>
      </w:r>
      <w:r w:rsidRPr="00DA00EC">
        <w:t xml:space="preserve">B., </w:t>
      </w:r>
      <w:r w:rsidRPr="00DA00EC">
        <w:rPr>
          <w:i/>
          <w:lang w:eastAsia="fr-FR" w:bidi="fr-FR"/>
        </w:rPr>
        <w:t>L’Encerclement, Problèmes de survie en milieu terre</w:t>
      </w:r>
      <w:r w:rsidRPr="00DA00EC">
        <w:rPr>
          <w:i/>
          <w:lang w:eastAsia="fr-FR" w:bidi="fr-FR"/>
        </w:rPr>
        <w:t>s</w:t>
      </w:r>
      <w:r w:rsidRPr="00DA00EC">
        <w:rPr>
          <w:i/>
          <w:lang w:eastAsia="fr-FR" w:bidi="fr-FR"/>
        </w:rPr>
        <w:t>tre</w:t>
      </w:r>
      <w:r w:rsidRPr="00CA5821">
        <w:rPr>
          <w:lang w:eastAsia="fr-FR" w:bidi="fr-FR"/>
        </w:rPr>
        <w:t>,</w:t>
      </w:r>
      <w:r w:rsidRPr="00DA00EC">
        <w:t xml:space="preserve"> Paris, Seuil, 1972.</w:t>
      </w:r>
    </w:p>
  </w:footnote>
  <w:footnote w:id="11">
    <w:p w:rsidR="00390E83" w:rsidRDefault="00390E83">
      <w:pPr>
        <w:pStyle w:val="Notedebasdepage"/>
      </w:pPr>
      <w:r>
        <w:rPr>
          <w:rStyle w:val="Appelnotedebasdep"/>
        </w:rPr>
        <w:footnoteRef/>
      </w:r>
      <w:r>
        <w:t xml:space="preserve"> </w:t>
      </w:r>
      <w:r>
        <w:tab/>
      </w:r>
      <w:r w:rsidRPr="00CA5821">
        <w:rPr>
          <w:lang w:eastAsia="fr-FR" w:bidi="fr-FR"/>
        </w:rPr>
        <w:t xml:space="preserve">Marx, K., </w:t>
      </w:r>
      <w:hyperlink r:id="rId1" w:history="1">
        <w:r w:rsidRPr="00CA5821">
          <w:rPr>
            <w:rStyle w:val="Lienhypertexte"/>
            <w:szCs w:val="17"/>
            <w:lang w:eastAsia="fr-FR" w:bidi="fr-FR"/>
          </w:rPr>
          <w:t>Manuscrits de 1844</w:t>
        </w:r>
      </w:hyperlink>
      <w:r w:rsidRPr="00CA5821">
        <w:rPr>
          <w:rStyle w:val="Corpsdutexte3Italique"/>
          <w:lang w:val="fr-CA"/>
        </w:rPr>
        <w:t>,</w:t>
      </w:r>
      <w:r w:rsidRPr="00CA5821">
        <w:rPr>
          <w:lang w:eastAsia="fr-FR" w:bidi="fr-FR"/>
        </w:rPr>
        <w:t xml:space="preserve"> Paris, Éd. sociales, 1972, p. 87.</w:t>
      </w:r>
    </w:p>
  </w:footnote>
  <w:footnote w:id="12">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101.</w:t>
      </w:r>
    </w:p>
  </w:footnote>
  <w:footnote w:id="13">
    <w:p w:rsidR="00390E83" w:rsidRDefault="00390E83">
      <w:pPr>
        <w:pStyle w:val="Notedebasdepage"/>
      </w:pPr>
      <w:r>
        <w:rPr>
          <w:rStyle w:val="Appelnotedebasdep"/>
        </w:rPr>
        <w:footnoteRef/>
      </w:r>
      <w:r>
        <w:t xml:space="preserve"> </w:t>
      </w:r>
      <w:r>
        <w:tab/>
      </w:r>
      <w:r w:rsidRPr="008063C4">
        <w:rPr>
          <w:bCs/>
          <w:smallCaps/>
        </w:rPr>
        <w:t>Engels,</w:t>
      </w:r>
      <w:r w:rsidRPr="00DA00EC">
        <w:rPr>
          <w:b/>
          <w:bCs/>
          <w:smallCaps/>
        </w:rPr>
        <w:t xml:space="preserve"> </w:t>
      </w:r>
      <w:r w:rsidRPr="00CA5821">
        <w:rPr>
          <w:lang w:eastAsia="fr-FR" w:bidi="fr-FR"/>
        </w:rPr>
        <w:t>F., « Esquisse d’une critique de l’Économie Polit</w:t>
      </w:r>
      <w:r w:rsidRPr="00CA5821">
        <w:rPr>
          <w:lang w:eastAsia="fr-FR" w:bidi="fr-FR"/>
        </w:rPr>
        <w:t>i</w:t>
      </w:r>
      <w:r w:rsidRPr="00CA5821">
        <w:rPr>
          <w:lang w:eastAsia="fr-FR" w:bidi="fr-FR"/>
        </w:rPr>
        <w:t xml:space="preserve">que » cité par </w:t>
      </w:r>
      <w:r w:rsidRPr="008063C4">
        <w:rPr>
          <w:bCs/>
          <w:smallCaps/>
        </w:rPr>
        <w:t>Parsons,</w:t>
      </w:r>
      <w:r w:rsidRPr="00DA00EC">
        <w:rPr>
          <w:b/>
          <w:bCs/>
          <w:smallCaps/>
        </w:rPr>
        <w:t xml:space="preserve"> </w:t>
      </w:r>
      <w:r w:rsidRPr="00CA5821">
        <w:rPr>
          <w:lang w:eastAsia="fr-FR" w:bidi="fr-FR"/>
        </w:rPr>
        <w:t xml:space="preserve">dans </w:t>
      </w:r>
      <w:r w:rsidRPr="00DA00EC">
        <w:rPr>
          <w:i/>
          <w:iCs/>
        </w:rPr>
        <w:t>Marx and Engels on Ecology...,</w:t>
      </w:r>
      <w:r w:rsidRPr="00CA5821">
        <w:rPr>
          <w:lang w:eastAsia="fr-FR" w:bidi="fr-FR"/>
        </w:rPr>
        <w:t xml:space="preserve"> p. 172.</w:t>
      </w:r>
    </w:p>
  </w:footnote>
  <w:footnote w:id="14">
    <w:p w:rsidR="00390E83" w:rsidRDefault="00390E83">
      <w:pPr>
        <w:pStyle w:val="Notedebasdepage"/>
      </w:pPr>
      <w:r>
        <w:rPr>
          <w:rStyle w:val="Appelnotedebasdep"/>
        </w:rPr>
        <w:footnoteRef/>
      </w:r>
      <w:r>
        <w:t xml:space="preserve"> </w:t>
      </w:r>
      <w:r>
        <w:tab/>
      </w:r>
      <w:r w:rsidRPr="00DA00EC">
        <w:rPr>
          <w:bCs/>
          <w:smallCaps/>
        </w:rPr>
        <w:t>Marx,</w:t>
      </w:r>
      <w:r w:rsidRPr="00DA00EC">
        <w:rPr>
          <w:b/>
          <w:bCs/>
          <w:smallCaps/>
        </w:rPr>
        <w:t xml:space="preserve"> </w:t>
      </w:r>
      <w:r w:rsidRPr="00DA00EC">
        <w:rPr>
          <w:lang w:val="fr-FR" w:eastAsia="fr-FR" w:bidi="fr-FR"/>
        </w:rPr>
        <w:t xml:space="preserve">K. et </w:t>
      </w:r>
      <w:r w:rsidRPr="00DA00EC">
        <w:rPr>
          <w:bCs/>
          <w:smallCaps/>
        </w:rPr>
        <w:t>Engels,</w:t>
      </w:r>
      <w:r w:rsidRPr="00DA00EC">
        <w:rPr>
          <w:b/>
          <w:bCs/>
          <w:smallCaps/>
        </w:rPr>
        <w:t xml:space="preserve"> </w:t>
      </w:r>
      <w:r w:rsidRPr="00DA00EC">
        <w:rPr>
          <w:lang w:val="fr-FR" w:eastAsia="fr-FR" w:bidi="fr-FR"/>
        </w:rPr>
        <w:t xml:space="preserve">F., </w:t>
      </w:r>
      <w:hyperlink r:id="rId2" w:history="1">
        <w:r w:rsidRPr="008063C4">
          <w:rPr>
            <w:rStyle w:val="Lienhypertexte"/>
            <w:i/>
            <w:iCs/>
          </w:rPr>
          <w:t>Critique de Malthus</w:t>
        </w:r>
      </w:hyperlink>
      <w:r w:rsidRPr="00DA00EC">
        <w:rPr>
          <w:i/>
          <w:iCs/>
        </w:rPr>
        <w:t>,</w:t>
      </w:r>
      <w:r w:rsidRPr="00DA00EC">
        <w:rPr>
          <w:lang w:val="fr-FR" w:eastAsia="fr-FR" w:bidi="fr-FR"/>
        </w:rPr>
        <w:t xml:space="preserve"> Paris, Maspero, 1978, p. 58.</w:t>
      </w:r>
    </w:p>
  </w:footnote>
  <w:footnote w:id="15">
    <w:p w:rsidR="00390E83" w:rsidRDefault="00390E83">
      <w:pPr>
        <w:pStyle w:val="Notedebasdepage"/>
      </w:pPr>
      <w:r>
        <w:rPr>
          <w:rStyle w:val="Appelnotedebasdep"/>
        </w:rPr>
        <w:footnoteRef/>
      </w:r>
      <w:r>
        <w:t xml:space="preserve"> </w:t>
      </w:r>
      <w:r>
        <w:tab/>
      </w:r>
      <w:r w:rsidRPr="00DA00EC">
        <w:rPr>
          <w:i/>
          <w:iCs/>
        </w:rPr>
        <w:t>Ibid.,</w:t>
      </w:r>
      <w:r w:rsidRPr="00DA00EC">
        <w:rPr>
          <w:lang w:val="fr-FR" w:eastAsia="fr-FR" w:bidi="fr-FR"/>
        </w:rPr>
        <w:t xml:space="preserve"> p. 61.</w:t>
      </w:r>
    </w:p>
  </w:footnote>
  <w:footnote w:id="16">
    <w:p w:rsidR="00390E83" w:rsidRDefault="00390E83">
      <w:pPr>
        <w:pStyle w:val="Notedebasdepage"/>
      </w:pPr>
      <w:r>
        <w:rPr>
          <w:rStyle w:val="Appelnotedebasdep"/>
        </w:rPr>
        <w:footnoteRef/>
      </w:r>
      <w:r>
        <w:t xml:space="preserve"> </w:t>
      </w:r>
      <w:r>
        <w:tab/>
      </w:r>
      <w:r w:rsidRPr="00DA00EC">
        <w:rPr>
          <w:i/>
          <w:iCs/>
        </w:rPr>
        <w:t>Ibid.,</w:t>
      </w:r>
      <w:r w:rsidRPr="00DA00EC">
        <w:rPr>
          <w:lang w:val="fr-FR" w:eastAsia="fr-FR" w:bidi="fr-FR"/>
        </w:rPr>
        <w:t xml:space="preserve"> pp. 61 et 64.</w:t>
      </w:r>
    </w:p>
  </w:footnote>
  <w:footnote w:id="17">
    <w:p w:rsidR="00390E83" w:rsidRDefault="00390E83">
      <w:pPr>
        <w:pStyle w:val="Notedebasdepage"/>
      </w:pPr>
      <w:r>
        <w:rPr>
          <w:rStyle w:val="Appelnotedebasdep"/>
        </w:rPr>
        <w:footnoteRef/>
      </w:r>
      <w:r>
        <w:t xml:space="preserve"> </w:t>
      </w:r>
      <w:r>
        <w:tab/>
      </w:r>
      <w:r w:rsidRPr="00DA00EC">
        <w:rPr>
          <w:i/>
          <w:iCs/>
        </w:rPr>
        <w:t>Ibid.,</w:t>
      </w:r>
      <w:r w:rsidRPr="00DA00EC">
        <w:rPr>
          <w:lang w:val="fr-FR" w:eastAsia="fr-FR" w:bidi="fr-FR"/>
        </w:rPr>
        <w:t xml:space="preserve"> p. 65.</w:t>
      </w:r>
    </w:p>
  </w:footnote>
  <w:footnote w:id="18">
    <w:p w:rsidR="00390E83" w:rsidRDefault="00390E83">
      <w:pPr>
        <w:pStyle w:val="Notedebasdepage"/>
      </w:pPr>
      <w:r>
        <w:rPr>
          <w:rStyle w:val="Appelnotedebasdep"/>
        </w:rPr>
        <w:footnoteRef/>
      </w:r>
      <w:r>
        <w:t xml:space="preserve"> </w:t>
      </w:r>
      <w:r>
        <w:tab/>
      </w:r>
      <w:r w:rsidRPr="00DA00EC">
        <w:rPr>
          <w:smallCaps/>
        </w:rPr>
        <w:t xml:space="preserve">Engels, </w:t>
      </w:r>
      <w:r w:rsidRPr="00DA00EC">
        <w:t xml:space="preserve">F., </w:t>
      </w:r>
      <w:r w:rsidRPr="00DA00EC">
        <w:rPr>
          <w:lang w:val="fr-FR" w:eastAsia="fr-FR" w:bidi="fr-FR"/>
        </w:rPr>
        <w:t>la Situation de la classe laborieuse en Angleterre,</w:t>
      </w:r>
      <w:r w:rsidRPr="00DA00EC">
        <w:t xml:space="preserve"> P</w:t>
      </w:r>
      <w:r w:rsidRPr="00DA00EC">
        <w:t>a</w:t>
      </w:r>
      <w:r w:rsidRPr="00DA00EC">
        <w:t>ris, Ed. sociales, 1961.</w:t>
      </w:r>
    </w:p>
  </w:footnote>
  <w:footnote w:id="19">
    <w:p w:rsidR="00390E83" w:rsidRDefault="00390E83">
      <w:pPr>
        <w:pStyle w:val="Notedebasdepage"/>
      </w:pPr>
      <w:r>
        <w:rPr>
          <w:rStyle w:val="Appelnotedebasdep"/>
        </w:rPr>
        <w:footnoteRef/>
      </w:r>
      <w:r>
        <w:t xml:space="preserve"> </w:t>
      </w:r>
      <w:r>
        <w:tab/>
      </w:r>
      <w:r w:rsidRPr="005C7C69">
        <w:rPr>
          <w:bCs/>
          <w:smallCaps/>
        </w:rPr>
        <w:t>Clavez,</w:t>
      </w:r>
      <w:r w:rsidRPr="00DA00EC">
        <w:rPr>
          <w:b/>
          <w:bCs/>
          <w:smallCaps/>
        </w:rPr>
        <w:t xml:space="preserve"> </w:t>
      </w:r>
      <w:r w:rsidRPr="00DA00EC">
        <w:rPr>
          <w:lang w:val="fr-FR" w:eastAsia="fr-FR" w:bidi="fr-FR"/>
        </w:rPr>
        <w:t xml:space="preserve">J.-Y., </w:t>
      </w:r>
      <w:r w:rsidRPr="00DA00EC">
        <w:rPr>
          <w:i/>
          <w:iCs/>
        </w:rPr>
        <w:t>la Pensée de Karl Marx,</w:t>
      </w:r>
      <w:r w:rsidRPr="00DA00EC">
        <w:rPr>
          <w:lang w:val="fr-FR" w:eastAsia="fr-FR" w:bidi="fr-FR"/>
        </w:rPr>
        <w:t xml:space="preserve"> Paris, Seuil, 7e édition revue et co</w:t>
      </w:r>
      <w:r w:rsidRPr="00DA00EC">
        <w:rPr>
          <w:lang w:val="fr-FR" w:eastAsia="fr-FR" w:bidi="fr-FR"/>
        </w:rPr>
        <w:t>r</w:t>
      </w:r>
      <w:r w:rsidRPr="00DA00EC">
        <w:rPr>
          <w:lang w:val="fr-FR" w:eastAsia="fr-FR" w:bidi="fr-FR"/>
        </w:rPr>
        <w:t>rigée, 1966, p. 26.</w:t>
      </w:r>
    </w:p>
  </w:footnote>
  <w:footnote w:id="20">
    <w:p w:rsidR="00390E83" w:rsidRDefault="00390E83">
      <w:pPr>
        <w:pStyle w:val="Notedebasdepage"/>
      </w:pPr>
      <w:r>
        <w:rPr>
          <w:rStyle w:val="Appelnotedebasdep"/>
        </w:rPr>
        <w:footnoteRef/>
      </w:r>
      <w:r>
        <w:t xml:space="preserve"> </w:t>
      </w:r>
      <w:r>
        <w:tab/>
      </w:r>
      <w:r w:rsidRPr="00DA00EC">
        <w:rPr>
          <w:smallCaps/>
        </w:rPr>
        <w:t xml:space="preserve">Engels, </w:t>
      </w:r>
      <w:r w:rsidRPr="00DA00EC">
        <w:t>F.,</w:t>
      </w:r>
      <w:r w:rsidRPr="00CA5821">
        <w:rPr>
          <w:rStyle w:val="Corpsdutexte5NonItalique"/>
          <w:i w:val="0"/>
          <w:iCs w:val="0"/>
          <w:lang w:val="fr-CA"/>
        </w:rPr>
        <w:t xml:space="preserve"> </w:t>
      </w:r>
      <w:hyperlink r:id="rId3" w:history="1">
        <w:r w:rsidRPr="00CA5821">
          <w:rPr>
            <w:rStyle w:val="Lienhypertexte"/>
            <w:i/>
            <w:lang w:eastAsia="fr-FR" w:bidi="fr-FR"/>
          </w:rPr>
          <w:t>la</w:t>
        </w:r>
        <w:r w:rsidRPr="00CA5821">
          <w:rPr>
            <w:rStyle w:val="Lienhypertexte"/>
            <w:lang w:eastAsia="fr-FR" w:bidi="fr-FR"/>
          </w:rPr>
          <w:t xml:space="preserve"> </w:t>
        </w:r>
        <w:r w:rsidRPr="00CA5821">
          <w:rPr>
            <w:rStyle w:val="Lienhypertexte"/>
            <w:i/>
            <w:lang w:eastAsia="fr-FR" w:bidi="fr-FR"/>
          </w:rPr>
          <w:t>Situation de la classe laborieuse en Anglete</w:t>
        </w:r>
        <w:r w:rsidRPr="00CA5821">
          <w:rPr>
            <w:rStyle w:val="Lienhypertexte"/>
            <w:i/>
            <w:lang w:eastAsia="fr-FR" w:bidi="fr-FR"/>
          </w:rPr>
          <w:t>r</w:t>
        </w:r>
        <w:r w:rsidRPr="00CA5821">
          <w:rPr>
            <w:rStyle w:val="Lienhypertexte"/>
            <w:i/>
            <w:lang w:eastAsia="fr-FR" w:bidi="fr-FR"/>
          </w:rPr>
          <w:t>re</w:t>
        </w:r>
      </w:hyperlink>
      <w:r w:rsidRPr="00CA5821">
        <w:rPr>
          <w:lang w:eastAsia="fr-FR" w:bidi="fr-FR"/>
        </w:rPr>
        <w:t xml:space="preserve">..., </w:t>
      </w:r>
      <w:r w:rsidRPr="00DA00EC">
        <w:t>p. 141.</w:t>
      </w:r>
    </w:p>
  </w:footnote>
  <w:footnote w:id="21">
    <w:p w:rsidR="00390E83" w:rsidRDefault="00390E83">
      <w:pPr>
        <w:pStyle w:val="Notedebasdepage"/>
      </w:pPr>
      <w:r>
        <w:rPr>
          <w:rStyle w:val="Appelnotedebasdep"/>
        </w:rPr>
        <w:footnoteRef/>
      </w:r>
      <w:r>
        <w:t xml:space="preserve"> </w:t>
      </w:r>
      <w:r>
        <w:tab/>
      </w:r>
      <w:r w:rsidRPr="00DA00EC">
        <w:rPr>
          <w:bCs/>
          <w:smallCaps/>
        </w:rPr>
        <w:t>Marx,</w:t>
      </w:r>
      <w:r w:rsidRPr="00DA00EC">
        <w:rPr>
          <w:b/>
          <w:bCs/>
          <w:smallCaps/>
        </w:rPr>
        <w:t xml:space="preserve"> </w:t>
      </w:r>
      <w:r w:rsidRPr="00CA5821">
        <w:rPr>
          <w:lang w:eastAsia="fr-FR" w:bidi="fr-FR"/>
        </w:rPr>
        <w:t>K., « </w:t>
      </w:r>
      <w:r w:rsidRPr="00DA00EC">
        <w:rPr>
          <w:i/>
          <w:iCs/>
        </w:rPr>
        <w:t>On the Jewish Question »</w:t>
      </w:r>
      <w:r w:rsidRPr="00CA5821">
        <w:rPr>
          <w:lang w:eastAsia="fr-FR" w:bidi="fr-FR"/>
        </w:rPr>
        <w:t xml:space="preserve"> dans Karl Marx </w:t>
      </w:r>
      <w:r w:rsidRPr="00DA00EC">
        <w:rPr>
          <w:i/>
          <w:iCs/>
        </w:rPr>
        <w:t xml:space="preserve">Early Writings, </w:t>
      </w:r>
      <w:r w:rsidRPr="00CA5821">
        <w:rPr>
          <w:lang w:eastAsia="fr-FR" w:bidi="fr-FR"/>
        </w:rPr>
        <w:t xml:space="preserve">New York, McGraw Hill, 1964, p. 37. En fait, cet écrit de Marx date de 1843, et il a été publié dans les </w:t>
      </w:r>
      <w:r w:rsidRPr="00DA00EC">
        <w:rPr>
          <w:i/>
          <w:iCs/>
        </w:rPr>
        <w:t>Annales franco-allemandes</w:t>
      </w:r>
      <w:r w:rsidRPr="00CA5821">
        <w:rPr>
          <w:lang w:eastAsia="fr-FR" w:bidi="fr-FR"/>
        </w:rPr>
        <w:t xml:space="preserve"> en 1844.</w:t>
      </w:r>
    </w:p>
  </w:footnote>
  <w:footnote w:id="22">
    <w:p w:rsidR="00390E83" w:rsidRDefault="00390E83">
      <w:pPr>
        <w:pStyle w:val="Notedebasdepage"/>
      </w:pPr>
      <w:r>
        <w:rPr>
          <w:rStyle w:val="Appelnotedebasdep"/>
        </w:rPr>
        <w:footnoteRef/>
      </w:r>
      <w:r>
        <w:t xml:space="preserve"> </w:t>
      </w:r>
      <w:r>
        <w:tab/>
      </w:r>
      <w:r w:rsidRPr="00DA00EC">
        <w:rPr>
          <w:bCs/>
          <w:smallCaps/>
        </w:rPr>
        <w:t>Marx,</w:t>
      </w:r>
      <w:r w:rsidRPr="00DA00EC">
        <w:rPr>
          <w:b/>
          <w:bCs/>
          <w:smallCaps/>
        </w:rPr>
        <w:t xml:space="preserve"> </w:t>
      </w:r>
      <w:r w:rsidRPr="00CA5821">
        <w:rPr>
          <w:lang w:eastAsia="fr-FR" w:bidi="fr-FR"/>
        </w:rPr>
        <w:t xml:space="preserve">K., </w:t>
      </w:r>
      <w:r w:rsidRPr="00DA00EC">
        <w:rPr>
          <w:i/>
          <w:iCs/>
        </w:rPr>
        <w:t>Fondements de la critique de l’économie politique.</w:t>
      </w:r>
      <w:r w:rsidRPr="00CA5821">
        <w:rPr>
          <w:lang w:eastAsia="fr-FR" w:bidi="fr-FR"/>
        </w:rPr>
        <w:t xml:space="preserve"> Ébauche de 1857-1859, Paris, Anthropos, 1968.</w:t>
      </w:r>
    </w:p>
  </w:footnote>
  <w:footnote w:id="23">
    <w:p w:rsidR="00390E83" w:rsidRDefault="00390E83">
      <w:pPr>
        <w:pStyle w:val="Notedebasdepage"/>
      </w:pPr>
      <w:r>
        <w:rPr>
          <w:rStyle w:val="Appelnotedebasdep"/>
        </w:rPr>
        <w:footnoteRef/>
      </w:r>
      <w:r>
        <w:t xml:space="preserve"> </w:t>
      </w:r>
      <w:r>
        <w:tab/>
      </w:r>
      <w:r w:rsidRPr="00DA00EC">
        <w:rPr>
          <w:bCs/>
          <w:smallCaps/>
        </w:rPr>
        <w:t>Marx,</w:t>
      </w:r>
      <w:r w:rsidRPr="00DA00EC">
        <w:rPr>
          <w:b/>
          <w:bCs/>
          <w:smallCaps/>
        </w:rPr>
        <w:t xml:space="preserve"> </w:t>
      </w:r>
      <w:r w:rsidRPr="00CA5821">
        <w:rPr>
          <w:lang w:eastAsia="fr-FR" w:bidi="fr-FR"/>
        </w:rPr>
        <w:t xml:space="preserve">K., </w:t>
      </w:r>
      <w:r w:rsidRPr="00DA00EC">
        <w:rPr>
          <w:i/>
          <w:iCs/>
        </w:rPr>
        <w:t>Manuscrits de 1857-1858</w:t>
      </w:r>
      <w:r w:rsidRPr="00CA5821">
        <w:rPr>
          <w:lang w:eastAsia="fr-FR" w:bidi="fr-FR"/>
        </w:rPr>
        <w:t xml:space="preserve"> (« </w:t>
      </w:r>
      <w:r w:rsidRPr="00DA00EC">
        <w:rPr>
          <w:i/>
          <w:iCs/>
        </w:rPr>
        <w:t>Grundisse</w:t>
      </w:r>
      <w:r w:rsidRPr="00CA5821">
        <w:rPr>
          <w:lang w:eastAsia="fr-FR" w:bidi="fr-FR"/>
        </w:rPr>
        <w:t> »), Paris, Éd. sociales, t. II, pp. 96-97.</w:t>
      </w:r>
    </w:p>
  </w:footnote>
  <w:footnote w:id="24">
    <w:p w:rsidR="00390E83" w:rsidRDefault="00390E83">
      <w:pPr>
        <w:pStyle w:val="Notedebasdepage"/>
      </w:pPr>
      <w:r>
        <w:rPr>
          <w:rStyle w:val="Appelnotedebasdep"/>
        </w:rPr>
        <w:footnoteRef/>
      </w:r>
      <w:r>
        <w:t xml:space="preserve"> </w:t>
      </w:r>
      <w:r>
        <w:tab/>
      </w:r>
      <w:r w:rsidRPr="00DA00EC">
        <w:t xml:space="preserve">Marx, </w:t>
      </w:r>
      <w:r w:rsidRPr="00DA00EC">
        <w:rPr>
          <w:lang w:eastAsia="fr-FR" w:bidi="fr-FR"/>
        </w:rPr>
        <w:t xml:space="preserve">K. et </w:t>
      </w:r>
      <w:r w:rsidRPr="00DA00EC">
        <w:t xml:space="preserve">Engels, </w:t>
      </w:r>
      <w:r w:rsidRPr="00DA00EC">
        <w:rPr>
          <w:lang w:eastAsia="fr-FR" w:bidi="fr-FR"/>
        </w:rPr>
        <w:t xml:space="preserve">F., </w:t>
      </w:r>
      <w:r w:rsidRPr="00DA00EC">
        <w:rPr>
          <w:i/>
          <w:iCs/>
        </w:rPr>
        <w:t>Lettres sur les sciences de la nature,</w:t>
      </w:r>
      <w:r w:rsidRPr="00DA00EC">
        <w:rPr>
          <w:lang w:eastAsia="fr-FR" w:bidi="fr-FR"/>
        </w:rPr>
        <w:t xml:space="preserve"> Paris, Éd. soci</w:t>
      </w:r>
      <w:r w:rsidRPr="00DA00EC">
        <w:rPr>
          <w:lang w:eastAsia="fr-FR" w:bidi="fr-FR"/>
        </w:rPr>
        <w:t>a</w:t>
      </w:r>
      <w:r w:rsidRPr="00DA00EC">
        <w:rPr>
          <w:lang w:eastAsia="fr-FR" w:bidi="fr-FR"/>
        </w:rPr>
        <w:t>les, 1973, p. 19.</w:t>
      </w:r>
    </w:p>
  </w:footnote>
  <w:footnote w:id="25">
    <w:p w:rsidR="00390E83" w:rsidRDefault="00390E83">
      <w:pPr>
        <w:pStyle w:val="Notedebasdepage"/>
      </w:pPr>
      <w:r>
        <w:rPr>
          <w:rStyle w:val="Appelnotedebasdep"/>
        </w:rPr>
        <w:footnoteRef/>
      </w:r>
      <w:r>
        <w:t xml:space="preserve"> </w:t>
      </w:r>
      <w:r>
        <w:tab/>
      </w:r>
      <w:r w:rsidRPr="00DA00EC">
        <w:rPr>
          <w:i/>
          <w:iCs/>
        </w:rPr>
        <w:t>Ibid.,</w:t>
      </w:r>
      <w:r w:rsidRPr="00DA00EC">
        <w:rPr>
          <w:lang w:eastAsia="fr-FR" w:bidi="fr-FR"/>
        </w:rPr>
        <w:t xml:space="preserve"> p. 20.</w:t>
      </w:r>
    </w:p>
  </w:footnote>
  <w:footnote w:id="26">
    <w:p w:rsidR="00390E83" w:rsidRDefault="00390E83">
      <w:pPr>
        <w:pStyle w:val="Notedebasdepage"/>
      </w:pPr>
      <w:r>
        <w:rPr>
          <w:rStyle w:val="Appelnotedebasdep"/>
        </w:rPr>
        <w:footnoteRef/>
      </w:r>
      <w:r>
        <w:t xml:space="preserve"> </w:t>
      </w:r>
      <w:r>
        <w:tab/>
      </w:r>
      <w:r w:rsidRPr="00DA00EC">
        <w:rPr>
          <w:i/>
          <w:iCs/>
        </w:rPr>
        <w:t>Ibid.,</w:t>
      </w:r>
      <w:r w:rsidRPr="00DA00EC">
        <w:rPr>
          <w:lang w:eastAsia="fr-FR" w:bidi="fr-FR"/>
        </w:rPr>
        <w:t xml:space="preserve"> p. 21.</w:t>
      </w:r>
    </w:p>
  </w:footnote>
  <w:footnote w:id="27">
    <w:p w:rsidR="00390E83" w:rsidRDefault="00390E83">
      <w:pPr>
        <w:pStyle w:val="Notedebasdepage"/>
      </w:pPr>
      <w:r>
        <w:rPr>
          <w:rStyle w:val="Appelnotedebasdep"/>
        </w:rPr>
        <w:footnoteRef/>
      </w:r>
      <w:r>
        <w:t xml:space="preserve"> </w:t>
      </w:r>
      <w:r>
        <w:tab/>
      </w:r>
      <w:r w:rsidRPr="00DA00EC">
        <w:rPr>
          <w:i/>
          <w:iCs/>
        </w:rPr>
        <w:t>Ibid.,</w:t>
      </w:r>
      <w:r w:rsidRPr="00DA00EC">
        <w:rPr>
          <w:lang w:eastAsia="fr-FR" w:bidi="fr-FR"/>
        </w:rPr>
        <w:t xml:space="preserve"> p. 22.</w:t>
      </w:r>
    </w:p>
  </w:footnote>
  <w:footnote w:id="28">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35.</w:t>
      </w:r>
    </w:p>
  </w:footnote>
  <w:footnote w:id="29">
    <w:p w:rsidR="00390E83" w:rsidRDefault="00390E83">
      <w:pPr>
        <w:pStyle w:val="Notedebasdepage"/>
      </w:pPr>
      <w:r>
        <w:rPr>
          <w:rStyle w:val="Appelnotedebasdep"/>
        </w:rPr>
        <w:footnoteRef/>
      </w:r>
      <w:r>
        <w:t xml:space="preserve"> </w:t>
      </w:r>
      <w:r>
        <w:tab/>
      </w:r>
      <w:r w:rsidRPr="00DA00EC">
        <w:rPr>
          <w:smallCaps/>
        </w:rPr>
        <w:t xml:space="preserve">Marx, </w:t>
      </w:r>
      <w:r w:rsidRPr="00CA5821">
        <w:rPr>
          <w:lang w:eastAsia="fr-FR" w:bidi="fr-FR"/>
        </w:rPr>
        <w:t xml:space="preserve">K., </w:t>
      </w:r>
      <w:r w:rsidRPr="00DA00EC">
        <w:rPr>
          <w:i/>
          <w:iCs/>
        </w:rPr>
        <w:t>le Capital,</w:t>
      </w:r>
      <w:r w:rsidRPr="00CA5821">
        <w:rPr>
          <w:lang w:eastAsia="fr-FR" w:bidi="fr-FR"/>
        </w:rPr>
        <w:t xml:space="preserve"> Livre 1, Paris, Garnier-Flammarion, 1969, p 47 et pp. 141-142.</w:t>
      </w:r>
    </w:p>
  </w:footnote>
  <w:footnote w:id="30">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p. 200.</w:t>
      </w:r>
    </w:p>
  </w:footnote>
  <w:footnote w:id="31">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pp. 305-306.</w:t>
      </w:r>
    </w:p>
  </w:footnote>
  <w:footnote w:id="32">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pp. 362-363.</w:t>
      </w:r>
    </w:p>
  </w:footnote>
  <w:footnote w:id="33">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p. 660.</w:t>
      </w:r>
    </w:p>
  </w:footnote>
  <w:footnote w:id="34">
    <w:p w:rsidR="00390E83" w:rsidRDefault="00390E83">
      <w:pPr>
        <w:pStyle w:val="Notedebasdepage"/>
      </w:pPr>
      <w:r>
        <w:rPr>
          <w:rStyle w:val="Appelnotedebasdep"/>
        </w:rPr>
        <w:footnoteRef/>
      </w:r>
      <w:r>
        <w:t xml:space="preserve"> </w:t>
      </w:r>
      <w:r>
        <w:tab/>
      </w:r>
      <w:r w:rsidRPr="00DA00EC">
        <w:rPr>
          <w:smallCaps/>
        </w:rPr>
        <w:t xml:space="preserve">Marx, </w:t>
      </w:r>
      <w:r w:rsidRPr="00DA00EC">
        <w:rPr>
          <w:lang w:val="fr-FR" w:eastAsia="fr-FR" w:bidi="fr-FR"/>
        </w:rPr>
        <w:t xml:space="preserve">K. et </w:t>
      </w:r>
      <w:r w:rsidRPr="00DA00EC">
        <w:rPr>
          <w:smallCaps/>
        </w:rPr>
        <w:t xml:space="preserve">Engels, </w:t>
      </w:r>
      <w:r w:rsidRPr="00DA00EC">
        <w:rPr>
          <w:lang w:val="fr-FR" w:eastAsia="fr-FR" w:bidi="fr-FR"/>
        </w:rPr>
        <w:t xml:space="preserve">F., </w:t>
      </w:r>
      <w:r w:rsidRPr="00DA00EC">
        <w:rPr>
          <w:i/>
          <w:iCs/>
        </w:rPr>
        <w:t>Lettres..., op. cit.,</w:t>
      </w:r>
      <w:r w:rsidRPr="00DA00EC">
        <w:rPr>
          <w:lang w:val="fr-FR" w:eastAsia="fr-FR" w:bidi="fr-FR"/>
        </w:rPr>
        <w:t xml:space="preserve"> p. 62.</w:t>
      </w:r>
    </w:p>
  </w:footnote>
  <w:footnote w:id="35">
    <w:p w:rsidR="00390E83" w:rsidRDefault="00390E83">
      <w:pPr>
        <w:pStyle w:val="Notedebasdepage"/>
      </w:pPr>
      <w:r>
        <w:rPr>
          <w:rStyle w:val="Appelnotedebasdep"/>
        </w:rPr>
        <w:footnoteRef/>
      </w:r>
      <w:r>
        <w:t xml:space="preserve"> </w:t>
      </w:r>
      <w:r>
        <w:tab/>
      </w:r>
      <w:r w:rsidRPr="00DA00EC">
        <w:rPr>
          <w:i/>
          <w:iCs/>
        </w:rPr>
        <w:t>Ibid.,</w:t>
      </w:r>
      <w:r w:rsidRPr="00DA00EC">
        <w:rPr>
          <w:lang w:val="fr-FR" w:eastAsia="fr-FR" w:bidi="fr-FR"/>
        </w:rPr>
        <w:t xml:space="preserve"> pp. 70-71.</w:t>
      </w:r>
    </w:p>
  </w:footnote>
  <w:footnote w:id="36">
    <w:p w:rsidR="00390E83" w:rsidRDefault="00390E83">
      <w:pPr>
        <w:pStyle w:val="Notedebasdepage"/>
      </w:pPr>
      <w:r>
        <w:rPr>
          <w:rStyle w:val="Appelnotedebasdep"/>
        </w:rPr>
        <w:footnoteRef/>
      </w:r>
      <w:r>
        <w:t xml:space="preserve"> </w:t>
      </w:r>
      <w:r>
        <w:tab/>
      </w:r>
      <w:r w:rsidRPr="00DA00EC">
        <w:rPr>
          <w:lang w:val="fr-FR" w:eastAsia="fr-FR" w:bidi="fr-FR"/>
        </w:rPr>
        <w:t>Comme l’ont récemment montré plusieurs chercheurs, la lettre de Darwin du 13/11/1880 refusant de permettre qu’un livre lui soit dédié n’était pas adre</w:t>
      </w:r>
      <w:r w:rsidRPr="00DA00EC">
        <w:rPr>
          <w:lang w:val="fr-FR" w:eastAsia="fr-FR" w:bidi="fr-FR"/>
        </w:rPr>
        <w:t>s</w:t>
      </w:r>
      <w:r w:rsidRPr="00DA00EC">
        <w:rPr>
          <w:lang w:val="fr-FR" w:eastAsia="fr-FR" w:bidi="fr-FR"/>
        </w:rPr>
        <w:t xml:space="preserve">sée à Marx mais à son gendre Aveling qui voulait lui dédier son livre </w:t>
      </w:r>
      <w:r w:rsidRPr="00DA00EC">
        <w:rPr>
          <w:i/>
          <w:iCs/>
        </w:rPr>
        <w:t>The Student’s Darwin.</w:t>
      </w:r>
      <w:r w:rsidRPr="00DA00EC">
        <w:rPr>
          <w:lang w:val="fr-FR" w:eastAsia="fr-FR" w:bidi="fr-FR"/>
        </w:rPr>
        <w:t xml:space="preserve"> Voir, entre autres. Fa Y, M. A., « Marx and Darwin. Lit</w:t>
      </w:r>
      <w:r w:rsidRPr="00DA00EC">
        <w:rPr>
          <w:lang w:val="fr-FR" w:eastAsia="fr-FR" w:bidi="fr-FR"/>
        </w:rPr>
        <w:t>e</w:t>
      </w:r>
      <w:r w:rsidRPr="00DA00EC">
        <w:rPr>
          <w:lang w:val="fr-FR" w:eastAsia="fr-FR" w:bidi="fr-FR"/>
        </w:rPr>
        <w:t xml:space="preserve">rary Détective Story », </w:t>
      </w:r>
      <w:r w:rsidRPr="00DA00EC">
        <w:rPr>
          <w:i/>
          <w:iCs/>
        </w:rPr>
        <w:t>Monthly Review,</w:t>
      </w:r>
      <w:r w:rsidRPr="00DA00EC">
        <w:rPr>
          <w:lang w:val="fr-FR" w:eastAsia="fr-FR" w:bidi="fr-FR"/>
        </w:rPr>
        <w:t xml:space="preserve"> March 1980, vol. 31, n° 10, pp. 40-57.</w:t>
      </w:r>
    </w:p>
  </w:footnote>
  <w:footnote w:id="37">
    <w:p w:rsidR="00390E83" w:rsidRDefault="00390E83">
      <w:pPr>
        <w:pStyle w:val="Notedebasdepage"/>
      </w:pPr>
      <w:r>
        <w:rPr>
          <w:rStyle w:val="Appelnotedebasdep"/>
        </w:rPr>
        <w:footnoteRef/>
      </w:r>
      <w:r>
        <w:t xml:space="preserve"> </w:t>
      </w:r>
      <w:r>
        <w:tab/>
      </w:r>
      <w:r w:rsidRPr="00DA00EC">
        <w:rPr>
          <w:i/>
          <w:iCs/>
        </w:rPr>
        <w:t>Lettres..., ouvrage cité,</w:t>
      </w:r>
      <w:r w:rsidRPr="00DA00EC">
        <w:rPr>
          <w:lang w:val="fr-FR" w:eastAsia="fr-FR" w:bidi="fr-FR"/>
        </w:rPr>
        <w:t xml:space="preserve"> p. 85. Ce passage est repris presque textue</w:t>
      </w:r>
      <w:r w:rsidRPr="00DA00EC">
        <w:rPr>
          <w:lang w:val="fr-FR" w:eastAsia="fr-FR" w:bidi="fr-FR"/>
        </w:rPr>
        <w:t>l</w:t>
      </w:r>
      <w:r w:rsidRPr="00DA00EC">
        <w:rPr>
          <w:lang w:val="fr-FR" w:eastAsia="fr-FR" w:bidi="fr-FR"/>
        </w:rPr>
        <w:t>lement</w:t>
      </w:r>
      <w:r w:rsidRPr="00C07AA5">
        <w:rPr>
          <w:lang w:val="fr-FR" w:eastAsia="fr-FR" w:bidi="fr-FR"/>
        </w:rPr>
        <w:t xml:space="preserve"> dans E</w:t>
      </w:r>
      <w:r w:rsidRPr="00C07AA5">
        <w:rPr>
          <w:lang w:val="fr-FR" w:eastAsia="fr-FR" w:bidi="fr-FR"/>
        </w:rPr>
        <w:t>n</w:t>
      </w:r>
      <w:r w:rsidRPr="00C07AA5">
        <w:rPr>
          <w:lang w:val="fr-FR" w:eastAsia="fr-FR" w:bidi="fr-FR"/>
        </w:rPr>
        <w:t xml:space="preserve">gels, F., </w:t>
      </w:r>
      <w:hyperlink r:id="rId4" w:history="1">
        <w:r w:rsidRPr="00C07AA5">
          <w:rPr>
            <w:rStyle w:val="Lienhypertexte"/>
            <w:szCs w:val="17"/>
            <w:lang w:val="fr-FR" w:eastAsia="fr-FR" w:bidi="fr-FR"/>
          </w:rPr>
          <w:t>Dialectique de la Nature</w:t>
        </w:r>
      </w:hyperlink>
      <w:r w:rsidRPr="00C07AA5">
        <w:rPr>
          <w:rStyle w:val="NotedebasdepageItalique"/>
          <w:sz w:val="24"/>
        </w:rPr>
        <w:t>,</w:t>
      </w:r>
      <w:r w:rsidRPr="00C07AA5">
        <w:rPr>
          <w:lang w:val="fr-FR" w:eastAsia="fr-FR" w:bidi="fr-FR"/>
        </w:rPr>
        <w:t xml:space="preserve"> </w:t>
      </w:r>
      <w:r w:rsidRPr="00DA00EC">
        <w:rPr>
          <w:lang w:val="fr-FR" w:eastAsia="fr-FR" w:bidi="fr-FR"/>
        </w:rPr>
        <w:t>Paris, Ed. sociales, 1968, p. 317.</w:t>
      </w:r>
    </w:p>
  </w:footnote>
  <w:footnote w:id="38">
    <w:p w:rsidR="00390E83" w:rsidRDefault="00390E83">
      <w:pPr>
        <w:pStyle w:val="Notedebasdepage"/>
      </w:pPr>
      <w:r>
        <w:rPr>
          <w:rStyle w:val="Appelnotedebasdep"/>
        </w:rPr>
        <w:footnoteRef/>
      </w:r>
      <w:r>
        <w:t xml:space="preserve"> </w:t>
      </w:r>
      <w:r>
        <w:tab/>
      </w:r>
      <w:r w:rsidRPr="00DA00EC">
        <w:rPr>
          <w:i/>
          <w:iCs/>
        </w:rPr>
        <w:t>Ibid.,</w:t>
      </w:r>
      <w:r w:rsidRPr="00DA00EC">
        <w:rPr>
          <w:lang w:val="fr-FR" w:eastAsia="fr-FR" w:bidi="fr-FR"/>
        </w:rPr>
        <w:t xml:space="preserve"> p. 89.</w:t>
      </w:r>
    </w:p>
  </w:footnote>
  <w:footnote w:id="39">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pp. 94-95.</w:t>
      </w:r>
    </w:p>
  </w:footnote>
  <w:footnote w:id="40">
    <w:p w:rsidR="00390E83" w:rsidRDefault="00390E83">
      <w:pPr>
        <w:pStyle w:val="Notedebasdepage"/>
      </w:pPr>
      <w:r>
        <w:rPr>
          <w:rStyle w:val="Appelnotedebasdep"/>
        </w:rPr>
        <w:footnoteRef/>
      </w:r>
      <w:r>
        <w:t xml:space="preserve"> </w:t>
      </w:r>
      <w:r>
        <w:tab/>
      </w:r>
      <w:r w:rsidRPr="00CA5821">
        <w:rPr>
          <w:lang w:eastAsia="fr-FR" w:bidi="fr-FR"/>
        </w:rPr>
        <w:t xml:space="preserve">Dans </w:t>
      </w:r>
      <w:r w:rsidRPr="00DA00EC">
        <w:rPr>
          <w:smallCaps/>
        </w:rPr>
        <w:t xml:space="preserve">Marx, </w:t>
      </w:r>
      <w:r w:rsidRPr="00CA5821">
        <w:rPr>
          <w:lang w:eastAsia="fr-FR" w:bidi="fr-FR"/>
        </w:rPr>
        <w:t xml:space="preserve">K. et </w:t>
      </w:r>
      <w:r w:rsidRPr="00DA00EC">
        <w:rPr>
          <w:smallCaps/>
        </w:rPr>
        <w:t xml:space="preserve">Engels, </w:t>
      </w:r>
      <w:r w:rsidRPr="00CA5821">
        <w:rPr>
          <w:lang w:eastAsia="fr-FR" w:bidi="fr-FR"/>
        </w:rPr>
        <w:t xml:space="preserve">F., </w:t>
      </w:r>
      <w:r w:rsidRPr="00DA00EC">
        <w:rPr>
          <w:i/>
          <w:iCs/>
        </w:rPr>
        <w:t>Lettres..., ouvrage cité,</w:t>
      </w:r>
      <w:r w:rsidRPr="00CA5821">
        <w:rPr>
          <w:lang w:eastAsia="fr-FR" w:bidi="fr-FR"/>
        </w:rPr>
        <w:t xml:space="preserve"> p. 114.</w:t>
      </w:r>
    </w:p>
  </w:footnote>
  <w:footnote w:id="41">
    <w:p w:rsidR="00390E83" w:rsidRDefault="00390E83">
      <w:pPr>
        <w:pStyle w:val="Notedebasdepage"/>
      </w:pPr>
      <w:r>
        <w:rPr>
          <w:rStyle w:val="Appelnotedebasdep"/>
        </w:rPr>
        <w:footnoteRef/>
      </w:r>
      <w:r>
        <w:t xml:space="preserve"> </w:t>
      </w:r>
      <w:r>
        <w:tab/>
      </w:r>
      <w:r w:rsidRPr="00DA00EC">
        <w:rPr>
          <w:smallCaps/>
        </w:rPr>
        <w:t xml:space="preserve">Marx, </w:t>
      </w:r>
      <w:r w:rsidRPr="00CA5821">
        <w:rPr>
          <w:lang w:eastAsia="fr-FR" w:bidi="fr-FR"/>
        </w:rPr>
        <w:t xml:space="preserve">K., </w:t>
      </w:r>
      <w:r w:rsidRPr="00DA00EC">
        <w:rPr>
          <w:i/>
          <w:iCs/>
        </w:rPr>
        <w:t>le Capital,</w:t>
      </w:r>
      <w:r w:rsidRPr="00CA5821">
        <w:rPr>
          <w:lang w:eastAsia="fr-FR" w:bidi="fr-FR"/>
        </w:rPr>
        <w:t xml:space="preserve"> Livre deuxième, Paris, Éd. sociales, 1976, p. 213.</w:t>
      </w:r>
    </w:p>
  </w:footnote>
  <w:footnote w:id="42">
    <w:p w:rsidR="00390E83" w:rsidRDefault="00390E83">
      <w:pPr>
        <w:pStyle w:val="Notedebasdepage"/>
      </w:pPr>
      <w:r>
        <w:rPr>
          <w:rStyle w:val="Appelnotedebasdep"/>
        </w:rPr>
        <w:footnoteRef/>
      </w:r>
      <w:r>
        <w:t xml:space="preserve"> </w:t>
      </w:r>
      <w:r>
        <w:tab/>
      </w:r>
      <w:r w:rsidRPr="00DA00EC">
        <w:rPr>
          <w:smallCaps/>
        </w:rPr>
        <w:t xml:space="preserve">Marx, </w:t>
      </w:r>
      <w:r w:rsidRPr="00CA5821">
        <w:rPr>
          <w:lang w:eastAsia="fr-FR" w:bidi="fr-FR"/>
        </w:rPr>
        <w:t xml:space="preserve">K., </w:t>
      </w:r>
      <w:r w:rsidRPr="00DA00EC">
        <w:rPr>
          <w:i/>
          <w:iCs/>
        </w:rPr>
        <w:t>le Capital,</w:t>
      </w:r>
      <w:r w:rsidRPr="00CA5821">
        <w:rPr>
          <w:lang w:eastAsia="fr-FR" w:bidi="fr-FR"/>
        </w:rPr>
        <w:t xml:space="preserve"> Livre troisième, Paris, Ed. sociales, 1976, pp. 111-113.</w:t>
      </w:r>
    </w:p>
  </w:footnote>
  <w:footnote w:id="43">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735.</w:t>
      </w:r>
    </w:p>
  </w:footnote>
  <w:footnote w:id="44">
    <w:p w:rsidR="00390E83" w:rsidRDefault="00390E83">
      <w:pPr>
        <w:pStyle w:val="Notedebasdepage"/>
      </w:pPr>
      <w:r>
        <w:rPr>
          <w:rStyle w:val="Appelnotedebasdep"/>
        </w:rPr>
        <w:footnoteRef/>
      </w:r>
      <w:r>
        <w:t xml:space="preserve"> </w:t>
      </w:r>
      <w:r>
        <w:tab/>
      </w:r>
      <w:hyperlink r:id="rId5" w:history="1">
        <w:r w:rsidRPr="00C07AA5">
          <w:rPr>
            <w:rStyle w:val="Lienhypertexte"/>
            <w:szCs w:val="17"/>
            <w:lang w:val="fr-FR" w:eastAsia="fr-FR" w:bidi="fr-FR"/>
          </w:rPr>
          <w:t>Critique de Malthus</w:t>
        </w:r>
      </w:hyperlink>
      <w:r w:rsidRPr="00C07AA5">
        <w:rPr>
          <w:rStyle w:val="NotedebasdepageItalique"/>
          <w:sz w:val="24"/>
        </w:rPr>
        <w:t xml:space="preserve">, </w:t>
      </w:r>
      <w:r w:rsidRPr="00296FE5">
        <w:rPr>
          <w:iCs/>
          <w:color w:val="auto"/>
        </w:rPr>
        <w:t>ouvrage cité</w:t>
      </w:r>
      <w:r w:rsidRPr="00296FE5">
        <w:rPr>
          <w:i/>
          <w:iCs/>
          <w:color w:val="auto"/>
        </w:rPr>
        <w:t>,</w:t>
      </w:r>
      <w:r w:rsidRPr="00296FE5">
        <w:rPr>
          <w:lang w:val="fr-FR" w:eastAsia="fr-FR" w:bidi="fr-FR"/>
        </w:rPr>
        <w:t xml:space="preserve"> </w:t>
      </w:r>
      <w:r w:rsidRPr="00296FE5">
        <w:rPr>
          <w:color w:val="auto"/>
        </w:rPr>
        <w:t xml:space="preserve">pp. </w:t>
      </w:r>
      <w:r w:rsidRPr="00296FE5">
        <w:rPr>
          <w:lang w:val="fr-FR" w:eastAsia="fr-FR" w:bidi="fr-FR"/>
        </w:rPr>
        <w:t xml:space="preserve">135-136 ; voir aussi </w:t>
      </w:r>
      <w:r w:rsidRPr="00296FE5">
        <w:rPr>
          <w:smallCaps/>
          <w:color w:val="auto"/>
        </w:rPr>
        <w:t xml:space="preserve">Marx, </w:t>
      </w:r>
      <w:r w:rsidRPr="00296FE5">
        <w:rPr>
          <w:lang w:val="fr-FR" w:eastAsia="fr-FR" w:bidi="fr-FR"/>
        </w:rPr>
        <w:t xml:space="preserve">K., </w:t>
      </w:r>
      <w:r w:rsidRPr="00296FE5">
        <w:rPr>
          <w:i/>
          <w:iCs/>
          <w:color w:val="auto"/>
        </w:rPr>
        <w:t>Thé</w:t>
      </w:r>
      <w:r w:rsidRPr="00296FE5">
        <w:rPr>
          <w:i/>
          <w:iCs/>
          <w:color w:val="auto"/>
        </w:rPr>
        <w:t>o</w:t>
      </w:r>
      <w:r w:rsidRPr="00296FE5">
        <w:rPr>
          <w:i/>
          <w:iCs/>
          <w:color w:val="auto"/>
        </w:rPr>
        <w:t>ries sur la plus-value,</w:t>
      </w:r>
      <w:r w:rsidRPr="00296FE5">
        <w:rPr>
          <w:lang w:val="fr-FR" w:eastAsia="fr-FR" w:bidi="fr-FR"/>
        </w:rPr>
        <w:t xml:space="preserve"> Paris, Ed. sociales, 1975, tome II, </w:t>
      </w:r>
      <w:r w:rsidRPr="00296FE5">
        <w:rPr>
          <w:color w:val="auto"/>
        </w:rPr>
        <w:t xml:space="preserve">p. </w:t>
      </w:r>
      <w:r w:rsidRPr="00296FE5">
        <w:rPr>
          <w:lang w:val="fr-FR" w:eastAsia="fr-FR" w:bidi="fr-FR"/>
        </w:rPr>
        <w:t>129.</w:t>
      </w:r>
    </w:p>
  </w:footnote>
  <w:footnote w:id="45">
    <w:p w:rsidR="00390E83" w:rsidRDefault="00390E83">
      <w:pPr>
        <w:pStyle w:val="Notedebasdepage"/>
      </w:pPr>
      <w:r>
        <w:rPr>
          <w:rStyle w:val="Appelnotedebasdep"/>
        </w:rPr>
        <w:footnoteRef/>
      </w:r>
      <w:r>
        <w:t xml:space="preserve"> </w:t>
      </w:r>
      <w:r>
        <w:tab/>
      </w:r>
      <w:hyperlink r:id="rId6" w:history="1">
        <w:r w:rsidRPr="00C07AA5">
          <w:rPr>
            <w:rStyle w:val="Lienhypertexte"/>
            <w:szCs w:val="17"/>
            <w:lang w:val="fr-FR" w:eastAsia="fr-FR" w:bidi="fr-FR"/>
          </w:rPr>
          <w:t>Critique de Malthus</w:t>
        </w:r>
      </w:hyperlink>
      <w:r w:rsidRPr="00C07AA5">
        <w:rPr>
          <w:rStyle w:val="NotedebasdepageItalique"/>
          <w:sz w:val="24"/>
        </w:rPr>
        <w:t xml:space="preserve">, </w:t>
      </w:r>
      <w:r w:rsidRPr="00296FE5">
        <w:rPr>
          <w:color w:val="auto"/>
        </w:rPr>
        <w:t xml:space="preserve">p. 229. </w:t>
      </w:r>
      <w:r w:rsidRPr="00296FE5">
        <w:rPr>
          <w:i/>
          <w:lang w:val="fr-FR" w:eastAsia="fr-FR" w:bidi="fr-FR"/>
        </w:rPr>
        <w:t>Théories sur la plus-value</w:t>
      </w:r>
      <w:r w:rsidRPr="00296FE5">
        <w:rPr>
          <w:lang w:val="fr-FR" w:eastAsia="fr-FR" w:bidi="fr-FR"/>
        </w:rPr>
        <w:t>,</w:t>
      </w:r>
      <w:r w:rsidRPr="00296FE5">
        <w:rPr>
          <w:color w:val="auto"/>
        </w:rPr>
        <w:t xml:space="preserve"> tome III,</w:t>
      </w:r>
      <w:r w:rsidRPr="00296FE5">
        <w:rPr>
          <w:lang w:val="fr-FR" w:eastAsia="fr-FR" w:bidi="fr-FR"/>
        </w:rPr>
        <w:t xml:space="preserve"> p. 66.</w:t>
      </w:r>
    </w:p>
  </w:footnote>
  <w:footnote w:id="46">
    <w:p w:rsidR="00390E83" w:rsidRDefault="00390E83">
      <w:pPr>
        <w:pStyle w:val="Notedebasdepage"/>
      </w:pPr>
      <w:r>
        <w:rPr>
          <w:rStyle w:val="Appelnotedebasdep"/>
        </w:rPr>
        <w:footnoteRef/>
      </w:r>
      <w:r>
        <w:t xml:space="preserve"> </w:t>
      </w:r>
      <w:r>
        <w:tab/>
      </w:r>
      <w:r w:rsidRPr="00DA00EC">
        <w:t xml:space="preserve">Engels, </w:t>
      </w:r>
      <w:r w:rsidRPr="00DA00EC">
        <w:rPr>
          <w:bCs/>
          <w:iCs/>
        </w:rPr>
        <w:t>F.,</w:t>
      </w:r>
      <w:r w:rsidRPr="00CA5821">
        <w:rPr>
          <w:rStyle w:val="Corpsdutexte39ptGrasItaliqueEspacement1pt"/>
          <w:b w:val="0"/>
          <w:lang w:val="fr-CA"/>
        </w:rPr>
        <w:t xml:space="preserve"> </w:t>
      </w:r>
      <w:hyperlink r:id="rId7" w:history="1">
        <w:r w:rsidRPr="00CA5821">
          <w:rPr>
            <w:rStyle w:val="Lienhypertexte"/>
            <w:szCs w:val="17"/>
            <w:lang w:eastAsia="fr-FR" w:bidi="fr-FR"/>
          </w:rPr>
          <w:t>Anti-Dühring</w:t>
        </w:r>
      </w:hyperlink>
      <w:r w:rsidRPr="00CA5821">
        <w:rPr>
          <w:rStyle w:val="Corpsdutexte3Italique"/>
          <w:lang w:val="fr-CA"/>
        </w:rPr>
        <w:t>,</w:t>
      </w:r>
      <w:r w:rsidRPr="00CA5821">
        <w:rPr>
          <w:lang w:eastAsia="fr-FR" w:bidi="fr-FR"/>
        </w:rPr>
        <w:t xml:space="preserve"> Paris, Éd. sociales, p. 41.</w:t>
      </w:r>
    </w:p>
  </w:footnote>
  <w:footnote w:id="47">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100.</w:t>
      </w:r>
    </w:p>
  </w:footnote>
  <w:footnote w:id="48">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104.</w:t>
      </w:r>
    </w:p>
  </w:footnote>
  <w:footnote w:id="49">
    <w:p w:rsidR="00390E83" w:rsidRDefault="00390E83">
      <w:pPr>
        <w:pStyle w:val="Notedebasdepage"/>
      </w:pPr>
      <w:r>
        <w:rPr>
          <w:rStyle w:val="Appelnotedebasdep"/>
        </w:rPr>
        <w:footnoteRef/>
      </w:r>
      <w:r>
        <w:t xml:space="preserve"> </w:t>
      </w:r>
      <w:r>
        <w:tab/>
      </w:r>
      <w:r w:rsidRPr="00CA5821">
        <w:rPr>
          <w:lang w:eastAsia="fr-FR" w:bidi="fr-FR"/>
        </w:rPr>
        <w:t>Après avoir créé en 1904 un mouvement politique conserv</w:t>
      </w:r>
      <w:r w:rsidRPr="00CA5821">
        <w:rPr>
          <w:lang w:eastAsia="fr-FR" w:bidi="fr-FR"/>
        </w:rPr>
        <w:t>a</w:t>
      </w:r>
      <w:r w:rsidRPr="00CA5821">
        <w:rPr>
          <w:lang w:eastAsia="fr-FR" w:bidi="fr-FR"/>
        </w:rPr>
        <w:t>teur, la ligue moniste allemande, dont il fut par la suite président honoraire, Haeckel d</w:t>
      </w:r>
      <w:r w:rsidRPr="00CA5821">
        <w:rPr>
          <w:lang w:eastAsia="fr-FR" w:bidi="fr-FR"/>
        </w:rPr>
        <w:t>e</w:t>
      </w:r>
      <w:r w:rsidRPr="00CA5821">
        <w:rPr>
          <w:lang w:eastAsia="fr-FR" w:bidi="fr-FR"/>
        </w:rPr>
        <w:t>vint encore plus conservateur et plus antimarxiste.</w:t>
      </w:r>
    </w:p>
  </w:footnote>
  <w:footnote w:id="50">
    <w:p w:rsidR="00390E83" w:rsidRDefault="00390E83">
      <w:pPr>
        <w:pStyle w:val="Notedebasdepage"/>
      </w:pPr>
      <w:r>
        <w:rPr>
          <w:rStyle w:val="Appelnotedebasdep"/>
        </w:rPr>
        <w:footnoteRef/>
      </w:r>
      <w:r>
        <w:t xml:space="preserve"> </w:t>
      </w:r>
      <w:r>
        <w:tab/>
      </w:r>
      <w:r w:rsidRPr="00DA00EC">
        <w:rPr>
          <w:lang w:val="fr-FR" w:eastAsia="fr-FR" w:bidi="fr-FR"/>
        </w:rPr>
        <w:t>Lettres..., ouvrage cité,</w:t>
      </w:r>
      <w:r w:rsidRPr="00DA00EC">
        <w:t xml:space="preserve"> p. 95.</w:t>
      </w:r>
    </w:p>
  </w:footnote>
  <w:footnote w:id="51">
    <w:p w:rsidR="00390E83" w:rsidRDefault="00390E83">
      <w:pPr>
        <w:pStyle w:val="Notedebasdepage"/>
      </w:pPr>
      <w:r>
        <w:rPr>
          <w:rStyle w:val="Appelnotedebasdep"/>
        </w:rPr>
        <w:footnoteRef/>
      </w:r>
      <w:r>
        <w:t xml:space="preserve"> </w:t>
      </w:r>
      <w:r>
        <w:tab/>
      </w:r>
      <w:hyperlink r:id="rId8" w:history="1">
        <w:r w:rsidRPr="00C07AA5">
          <w:rPr>
            <w:rStyle w:val="Lienhypertexte"/>
            <w:lang w:val="fr-FR" w:eastAsia="fr-FR" w:bidi="fr-FR"/>
          </w:rPr>
          <w:t>Anti-Dühring</w:t>
        </w:r>
      </w:hyperlink>
      <w:r w:rsidRPr="00C07AA5">
        <w:rPr>
          <w:lang w:val="fr-FR" w:eastAsia="fr-FR" w:bidi="fr-FR"/>
        </w:rPr>
        <w:t xml:space="preserve">, </w:t>
      </w:r>
      <w:r w:rsidRPr="00DA00EC">
        <w:rPr>
          <w:lang w:val="fr-FR" w:eastAsia="fr-FR" w:bidi="fr-FR"/>
        </w:rPr>
        <w:t>ouvrage cité,</w:t>
      </w:r>
      <w:r w:rsidRPr="00DA00EC">
        <w:t xml:space="preserve"> pp. 335-336.</w:t>
      </w:r>
    </w:p>
  </w:footnote>
  <w:footnote w:id="52">
    <w:p w:rsidR="00390E83" w:rsidRDefault="00390E83">
      <w:pPr>
        <w:pStyle w:val="Notedebasdepage"/>
      </w:pPr>
      <w:r>
        <w:rPr>
          <w:rStyle w:val="Appelnotedebasdep"/>
        </w:rPr>
        <w:footnoteRef/>
      </w:r>
      <w:r>
        <w:t xml:space="preserve"> </w:t>
      </w:r>
      <w:r>
        <w:tab/>
      </w:r>
      <w:r w:rsidRPr="00DA00EC">
        <w:rPr>
          <w:smallCaps/>
        </w:rPr>
        <w:t xml:space="preserve">Engels, </w:t>
      </w:r>
      <w:r w:rsidRPr="00DA00EC">
        <w:rPr>
          <w:lang w:val="fr-FR" w:eastAsia="fr-FR" w:bidi="fr-FR"/>
        </w:rPr>
        <w:t xml:space="preserve">F., </w:t>
      </w:r>
      <w:hyperlink r:id="rId9" w:history="1">
        <w:r w:rsidRPr="00C07AA5">
          <w:rPr>
            <w:rStyle w:val="Lienhypertexte"/>
            <w:szCs w:val="17"/>
            <w:lang w:val="fr-FR" w:eastAsia="fr-FR" w:bidi="fr-FR"/>
          </w:rPr>
          <w:t>Dialectique de la Nature</w:t>
        </w:r>
      </w:hyperlink>
      <w:r w:rsidRPr="00C07AA5">
        <w:rPr>
          <w:rStyle w:val="NotedebasdepageItalique"/>
          <w:sz w:val="24"/>
        </w:rPr>
        <w:t>,</w:t>
      </w:r>
      <w:r w:rsidRPr="00C07AA5">
        <w:rPr>
          <w:lang w:val="fr-FR" w:eastAsia="fr-FR" w:bidi="fr-FR"/>
        </w:rPr>
        <w:t xml:space="preserve"> Paris, Éd. sociales, p. 42.</w:t>
      </w:r>
    </w:p>
  </w:footnote>
  <w:footnote w:id="53">
    <w:p w:rsidR="00390E83" w:rsidRDefault="00390E83">
      <w:pPr>
        <w:pStyle w:val="Notedebasdepage"/>
      </w:pPr>
      <w:r>
        <w:rPr>
          <w:rStyle w:val="Appelnotedebasdep"/>
        </w:rPr>
        <w:footnoteRef/>
      </w:r>
      <w:r>
        <w:t xml:space="preserve"> </w:t>
      </w:r>
      <w:r>
        <w:tab/>
      </w:r>
      <w:r w:rsidRPr="00296FE5">
        <w:rPr>
          <w:i/>
        </w:rPr>
        <w:t>Ibid</w:t>
      </w:r>
      <w:r w:rsidRPr="00296FE5">
        <w:t>., pp. 178-180.</w:t>
      </w:r>
    </w:p>
  </w:footnote>
  <w:footnote w:id="54">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181.</w:t>
      </w:r>
    </w:p>
  </w:footnote>
  <w:footnote w:id="55">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183.</w:t>
      </w:r>
    </w:p>
  </w:footnote>
  <w:footnote w:id="56">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 233.</w:t>
      </w:r>
    </w:p>
  </w:footnote>
  <w:footnote w:id="57">
    <w:p w:rsidR="00390E83" w:rsidRDefault="00390E83">
      <w:pPr>
        <w:pStyle w:val="Notedebasdepage"/>
      </w:pPr>
      <w:r>
        <w:rPr>
          <w:rStyle w:val="Appelnotedebasdep"/>
        </w:rPr>
        <w:footnoteRef/>
      </w:r>
      <w:r>
        <w:t xml:space="preserve"> </w:t>
      </w:r>
      <w:r>
        <w:tab/>
      </w:r>
      <w:r w:rsidRPr="00DA00EC">
        <w:rPr>
          <w:i/>
          <w:iCs/>
        </w:rPr>
        <w:t>Ibid.,</w:t>
      </w:r>
      <w:r w:rsidRPr="00CA5821">
        <w:rPr>
          <w:lang w:eastAsia="fr-FR" w:bidi="fr-FR"/>
        </w:rPr>
        <w:t xml:space="preserve"> pp. 209, 228-229 et 277-278.</w:t>
      </w:r>
    </w:p>
  </w:footnote>
  <w:footnote w:id="58">
    <w:p w:rsidR="00390E83" w:rsidRDefault="00390E83">
      <w:pPr>
        <w:pStyle w:val="Notedebasdepage"/>
      </w:pPr>
      <w:r>
        <w:rPr>
          <w:rStyle w:val="Appelnotedebasdep"/>
        </w:rPr>
        <w:footnoteRef/>
      </w:r>
      <w:r>
        <w:t xml:space="preserve"> </w:t>
      </w:r>
      <w:r>
        <w:tab/>
      </w:r>
      <w:r w:rsidRPr="00DA00EC">
        <w:rPr>
          <w:i/>
          <w:iCs/>
        </w:rPr>
        <w:t>Ibid.,</w:t>
      </w:r>
      <w:r w:rsidRPr="00DA00EC">
        <w:rPr>
          <w:lang w:val="fr-FR" w:eastAsia="fr-FR" w:bidi="fr-FR"/>
        </w:rPr>
        <w:t xml:space="preserve"> pp. 315-317.</w:t>
      </w:r>
    </w:p>
  </w:footnote>
  <w:footnote w:id="59">
    <w:p w:rsidR="00390E83" w:rsidRDefault="00390E83">
      <w:pPr>
        <w:pStyle w:val="Notedebasdepage"/>
      </w:pPr>
      <w:r>
        <w:rPr>
          <w:rStyle w:val="Appelnotedebasdep"/>
        </w:rPr>
        <w:footnoteRef/>
      </w:r>
      <w:r>
        <w:t xml:space="preserve"> </w:t>
      </w:r>
      <w:r>
        <w:tab/>
      </w:r>
      <w:r w:rsidRPr="00DA00EC">
        <w:rPr>
          <w:smallCaps/>
        </w:rPr>
        <w:t xml:space="preserve">Marx, </w:t>
      </w:r>
      <w:r w:rsidRPr="00DA00EC">
        <w:rPr>
          <w:lang w:val="fr-FR" w:eastAsia="fr-FR" w:bidi="fr-FR"/>
        </w:rPr>
        <w:t>K.,</w:t>
      </w:r>
      <w:r w:rsidRPr="00C07AA5">
        <w:rPr>
          <w:lang w:val="fr-FR" w:eastAsia="fr-FR" w:bidi="fr-FR"/>
        </w:rPr>
        <w:t xml:space="preserve"> </w:t>
      </w:r>
      <w:hyperlink r:id="rId10" w:history="1">
        <w:r w:rsidRPr="00C07AA5">
          <w:rPr>
            <w:rStyle w:val="Lienhypertexte"/>
            <w:szCs w:val="17"/>
            <w:lang w:val="fr-FR" w:eastAsia="fr-FR" w:bidi="fr-FR"/>
          </w:rPr>
          <w:t>l’Idéologie allemande</w:t>
        </w:r>
      </w:hyperlink>
      <w:r w:rsidRPr="00C07AA5">
        <w:rPr>
          <w:lang w:val="fr-FR" w:eastAsia="fr-FR" w:bidi="fr-FR"/>
        </w:rPr>
        <w:t xml:space="preserve"> </w:t>
      </w:r>
      <w:r w:rsidRPr="00DA00EC">
        <w:rPr>
          <w:lang w:val="fr-FR" w:eastAsia="fr-FR" w:bidi="fr-FR"/>
        </w:rPr>
        <w:t xml:space="preserve">dans </w:t>
      </w:r>
      <w:r w:rsidRPr="00DA00EC">
        <w:rPr>
          <w:i/>
          <w:iCs/>
        </w:rPr>
        <w:t>Œuvres choisies,</w:t>
      </w:r>
      <w:r w:rsidRPr="00DA00EC">
        <w:rPr>
          <w:lang w:val="fr-FR" w:eastAsia="fr-FR" w:bidi="fr-FR"/>
        </w:rPr>
        <w:t xml:space="preserve"> 1, Paris,</w:t>
      </w:r>
      <w:r w:rsidRPr="00C07AA5">
        <w:rPr>
          <w:lang w:val="fr-FR" w:eastAsia="fr-FR" w:bidi="fr-FR"/>
        </w:rPr>
        <w:t xml:space="preserve"> Gall</w:t>
      </w:r>
      <w:r w:rsidRPr="00C07AA5">
        <w:rPr>
          <w:lang w:val="fr-FR" w:eastAsia="fr-FR" w:bidi="fr-FR"/>
        </w:rPr>
        <w:t>i</w:t>
      </w:r>
      <w:r w:rsidRPr="00C07AA5">
        <w:rPr>
          <w:lang w:val="fr-FR" w:eastAsia="fr-FR" w:bidi="fr-FR"/>
        </w:rPr>
        <w:t>mard, 1963, p. 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E83" w:rsidRDefault="00390E83" w:rsidP="00390E83">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J.-G. Vaillancourt, </w:t>
    </w:r>
    <w:r w:rsidRPr="004669C6">
      <w:rPr>
        <w:rFonts w:ascii="Times New Roman" w:hAnsi="Times New Roman"/>
      </w:rPr>
      <w:t>“Marxisme et écologie : plus bénédictin que franciscain.”</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30A4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w:t>
    </w:r>
    <w:r>
      <w:rPr>
        <w:rStyle w:val="Numrodepage"/>
        <w:rFonts w:ascii="Times New Roman" w:hAnsi="Times New Roman"/>
      </w:rPr>
      <w:fldChar w:fldCharType="end"/>
    </w:r>
  </w:p>
  <w:p w:rsidR="00390E83" w:rsidRDefault="00390E8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90E83"/>
    <w:rsid w:val="0042442E"/>
    <w:rsid w:val="00E30A4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567331D-CC57-D242-8448-B5116BCF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B441B"/>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BC76F2"/>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66E4C"/>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002AE3"/>
    <w:pPr>
      <w:spacing w:beforeLines="1" w:afterLines="1"/>
      <w:ind w:firstLine="0"/>
    </w:pPr>
    <w:rPr>
      <w:rFonts w:ascii="Times" w:eastAsia="Times" w:hAnsi="Times"/>
      <w:sz w:val="20"/>
      <w:lang w:val="fr-FR" w:eastAsia="fr-FR"/>
    </w:rPr>
  </w:style>
  <w:style w:type="character" w:customStyle="1" w:styleId="Corpsdutexte3">
    <w:name w:val="Corps du texte (3)"/>
    <w:basedOn w:val="Policepardfaut"/>
    <w:rsid w:val="00BC76F2"/>
    <w:rPr>
      <w:rFonts w:ascii="Times New Roman" w:eastAsia="Times New Roman" w:hAnsi="Times New Roman" w:cs="Times New Roman"/>
      <w:b/>
      <w:bCs/>
      <w:i w:val="0"/>
      <w:iCs w:val="0"/>
      <w:smallCaps w:val="0"/>
      <w:strike w:val="0"/>
      <w:color w:val="000000"/>
      <w:spacing w:val="0"/>
      <w:w w:val="60"/>
      <w:position w:val="0"/>
      <w:sz w:val="26"/>
      <w:szCs w:val="26"/>
      <w:u w:val="single"/>
      <w:lang w:val="fr-FR" w:eastAsia="fr-FR" w:bidi="fr-FR"/>
    </w:rPr>
  </w:style>
  <w:style w:type="character" w:customStyle="1" w:styleId="Lgendedelimage">
    <w:name w:val="Légende de l'image"/>
    <w:basedOn w:val="Policepardfaut"/>
    <w:rsid w:val="00BC76F2"/>
    <w:rPr>
      <w:rFonts w:ascii="Arial" w:eastAsia="Arial" w:hAnsi="Arial" w:cs="Arial"/>
      <w:b/>
      <w:bCs/>
      <w:i w:val="0"/>
      <w:iCs w:val="0"/>
      <w:smallCaps w:val="0"/>
      <w:strike w:val="0"/>
      <w:color w:val="000000"/>
      <w:spacing w:val="0"/>
      <w:w w:val="60"/>
      <w:position w:val="0"/>
      <w:sz w:val="16"/>
      <w:szCs w:val="16"/>
      <w:u w:val="single"/>
      <w:lang w:val="fr-FR" w:eastAsia="fr-FR" w:bidi="fr-FR"/>
    </w:rPr>
  </w:style>
  <w:style w:type="character" w:customStyle="1" w:styleId="Notedebasdepage2">
    <w:name w:val="Note de bas de page (2)_"/>
    <w:basedOn w:val="Policepardfaut"/>
    <w:link w:val="Notedebasdepage20"/>
    <w:rsid w:val="00BC76F2"/>
    <w:rPr>
      <w:rFonts w:ascii="Times New Roman" w:eastAsia="Times New Roman" w:hAnsi="Times New Roman"/>
      <w:b/>
      <w:bCs/>
      <w:i/>
      <w:iCs/>
      <w:sz w:val="17"/>
      <w:szCs w:val="17"/>
      <w:shd w:val="clear" w:color="auto" w:fill="FFFFFF"/>
    </w:rPr>
  </w:style>
  <w:style w:type="character" w:customStyle="1" w:styleId="Notedebasdepage28ptNonItalique">
    <w:name w:val="Note de bas de page (2) + 8 pt;Non Italique"/>
    <w:basedOn w:val="Notedebasdepage2"/>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Notedebasdepage2NonGrasNonItaliquePetitesmajuscules">
    <w:name w:val="Note de bas de page (2) + Non Gras;Non Italique;Petites majuscules"/>
    <w:basedOn w:val="Notedebasdepage2"/>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Notedebasdepage0">
    <w:name w:val="Note de bas de page_"/>
    <w:basedOn w:val="Policepardfaut"/>
    <w:link w:val="Notedebasdepage1"/>
    <w:rsid w:val="00BC76F2"/>
    <w:rPr>
      <w:rFonts w:ascii="Times New Roman" w:eastAsia="Times New Roman" w:hAnsi="Times New Roman"/>
      <w:b/>
      <w:bCs/>
      <w:sz w:val="16"/>
      <w:szCs w:val="16"/>
      <w:shd w:val="clear" w:color="auto" w:fill="FFFFFF"/>
    </w:rPr>
  </w:style>
  <w:style w:type="character" w:customStyle="1" w:styleId="Notedebasdepage85ptItalique">
    <w:name w:val="Note de bas de page + 8.5 pt;Italique"/>
    <w:basedOn w:val="Notedebasdepage0"/>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Petitesmajuscules">
    <w:name w:val="Note de bas de page + Petites majuscules"/>
    <w:basedOn w:val="Notedebasdepage0"/>
    <w:rsid w:val="00BC76F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Notedebasdepage85ptNonGras">
    <w:name w:val="Note de bas de page + 8.5 pt;Non Gras"/>
    <w:basedOn w:val="Notedebasdepage0"/>
    <w:rsid w:val="00BC76F2"/>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Notedebasdepage85ptNonGrasPetitesmajuscules">
    <w:name w:val="Note de bas de page + 8.5 pt;Non Gras;Petites majuscules"/>
    <w:basedOn w:val="Notedebasdepage0"/>
    <w:rsid w:val="00BC76F2"/>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Notedebasdepage3">
    <w:name w:val="Note de bas de page (3)_"/>
    <w:basedOn w:val="Policepardfaut"/>
    <w:link w:val="Notedebasdepage30"/>
    <w:rsid w:val="00BC76F2"/>
    <w:rPr>
      <w:rFonts w:ascii="Times New Roman" w:eastAsia="Times New Roman" w:hAnsi="Times New Roman"/>
      <w:sz w:val="17"/>
      <w:szCs w:val="17"/>
      <w:shd w:val="clear" w:color="auto" w:fill="FFFFFF"/>
    </w:rPr>
  </w:style>
  <w:style w:type="character" w:customStyle="1" w:styleId="Notedebasdepage38ptGras">
    <w:name w:val="Note de bas de page (3) + 8 pt;Gras"/>
    <w:basedOn w:val="Notedebasdepage3"/>
    <w:rsid w:val="00BC76F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Notedebasdepage3Petitesmajuscules">
    <w:name w:val="Note de bas de page (3) + Petites majuscules"/>
    <w:basedOn w:val="Notedebasdepage3"/>
    <w:rsid w:val="00BC76F2"/>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Notedebasdepage28ptNonItaliquePetitesmajuscules">
    <w:name w:val="Note de bas de page (2) + 8 pt;Non Italique;Petites majuscules"/>
    <w:basedOn w:val="Notedebasdepage2"/>
    <w:rsid w:val="00BC76F2"/>
    <w:rPr>
      <w:rFonts w:ascii="Times New Roman" w:eastAsia="Times New Roman" w:hAnsi="Times New Roman"/>
      <w:b/>
      <w:bCs/>
      <w:i/>
      <w:iCs/>
      <w:smallCaps/>
      <w:color w:val="000000"/>
      <w:spacing w:val="0"/>
      <w:w w:val="100"/>
      <w:position w:val="0"/>
      <w:sz w:val="16"/>
      <w:szCs w:val="16"/>
      <w:shd w:val="clear" w:color="auto" w:fill="FFFFFF"/>
      <w:lang w:val="fr-FR" w:eastAsia="fr-FR" w:bidi="fr-FR"/>
    </w:rPr>
  </w:style>
  <w:style w:type="character" w:customStyle="1" w:styleId="Notedebasdepage2NonGrasNonItalique">
    <w:name w:val="Note de bas de page (2) + Non Gras;Non Italique"/>
    <w:basedOn w:val="Notedebasdepage2"/>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275ptNonGrasNonItalique">
    <w:name w:val="Note de bas de page (2) + 7.5 pt;Non Gras;Non Italique"/>
    <w:basedOn w:val="Notedebasdepage2"/>
    <w:rsid w:val="00BC76F2"/>
    <w:rPr>
      <w:rFonts w:ascii="Times New Roman" w:eastAsia="Times New Roman" w:hAnsi="Times New Roman"/>
      <w:b/>
      <w:bCs/>
      <w:i/>
      <w:iCs/>
      <w:color w:val="000000"/>
      <w:spacing w:val="0"/>
      <w:w w:val="100"/>
      <w:position w:val="0"/>
      <w:sz w:val="15"/>
      <w:szCs w:val="15"/>
      <w:shd w:val="clear" w:color="auto" w:fill="FFFFFF"/>
      <w:lang w:val="fr-FR" w:eastAsia="fr-FR" w:bidi="fr-FR"/>
    </w:rPr>
  </w:style>
  <w:style w:type="character" w:customStyle="1" w:styleId="Notedebasdepage85ptNonGrasItalique">
    <w:name w:val="Note de bas de page + 8.5 pt;Non Gras;Italique"/>
    <w:basedOn w:val="Notedebasdepage0"/>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28ptNonItaliquePetitesmajusculesEspacement0pt">
    <w:name w:val="Note de bas de page (2) + 8 pt;Non Italique;Petites majuscules;Espacement 0 pt"/>
    <w:basedOn w:val="Notedebasdepage2"/>
    <w:rsid w:val="00BC76F2"/>
    <w:rPr>
      <w:rFonts w:ascii="Times New Roman" w:eastAsia="Times New Roman" w:hAnsi="Times New Roman"/>
      <w:b/>
      <w:bCs/>
      <w:i/>
      <w:iCs/>
      <w:smallCaps/>
      <w:color w:val="000000"/>
      <w:spacing w:val="10"/>
      <w:w w:val="100"/>
      <w:position w:val="0"/>
      <w:sz w:val="16"/>
      <w:szCs w:val="16"/>
      <w:shd w:val="clear" w:color="auto" w:fill="FFFFFF"/>
      <w:lang w:val="fr-FR" w:eastAsia="fr-FR" w:bidi="fr-FR"/>
    </w:rPr>
  </w:style>
  <w:style w:type="character" w:customStyle="1" w:styleId="NotedebasdepagePetitesmajusculesEspacement0pt">
    <w:name w:val="Note de bas de page + Petites majuscules;Espacement 0 pt"/>
    <w:basedOn w:val="Notedebasdepage0"/>
    <w:rsid w:val="00BC76F2"/>
    <w:rPr>
      <w:rFonts w:ascii="Times New Roman" w:eastAsia="Times New Roman" w:hAnsi="Times New Roman"/>
      <w:b/>
      <w:bCs/>
      <w:smallCaps/>
      <w:color w:val="000000"/>
      <w:spacing w:val="10"/>
      <w:w w:val="100"/>
      <w:position w:val="0"/>
      <w:sz w:val="16"/>
      <w:szCs w:val="16"/>
      <w:shd w:val="clear" w:color="auto" w:fill="FFFFFF"/>
      <w:lang w:val="fr-FR" w:eastAsia="fr-FR" w:bidi="fr-FR"/>
    </w:rPr>
  </w:style>
  <w:style w:type="character" w:customStyle="1" w:styleId="Corpsdutexte4Exact">
    <w:name w:val="Corps du texte (4) Exact"/>
    <w:basedOn w:val="Policepardfaut"/>
    <w:link w:val="Corpsdutexte4"/>
    <w:rsid w:val="00BC76F2"/>
    <w:rPr>
      <w:rFonts w:ascii="Times New Roman" w:eastAsia="Times New Roman" w:hAnsi="Times New Roman"/>
      <w:b/>
      <w:bCs/>
      <w:i/>
      <w:iCs/>
      <w:sz w:val="46"/>
      <w:szCs w:val="46"/>
      <w:shd w:val="clear" w:color="auto" w:fill="FFFFFF"/>
    </w:rPr>
  </w:style>
  <w:style w:type="character" w:customStyle="1" w:styleId="Corpsdutexte30">
    <w:name w:val="Corps du texte (3)_"/>
    <w:basedOn w:val="Policepardfaut"/>
    <w:rsid w:val="00BC76F2"/>
    <w:rPr>
      <w:rFonts w:ascii="Times New Roman" w:eastAsia="Times New Roman" w:hAnsi="Times New Roman" w:cs="Times New Roman"/>
      <w:b/>
      <w:bCs/>
      <w:i w:val="0"/>
      <w:iCs w:val="0"/>
      <w:smallCaps w:val="0"/>
      <w:strike w:val="0"/>
      <w:w w:val="60"/>
      <w:sz w:val="26"/>
      <w:szCs w:val="26"/>
      <w:u w:val="none"/>
    </w:rPr>
  </w:style>
  <w:style w:type="character" w:customStyle="1" w:styleId="Corpsdutexte3Petitesmajuscules">
    <w:name w:val="Corps du texte (3) + Petites majuscules"/>
    <w:basedOn w:val="Corpsdutexte30"/>
    <w:rsid w:val="00BC76F2"/>
    <w:rPr>
      <w:rFonts w:ascii="Times New Roman" w:eastAsia="Times New Roman" w:hAnsi="Times New Roman" w:cs="Times New Roman"/>
      <w:b/>
      <w:bCs/>
      <w:i w:val="0"/>
      <w:iCs w:val="0"/>
      <w:smallCaps/>
      <w:strike w:val="0"/>
      <w:color w:val="000000"/>
      <w:spacing w:val="0"/>
      <w:w w:val="60"/>
      <w:position w:val="0"/>
      <w:sz w:val="26"/>
      <w:szCs w:val="26"/>
      <w:u w:val="single"/>
      <w:lang w:val="fr-FR" w:eastAsia="fr-FR" w:bidi="fr-FR"/>
    </w:rPr>
  </w:style>
  <w:style w:type="character" w:customStyle="1" w:styleId="Lgendedelimage0">
    <w:name w:val="Légende de l'image_"/>
    <w:basedOn w:val="Policepardfaut"/>
    <w:rsid w:val="00BC76F2"/>
    <w:rPr>
      <w:rFonts w:ascii="Arial" w:eastAsia="Arial" w:hAnsi="Arial" w:cs="Arial"/>
      <w:b/>
      <w:bCs/>
      <w:i w:val="0"/>
      <w:iCs w:val="0"/>
      <w:smallCaps w:val="0"/>
      <w:strike w:val="0"/>
      <w:w w:val="60"/>
      <w:sz w:val="16"/>
      <w:szCs w:val="16"/>
      <w:u w:val="none"/>
    </w:rPr>
  </w:style>
  <w:style w:type="character" w:customStyle="1" w:styleId="Corpsdutexte2Exact">
    <w:name w:val="Corps du texte (2) Exact"/>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Corpsdutexte210ptGrasExact">
    <w:name w:val="Corps du texte (2) + 10 pt;Gras Exact"/>
    <w:basedOn w:val="Corpsdutexte2"/>
    <w:rsid w:val="00BC76F2"/>
    <w:rPr>
      <w:rFonts w:ascii="Times New Roman" w:eastAsia="Times New Roman" w:hAnsi="Times New Roman"/>
      <w:b/>
      <w:bCs/>
      <w:sz w:val="20"/>
      <w:szCs w:val="20"/>
      <w:shd w:val="clear" w:color="auto" w:fill="FFFFFF"/>
    </w:rPr>
  </w:style>
  <w:style w:type="character" w:customStyle="1" w:styleId="Corpsdutexte210ptGrasPetitesmajusculesExact">
    <w:name w:val="Corps du texte (2) + 10 pt;Gras;Petites majuscules Exact"/>
    <w:basedOn w:val="Corpsdutexte2"/>
    <w:rsid w:val="00BC76F2"/>
    <w:rPr>
      <w:rFonts w:ascii="Times New Roman" w:eastAsia="Times New Roman" w:hAnsi="Times New Roman"/>
      <w:b/>
      <w:bCs/>
      <w:smallCaps/>
      <w:sz w:val="20"/>
      <w:szCs w:val="20"/>
      <w:shd w:val="clear" w:color="auto" w:fill="FFFFFF"/>
    </w:rPr>
  </w:style>
  <w:style w:type="character" w:customStyle="1" w:styleId="Corpsdutexte2ItaliqueExact">
    <w:name w:val="Corps du texte (2) + Italique Exact"/>
    <w:basedOn w:val="Corpsdutexte2"/>
    <w:rsid w:val="00BC76F2"/>
    <w:rPr>
      <w:rFonts w:ascii="Times New Roman" w:eastAsia="Times New Roman" w:hAnsi="Times New Roman"/>
      <w:i/>
      <w:iCs/>
      <w:sz w:val="22"/>
      <w:szCs w:val="22"/>
      <w:shd w:val="clear" w:color="auto" w:fill="FFFFFF"/>
    </w:rPr>
  </w:style>
  <w:style w:type="character" w:customStyle="1" w:styleId="Corpsdutexte6Exact">
    <w:name w:val="Corps du texte (6) Exact"/>
    <w:basedOn w:val="Policepardfaut"/>
    <w:rsid w:val="00BC76F2"/>
    <w:rPr>
      <w:rFonts w:ascii="Times New Roman" w:eastAsia="Times New Roman" w:hAnsi="Times New Roman" w:cs="Times New Roman"/>
      <w:b w:val="0"/>
      <w:bCs w:val="0"/>
      <w:i/>
      <w:iCs/>
      <w:smallCaps w:val="0"/>
      <w:strike w:val="0"/>
      <w:sz w:val="22"/>
      <w:szCs w:val="22"/>
      <w:u w:val="none"/>
    </w:rPr>
  </w:style>
  <w:style w:type="character" w:customStyle="1" w:styleId="Corpsdutexte6NonItaliqueExact">
    <w:name w:val="Corps du texte (6) + Non Italique Exact"/>
    <w:basedOn w:val="Corpsdutexte6"/>
    <w:rsid w:val="00BC76F2"/>
    <w:rPr>
      <w:rFonts w:ascii="Times New Roman" w:eastAsia="Times New Roman" w:hAnsi="Times New Roman"/>
      <w:i/>
      <w:iCs/>
      <w:sz w:val="22"/>
      <w:szCs w:val="22"/>
      <w:shd w:val="clear" w:color="auto" w:fill="FFFFFF"/>
    </w:rPr>
  </w:style>
  <w:style w:type="character" w:customStyle="1" w:styleId="Corpsdutexte610ptGrasNonItaliquePetitesmajusculesExact">
    <w:name w:val="Corps du texte (6) + 10 pt;Gras;Non Italique;Petites majuscules Exact"/>
    <w:basedOn w:val="Corpsdutexte6"/>
    <w:rsid w:val="00BC76F2"/>
    <w:rPr>
      <w:rFonts w:ascii="Times New Roman" w:eastAsia="Times New Roman" w:hAnsi="Times New Roman"/>
      <w:b/>
      <w:bCs/>
      <w:i/>
      <w:iCs/>
      <w:smallCaps/>
      <w:sz w:val="20"/>
      <w:szCs w:val="20"/>
      <w:shd w:val="clear" w:color="auto" w:fill="FFFFFF"/>
    </w:rPr>
  </w:style>
  <w:style w:type="character" w:customStyle="1" w:styleId="Corpsdutexte11Exact">
    <w:name w:val="Corps du texte (11) Exact"/>
    <w:basedOn w:val="Policepardfaut"/>
    <w:rsid w:val="00BC76F2"/>
    <w:rPr>
      <w:rFonts w:ascii="Times New Roman" w:eastAsia="Times New Roman" w:hAnsi="Times New Roman" w:cs="Times New Roman"/>
      <w:b/>
      <w:bCs/>
      <w:i w:val="0"/>
      <w:iCs w:val="0"/>
      <w:smallCaps w:val="0"/>
      <w:strike w:val="0"/>
      <w:sz w:val="18"/>
      <w:szCs w:val="18"/>
      <w:u w:val="none"/>
    </w:rPr>
  </w:style>
  <w:style w:type="character" w:customStyle="1" w:styleId="TabledesmatiresExact">
    <w:name w:val="Table des matières Exact"/>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Tabledesmatires2Exact">
    <w:name w:val="Table des matières (2) Exact"/>
    <w:basedOn w:val="Policepardfaut"/>
    <w:link w:val="Tabledesmatires2"/>
    <w:rsid w:val="00BC76F2"/>
    <w:rPr>
      <w:rFonts w:ascii="Times New Roman" w:eastAsia="Times New Roman" w:hAnsi="Times New Roman"/>
      <w:i/>
      <w:iCs/>
      <w:sz w:val="22"/>
      <w:szCs w:val="22"/>
      <w:shd w:val="clear" w:color="auto" w:fill="FFFFFF"/>
    </w:rPr>
  </w:style>
  <w:style w:type="character" w:customStyle="1" w:styleId="Tabledesmatires2NonItaliqueExact">
    <w:name w:val="Table des matières (2) + Non Italique Exact"/>
    <w:basedOn w:val="Tabledesmatires2Exact"/>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7">
    <w:name w:val="Corps du texte (7)_"/>
    <w:basedOn w:val="Policepardfaut"/>
    <w:link w:val="Corpsdutexte70"/>
    <w:rsid w:val="00BC76F2"/>
    <w:rPr>
      <w:rFonts w:ascii="Times New Roman" w:eastAsia="Times New Roman" w:hAnsi="Times New Roman"/>
      <w:sz w:val="50"/>
      <w:szCs w:val="50"/>
      <w:shd w:val="clear" w:color="auto" w:fill="FFFFFF"/>
    </w:rPr>
  </w:style>
  <w:style w:type="character" w:customStyle="1" w:styleId="Corpsdutexte6">
    <w:name w:val="Corps du texte (6)_"/>
    <w:basedOn w:val="Policepardfaut"/>
    <w:link w:val="Corpsdutexte60"/>
    <w:rsid w:val="00BC76F2"/>
    <w:rPr>
      <w:rFonts w:ascii="Times New Roman" w:eastAsia="Times New Roman" w:hAnsi="Times New Roman"/>
      <w:i/>
      <w:iCs/>
      <w:sz w:val="22"/>
      <w:szCs w:val="22"/>
      <w:shd w:val="clear" w:color="auto" w:fill="FFFFFF"/>
    </w:rPr>
  </w:style>
  <w:style w:type="character" w:customStyle="1" w:styleId="Lgendedelimage2">
    <w:name w:val="Légende de l'image (2)_"/>
    <w:basedOn w:val="Policepardfaut"/>
    <w:link w:val="Lgendedelimage20"/>
    <w:rsid w:val="00BC76F2"/>
    <w:rPr>
      <w:rFonts w:ascii="Times New Roman" w:eastAsia="Times New Roman" w:hAnsi="Times New Roman"/>
      <w:sz w:val="22"/>
      <w:szCs w:val="22"/>
      <w:shd w:val="clear" w:color="auto" w:fill="FFFFFF"/>
    </w:rPr>
  </w:style>
  <w:style w:type="character" w:customStyle="1" w:styleId="Corpsdutexte10">
    <w:name w:val="Corps du texte (10)_"/>
    <w:basedOn w:val="Policepardfaut"/>
    <w:link w:val="Corpsdutexte100"/>
    <w:rsid w:val="00BC76F2"/>
    <w:rPr>
      <w:rFonts w:ascii="Times New Roman" w:eastAsia="Times New Roman" w:hAnsi="Times New Roman"/>
      <w:b/>
      <w:bCs/>
      <w:sz w:val="26"/>
      <w:szCs w:val="26"/>
      <w:shd w:val="clear" w:color="auto" w:fill="FFFFFF"/>
    </w:rPr>
  </w:style>
  <w:style w:type="character" w:customStyle="1" w:styleId="En-tte1">
    <w:name w:val="En-tête #1_"/>
    <w:basedOn w:val="Policepardfaut"/>
    <w:link w:val="En-tte10"/>
    <w:rsid w:val="00BC76F2"/>
    <w:rPr>
      <w:rFonts w:ascii="Times New Roman" w:eastAsia="Times New Roman" w:hAnsi="Times New Roman"/>
      <w:i/>
      <w:iCs/>
      <w:sz w:val="46"/>
      <w:szCs w:val="46"/>
      <w:shd w:val="clear" w:color="auto" w:fill="FFFFFF"/>
    </w:rPr>
  </w:style>
  <w:style w:type="character" w:customStyle="1" w:styleId="En-tte113ptGrasNonItalique">
    <w:name w:val="En-tête #1 + 13 pt;Gras;Non Italique"/>
    <w:basedOn w:val="En-tte1"/>
    <w:rsid w:val="00BC76F2"/>
    <w:rPr>
      <w:rFonts w:ascii="Times New Roman" w:eastAsia="Times New Roman" w:hAnsi="Times New Roman"/>
      <w:b/>
      <w:bCs/>
      <w:i/>
      <w:iCs/>
      <w:color w:val="000000"/>
      <w:spacing w:val="0"/>
      <w:w w:val="100"/>
      <w:position w:val="0"/>
      <w:sz w:val="26"/>
      <w:szCs w:val="26"/>
      <w:shd w:val="clear" w:color="auto" w:fill="FFFFFF"/>
      <w:lang w:val="fr-FR" w:eastAsia="fr-FR" w:bidi="fr-FR"/>
    </w:rPr>
  </w:style>
  <w:style w:type="character" w:customStyle="1" w:styleId="En-tteoupieddepage">
    <w:name w:val="En-tête ou pied de page_"/>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TM2Car">
    <w:name w:val="TM 2 Car"/>
    <w:basedOn w:val="Policepardfaut"/>
    <w:link w:val="TM2"/>
    <w:rsid w:val="00BC76F2"/>
    <w:rPr>
      <w:rFonts w:ascii="Times New Roman" w:eastAsia="Times New Roman" w:hAnsi="Times New Roman"/>
      <w:sz w:val="22"/>
      <w:szCs w:val="22"/>
      <w:shd w:val="clear" w:color="auto" w:fill="FFFFFF"/>
    </w:rPr>
  </w:style>
  <w:style w:type="character" w:customStyle="1" w:styleId="TabledesmatiresItalique">
    <w:name w:val="Table des matières + Italique"/>
    <w:basedOn w:val="TM2Car"/>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2">
    <w:name w:val="En-tête #2_"/>
    <w:basedOn w:val="Policepardfaut"/>
    <w:link w:val="En-tte20"/>
    <w:rsid w:val="00BC76F2"/>
    <w:rPr>
      <w:rFonts w:ascii="Times New Roman" w:eastAsia="Times New Roman" w:hAnsi="Times New Roman"/>
      <w:b/>
      <w:bCs/>
      <w:sz w:val="26"/>
      <w:szCs w:val="26"/>
      <w:shd w:val="clear" w:color="auto" w:fill="FFFFFF"/>
    </w:rPr>
  </w:style>
  <w:style w:type="character" w:customStyle="1" w:styleId="En-tteoupieddepage0">
    <w:name w:val="En-tête ou pied de page"/>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12">
    <w:name w:val="Corps du texte (12)_"/>
    <w:basedOn w:val="Policepardfaut"/>
    <w:link w:val="Corpsdutexte120"/>
    <w:rsid w:val="00BC76F2"/>
    <w:rPr>
      <w:rFonts w:ascii="Times New Roman" w:eastAsia="Times New Roman" w:hAnsi="Times New Roman"/>
      <w:sz w:val="15"/>
      <w:szCs w:val="15"/>
      <w:shd w:val="clear" w:color="auto" w:fill="FFFFFF"/>
    </w:rPr>
  </w:style>
  <w:style w:type="character" w:customStyle="1" w:styleId="Corpsdutexte12Petitesmajuscules">
    <w:name w:val="Corps du texte (12) + Petites majuscules"/>
    <w:basedOn w:val="Corpsdutexte12"/>
    <w:rsid w:val="00BC76F2"/>
    <w:rPr>
      <w:rFonts w:ascii="Times New Roman" w:eastAsia="Times New Roman" w:hAnsi="Times New Roman"/>
      <w:smallCaps/>
      <w:color w:val="000000"/>
      <w:spacing w:val="0"/>
      <w:w w:val="100"/>
      <w:position w:val="0"/>
      <w:sz w:val="15"/>
      <w:szCs w:val="15"/>
      <w:shd w:val="clear" w:color="auto" w:fill="FFFFFF"/>
      <w:lang w:val="fr-FR" w:eastAsia="fr-FR" w:bidi="fr-FR"/>
    </w:rPr>
  </w:style>
  <w:style w:type="character" w:customStyle="1" w:styleId="Corpsdutexte12Italique">
    <w:name w:val="Corps du texte (12) + Italique"/>
    <w:basedOn w:val="Corpsdutexte12"/>
    <w:rsid w:val="00BC76F2"/>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En-tteoupieddepageExact">
    <w:name w:val="En-tête ou pied de page Exact"/>
    <w:basedOn w:val="Policepardfaut"/>
    <w:rsid w:val="00BC76F2"/>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Arial10pt">
    <w:name w:val="En-tête ou pied de page + Arial;10 pt"/>
    <w:basedOn w:val="En-tteoupieddepage"/>
    <w:rsid w:val="00BC76F2"/>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12PetitesmajusculesEspacement0pt">
    <w:name w:val="Corps du texte (12) + Petites majuscules;Espacement 0 pt"/>
    <w:basedOn w:val="Corpsdutexte12"/>
    <w:rsid w:val="00BC76F2"/>
    <w:rPr>
      <w:rFonts w:ascii="Times New Roman" w:eastAsia="Times New Roman" w:hAnsi="Times New Roman"/>
      <w:smallCaps/>
      <w:color w:val="000000"/>
      <w:spacing w:val="10"/>
      <w:w w:val="100"/>
      <w:position w:val="0"/>
      <w:sz w:val="15"/>
      <w:szCs w:val="15"/>
      <w:shd w:val="clear" w:color="auto" w:fill="FFFFFF"/>
      <w:lang w:val="fr-FR" w:eastAsia="fr-FR" w:bidi="fr-FR"/>
    </w:rPr>
  </w:style>
  <w:style w:type="character" w:customStyle="1" w:styleId="Corpsdutexte2">
    <w:name w:val="Corps du texte (2)_"/>
    <w:basedOn w:val="Policepardfaut"/>
    <w:link w:val="Corpsdutexte20"/>
    <w:rsid w:val="00BC76F2"/>
    <w:rPr>
      <w:rFonts w:ascii="Times New Roman" w:eastAsia="Times New Roman" w:hAnsi="Times New Roman"/>
      <w:sz w:val="22"/>
      <w:szCs w:val="22"/>
      <w:shd w:val="clear" w:color="auto" w:fill="FFFFFF"/>
    </w:rPr>
  </w:style>
  <w:style w:type="character" w:customStyle="1" w:styleId="Corpsdutexte13">
    <w:name w:val="Corps du texte (13)_"/>
    <w:basedOn w:val="Policepardfaut"/>
    <w:link w:val="Corpsdutexte130"/>
    <w:rsid w:val="00BC76F2"/>
    <w:rPr>
      <w:rFonts w:ascii="Times New Roman" w:eastAsia="Times New Roman" w:hAnsi="Times New Roman"/>
      <w:b/>
      <w:bCs/>
      <w:shd w:val="clear" w:color="auto" w:fill="FFFFFF"/>
    </w:rPr>
  </w:style>
  <w:style w:type="character" w:customStyle="1" w:styleId="Corpsdutexte13Petitesmajuscules">
    <w:name w:val="Corps du texte (13) + Petites majuscules"/>
    <w:basedOn w:val="Corpsdutexte13"/>
    <w:rsid w:val="00BC76F2"/>
    <w:rPr>
      <w:rFonts w:ascii="Times New Roman" w:eastAsia="Times New Roman" w:hAnsi="Times New Roman"/>
      <w:b/>
      <w:bCs/>
      <w:smallCaps/>
      <w:color w:val="000000"/>
      <w:spacing w:val="0"/>
      <w:w w:val="100"/>
      <w:position w:val="0"/>
      <w:shd w:val="clear" w:color="auto" w:fill="FFFFFF"/>
      <w:lang w:val="fr-FR" w:eastAsia="fr-FR" w:bidi="fr-FR"/>
    </w:rPr>
  </w:style>
  <w:style w:type="character" w:customStyle="1" w:styleId="Corpsdutexte14">
    <w:name w:val="Corps du texte (14)_"/>
    <w:basedOn w:val="Policepardfaut"/>
    <w:link w:val="Corpsdutexte140"/>
    <w:rsid w:val="00BC76F2"/>
    <w:rPr>
      <w:rFonts w:ascii="Times New Roman" w:eastAsia="Times New Roman" w:hAnsi="Times New Roman"/>
      <w:b/>
      <w:bCs/>
      <w:sz w:val="16"/>
      <w:szCs w:val="16"/>
      <w:shd w:val="clear" w:color="auto" w:fill="FFFFFF"/>
    </w:rPr>
  </w:style>
  <w:style w:type="character" w:customStyle="1" w:styleId="Corpsdutexte1411ptNonGras">
    <w:name w:val="Corps du texte (14) + 11 pt;Non Gras"/>
    <w:basedOn w:val="Corpsdutexte14"/>
    <w:rsid w:val="00BC76F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4Petitesmajuscules">
    <w:name w:val="Corps du texte (14) + Petites majuscules"/>
    <w:basedOn w:val="Corpsdutexte14"/>
    <w:rsid w:val="00BC76F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Corpsdutexte2Italique">
    <w:name w:val="Corps du texte (2) + Italique"/>
    <w:basedOn w:val="Corpsdutexte2"/>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485ptNonGrasPetitesmajuscules">
    <w:name w:val="Corps du texte (14) + 8.5 pt;Non Gras;Petites majuscules"/>
    <w:basedOn w:val="Corpsdutexte14"/>
    <w:rsid w:val="00BC76F2"/>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1485ptItalique">
    <w:name w:val="Corps du texte (14) + 8.5 pt;Italique"/>
    <w:basedOn w:val="Corpsdutexte14"/>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28ptGras">
    <w:name w:val="Corps du texte (2) + 8 pt;Gras"/>
    <w:basedOn w:val="Corpsdutexte2"/>
    <w:rsid w:val="00BC76F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Corpsdutexte1485ptNonGras">
    <w:name w:val="Corps du texte (14) + 8.5 pt;Non Gras"/>
    <w:basedOn w:val="Corpsdutexte14"/>
    <w:rsid w:val="00BC76F2"/>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
    <w:name w:val="Corps du texte (15)_"/>
    <w:basedOn w:val="Policepardfaut"/>
    <w:link w:val="Corpsdutexte150"/>
    <w:rsid w:val="00BC76F2"/>
    <w:rPr>
      <w:rFonts w:ascii="Times New Roman" w:eastAsia="Times New Roman" w:hAnsi="Times New Roman"/>
      <w:sz w:val="17"/>
      <w:szCs w:val="17"/>
      <w:shd w:val="clear" w:color="auto" w:fill="FFFFFF"/>
    </w:rPr>
  </w:style>
  <w:style w:type="character" w:customStyle="1" w:styleId="Corpsdutexte15Petitesmajuscules">
    <w:name w:val="Corps du texte (15) + Petites majuscules"/>
    <w:basedOn w:val="Corpsdutexte15"/>
    <w:rsid w:val="00BC76F2"/>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Corpsdutexte15GrasItalique">
    <w:name w:val="Corps du texte (15) + Gras;Italique"/>
    <w:basedOn w:val="Corpsdutexte15"/>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58ptGras">
    <w:name w:val="Corps du texte (15) + 8 pt;Gras"/>
    <w:basedOn w:val="Corpsdutexte15"/>
    <w:rsid w:val="00BC76F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Corpsdutexte1575ptItalique">
    <w:name w:val="Corps du texte (15) + 7.5 pt;Italique"/>
    <w:basedOn w:val="Corpsdutexte15"/>
    <w:rsid w:val="00BC76F2"/>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Corpsdutexte16">
    <w:name w:val="Corps du texte (16)_"/>
    <w:basedOn w:val="Policepardfaut"/>
    <w:link w:val="Corpsdutexte160"/>
    <w:rsid w:val="00BC76F2"/>
    <w:rPr>
      <w:rFonts w:ascii="Times New Roman" w:eastAsia="Times New Roman" w:hAnsi="Times New Roman"/>
      <w:b/>
      <w:bCs/>
      <w:i/>
      <w:iCs/>
      <w:sz w:val="17"/>
      <w:szCs w:val="17"/>
      <w:shd w:val="clear" w:color="auto" w:fill="FFFFFF"/>
    </w:rPr>
  </w:style>
  <w:style w:type="character" w:customStyle="1" w:styleId="Corpsdutexte168ptNonItalique">
    <w:name w:val="Corps du texte (16) + 8 pt;Non Italique"/>
    <w:basedOn w:val="Corpsdutexte16"/>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6NonGrasNonItaliquePetitesmajuscules">
    <w:name w:val="Corps du texte (16) + Non Gras;Non Italique;Petites majuscules"/>
    <w:basedOn w:val="Corpsdutexte16"/>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Corpsdutexte18">
    <w:name w:val="Corps du texte (18)_"/>
    <w:basedOn w:val="Policepardfaut"/>
    <w:link w:val="Corpsdutexte180"/>
    <w:rsid w:val="00BC76F2"/>
    <w:rPr>
      <w:rFonts w:ascii="Times New Roman" w:eastAsia="Times New Roman" w:hAnsi="Times New Roman"/>
      <w:b/>
      <w:bCs/>
      <w:sz w:val="19"/>
      <w:szCs w:val="19"/>
      <w:shd w:val="clear" w:color="auto" w:fill="FFFFFF"/>
    </w:rPr>
  </w:style>
  <w:style w:type="character" w:customStyle="1" w:styleId="Corpsdutexte1811ptNonGras">
    <w:name w:val="Corps du texte (18) + 11 pt;Non Gras"/>
    <w:basedOn w:val="Corpsdutexte18"/>
    <w:rsid w:val="00BC76F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8Petitesmajuscules">
    <w:name w:val="Corps du texte (18) + Petites majuscules"/>
    <w:basedOn w:val="Corpsdutexte18"/>
    <w:rsid w:val="00BC76F2"/>
    <w:rPr>
      <w:rFonts w:ascii="Times New Roman" w:eastAsia="Times New Roman" w:hAnsi="Times New Roman"/>
      <w:b/>
      <w:bCs/>
      <w:smallCaps/>
      <w:color w:val="000000"/>
      <w:spacing w:val="0"/>
      <w:w w:val="100"/>
      <w:position w:val="0"/>
      <w:sz w:val="19"/>
      <w:szCs w:val="19"/>
      <w:shd w:val="clear" w:color="auto" w:fill="FFFFFF"/>
      <w:lang w:val="fr-FR" w:eastAsia="fr-FR" w:bidi="fr-FR"/>
    </w:rPr>
  </w:style>
  <w:style w:type="character" w:customStyle="1" w:styleId="Corpsdutexte11">
    <w:name w:val="Corps du texte (11)_"/>
    <w:basedOn w:val="Policepardfaut"/>
    <w:link w:val="Corpsdutexte110"/>
    <w:rsid w:val="00BC76F2"/>
    <w:rPr>
      <w:rFonts w:ascii="Times New Roman" w:eastAsia="Times New Roman" w:hAnsi="Times New Roman"/>
      <w:b/>
      <w:bCs/>
      <w:sz w:val="18"/>
      <w:szCs w:val="18"/>
      <w:shd w:val="clear" w:color="auto" w:fill="FFFFFF"/>
    </w:rPr>
  </w:style>
  <w:style w:type="character" w:customStyle="1" w:styleId="Corpsdutexte1195ptPetitesmajuscules">
    <w:name w:val="Corps du texte (11) + 9.5 pt;Petites majuscules"/>
    <w:basedOn w:val="Corpsdutexte11"/>
    <w:rsid w:val="00BC76F2"/>
    <w:rPr>
      <w:rFonts w:ascii="Times New Roman" w:eastAsia="Times New Roman" w:hAnsi="Times New Roman"/>
      <w:b/>
      <w:bCs/>
      <w:smallCaps/>
      <w:color w:val="000000"/>
      <w:spacing w:val="0"/>
      <w:w w:val="100"/>
      <w:position w:val="0"/>
      <w:sz w:val="19"/>
      <w:szCs w:val="19"/>
      <w:shd w:val="clear" w:color="auto" w:fill="FFFFFF"/>
      <w:lang w:val="fr-FR" w:eastAsia="fr-FR" w:bidi="fr-FR"/>
    </w:rPr>
  </w:style>
  <w:style w:type="character" w:customStyle="1" w:styleId="Corpsdutexte11Italique">
    <w:name w:val="Corps du texte (11) + Italique"/>
    <w:basedOn w:val="Corpsdutexte11"/>
    <w:rsid w:val="00BC76F2"/>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6NonItalique">
    <w:name w:val="Corps du texte (6) + Non Italique"/>
    <w:basedOn w:val="Corpsdutexte6"/>
    <w:rsid w:val="00BC76F2"/>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9">
    <w:name w:val="Corps du texte (19)_"/>
    <w:basedOn w:val="Policepardfaut"/>
    <w:link w:val="Corpsdutexte190"/>
    <w:rsid w:val="00BC76F2"/>
    <w:rPr>
      <w:rFonts w:ascii="Times New Roman" w:eastAsia="Times New Roman" w:hAnsi="Times New Roman"/>
      <w:b/>
      <w:bCs/>
      <w:i/>
      <w:iCs/>
      <w:sz w:val="21"/>
      <w:szCs w:val="21"/>
      <w:shd w:val="clear" w:color="auto" w:fill="FFFFFF"/>
    </w:rPr>
  </w:style>
  <w:style w:type="character" w:customStyle="1" w:styleId="Corpsdutexte1911ptNonGrasNonItaliqueEspacement0pt">
    <w:name w:val="Corps du texte (19) + 11 pt;Non Gras;Non Italique;Espacement 0 pt"/>
    <w:basedOn w:val="Corpsdutexte19"/>
    <w:rsid w:val="00BC76F2"/>
    <w:rPr>
      <w:rFonts w:ascii="Times New Roman" w:eastAsia="Times New Roman" w:hAnsi="Times New Roman"/>
      <w:b/>
      <w:bCs/>
      <w:i/>
      <w:iCs/>
      <w:color w:val="000000"/>
      <w:spacing w:val="10"/>
      <w:w w:val="100"/>
      <w:position w:val="0"/>
      <w:sz w:val="22"/>
      <w:szCs w:val="22"/>
      <w:shd w:val="clear" w:color="auto" w:fill="FFFFFF"/>
      <w:lang w:val="fr-FR" w:eastAsia="fr-FR" w:bidi="fr-FR"/>
    </w:rPr>
  </w:style>
  <w:style w:type="character" w:customStyle="1" w:styleId="Corpsdutexte1475ptNonGras">
    <w:name w:val="Corps du texte (14) + 7.5 pt;Non Gras"/>
    <w:basedOn w:val="Corpsdutexte14"/>
    <w:rsid w:val="00BC76F2"/>
    <w:rPr>
      <w:rFonts w:ascii="Times New Roman" w:eastAsia="Times New Roman" w:hAnsi="Times New Roman"/>
      <w:b/>
      <w:bCs/>
      <w:color w:val="000000"/>
      <w:spacing w:val="0"/>
      <w:w w:val="100"/>
      <w:position w:val="0"/>
      <w:sz w:val="15"/>
      <w:szCs w:val="15"/>
      <w:shd w:val="clear" w:color="auto" w:fill="FFFFFF"/>
      <w:lang w:val="fr-FR" w:eastAsia="fr-FR" w:bidi="fr-FR"/>
    </w:rPr>
  </w:style>
  <w:style w:type="character" w:customStyle="1" w:styleId="Corpsdutexte1675ptNonGrasNonItalique">
    <w:name w:val="Corps du texte (16) + 7.5 pt;Non Gras;Non Italique"/>
    <w:basedOn w:val="Corpsdutexte16"/>
    <w:rsid w:val="00BC76F2"/>
    <w:rPr>
      <w:rFonts w:ascii="Times New Roman" w:eastAsia="Times New Roman" w:hAnsi="Times New Roman"/>
      <w:b/>
      <w:bCs/>
      <w:i/>
      <w:iCs/>
      <w:color w:val="000000"/>
      <w:spacing w:val="0"/>
      <w:w w:val="100"/>
      <w:position w:val="0"/>
      <w:sz w:val="15"/>
      <w:szCs w:val="15"/>
      <w:shd w:val="clear" w:color="auto" w:fill="FFFFFF"/>
      <w:lang w:val="fr-FR" w:eastAsia="fr-FR" w:bidi="fr-FR"/>
    </w:rPr>
  </w:style>
  <w:style w:type="character" w:customStyle="1" w:styleId="Corpsdutexte28ptGrasPetitesmajuscules">
    <w:name w:val="Corps du texte (2) + 8 pt;Gras;Petites majuscules"/>
    <w:basedOn w:val="Corpsdutexte2"/>
    <w:rsid w:val="00BC76F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Corpsdutexte2Espacement1pt">
    <w:name w:val="Corps du texte (2) + Espacement 1 pt"/>
    <w:basedOn w:val="Corpsdutexte2"/>
    <w:rsid w:val="00BC76F2"/>
    <w:rPr>
      <w:rFonts w:ascii="Times New Roman" w:eastAsia="Times New Roman" w:hAnsi="Times New Roman"/>
      <w:color w:val="000000"/>
      <w:spacing w:val="30"/>
      <w:w w:val="100"/>
      <w:position w:val="0"/>
      <w:sz w:val="22"/>
      <w:szCs w:val="22"/>
      <w:shd w:val="clear" w:color="auto" w:fill="FFFFFF"/>
      <w:lang w:val="fr-FR" w:eastAsia="fr-FR" w:bidi="fr-FR"/>
    </w:rPr>
  </w:style>
  <w:style w:type="character" w:customStyle="1" w:styleId="Corpsdutexte1485ptNonGrasItalique">
    <w:name w:val="Corps du texte (14) + 8.5 pt;Non Gras;Italique"/>
    <w:basedOn w:val="Corpsdutexte14"/>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En-tteoupieddepage65pt">
    <w:name w:val="En-tête ou pied de page + 6.5 pt"/>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00">
    <w:name w:val="Corps du texte (20)_"/>
    <w:basedOn w:val="Policepardfaut"/>
    <w:link w:val="Corpsdutexte201"/>
    <w:rsid w:val="00BC76F2"/>
    <w:rPr>
      <w:rFonts w:ascii="Times New Roman" w:eastAsia="Times New Roman" w:hAnsi="Times New Roman"/>
      <w:b/>
      <w:bCs/>
      <w:sz w:val="21"/>
      <w:szCs w:val="21"/>
      <w:shd w:val="clear" w:color="auto" w:fill="FFFFFF"/>
    </w:rPr>
  </w:style>
  <w:style w:type="character" w:customStyle="1" w:styleId="Corpsdutexte20Petitesmajuscules">
    <w:name w:val="Corps du texte (20) + Petites majuscules"/>
    <w:basedOn w:val="Corpsdutexte200"/>
    <w:rsid w:val="00BC76F2"/>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Corpsdutexte685pt">
    <w:name w:val="Corps du texte (6) + 8.5 pt"/>
    <w:basedOn w:val="Corpsdutexte6"/>
    <w:rsid w:val="00BC76F2"/>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Corpsdutexte1485ptNonGrasItaliquePetitesmajuscules">
    <w:name w:val="Corps du texte (14) + 8.5 pt;Non Gras;Italique;Petites majuscules"/>
    <w:basedOn w:val="Corpsdutexte14"/>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Corpsdutexte16NonGrasNonItalique">
    <w:name w:val="Corps du texte (16) + Non Gras;Non Italique"/>
    <w:basedOn w:val="Corpsdutexte16"/>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68ptNonItaliqueEspacement0pt">
    <w:name w:val="Corps du texte (16) + 8 pt;Non Italique;Espacement 0 pt"/>
    <w:basedOn w:val="Corpsdutexte16"/>
    <w:rsid w:val="00BC76F2"/>
    <w:rPr>
      <w:rFonts w:ascii="Times New Roman" w:eastAsia="Times New Roman" w:hAnsi="Times New Roman"/>
      <w:b/>
      <w:bCs/>
      <w:i/>
      <w:iCs/>
      <w:color w:val="000000"/>
      <w:spacing w:val="10"/>
      <w:w w:val="100"/>
      <w:position w:val="0"/>
      <w:sz w:val="16"/>
      <w:szCs w:val="16"/>
      <w:shd w:val="clear" w:color="auto" w:fill="FFFFFF"/>
      <w:lang w:val="fr-FR" w:eastAsia="fr-FR" w:bidi="fr-FR"/>
    </w:rPr>
  </w:style>
  <w:style w:type="character" w:customStyle="1" w:styleId="Corpsdutexte168ptNonItaliquePetitesmajusculesEspacement0pt">
    <w:name w:val="Corps du texte (16) + 8 pt;Non Italique;Petites majuscules;Espacement 0 pt"/>
    <w:basedOn w:val="Corpsdutexte16"/>
    <w:rsid w:val="00BC76F2"/>
    <w:rPr>
      <w:rFonts w:ascii="Times New Roman" w:eastAsia="Times New Roman" w:hAnsi="Times New Roman"/>
      <w:b/>
      <w:bCs/>
      <w:i/>
      <w:iCs/>
      <w:smallCaps/>
      <w:color w:val="000000"/>
      <w:spacing w:val="10"/>
      <w:w w:val="100"/>
      <w:position w:val="0"/>
      <w:sz w:val="16"/>
      <w:szCs w:val="16"/>
      <w:shd w:val="clear" w:color="auto" w:fill="FFFFFF"/>
      <w:lang w:val="fr-FR" w:eastAsia="fr-FR" w:bidi="fr-FR"/>
    </w:rPr>
  </w:style>
  <w:style w:type="character" w:customStyle="1" w:styleId="Corpsdutexte14PetitesmajusculesEspacement0pt">
    <w:name w:val="Corps du texte (14) + Petites majuscules;Espacement 0 pt"/>
    <w:basedOn w:val="Corpsdutexte14"/>
    <w:rsid w:val="00BC76F2"/>
    <w:rPr>
      <w:rFonts w:ascii="Times New Roman" w:eastAsia="Times New Roman" w:hAnsi="Times New Roman"/>
      <w:b/>
      <w:bCs/>
      <w:smallCaps/>
      <w:color w:val="000000"/>
      <w:spacing w:val="10"/>
      <w:w w:val="100"/>
      <w:position w:val="0"/>
      <w:sz w:val="16"/>
      <w:szCs w:val="16"/>
      <w:shd w:val="clear" w:color="auto" w:fill="FFFFFF"/>
      <w:lang w:val="fr-FR" w:eastAsia="fr-FR" w:bidi="fr-FR"/>
    </w:rPr>
  </w:style>
  <w:style w:type="character" w:customStyle="1" w:styleId="En-tteoupieddepage5">
    <w:name w:val="En-tête ou pied de page (5)"/>
    <w:basedOn w:val="Policepardfaut"/>
    <w:rsid w:val="00BC76F2"/>
    <w:rPr>
      <w:rFonts w:ascii="AppleMyungjo" w:eastAsia="AppleMyungjo" w:hAnsi="AppleMyungjo" w:cs="AppleMyungjo"/>
      <w:b/>
      <w:bCs/>
      <w:i w:val="0"/>
      <w:iCs w:val="0"/>
      <w:smallCaps w:val="0"/>
      <w:strike w:val="0"/>
      <w:spacing w:val="20"/>
      <w:sz w:val="21"/>
      <w:szCs w:val="21"/>
      <w:u w:val="none"/>
    </w:rPr>
  </w:style>
  <w:style w:type="character" w:customStyle="1" w:styleId="Corpsdutexte14Espacement0pt">
    <w:name w:val="Corps du texte (14) + Espacement 0 pt"/>
    <w:basedOn w:val="Corpsdutexte14"/>
    <w:rsid w:val="00BC76F2"/>
    <w:rPr>
      <w:rFonts w:ascii="Times New Roman" w:eastAsia="Times New Roman" w:hAnsi="Times New Roman"/>
      <w:b/>
      <w:bCs/>
      <w:color w:val="000000"/>
      <w:spacing w:val="10"/>
      <w:w w:val="100"/>
      <w:position w:val="0"/>
      <w:sz w:val="16"/>
      <w:szCs w:val="16"/>
      <w:shd w:val="clear" w:color="auto" w:fill="FFFFFF"/>
      <w:lang w:val="fr-FR" w:eastAsia="fr-FR" w:bidi="fr-FR"/>
    </w:rPr>
  </w:style>
  <w:style w:type="character" w:customStyle="1" w:styleId="Corpsdutexte21Exact">
    <w:name w:val="Corps du texte (21) Exact"/>
    <w:basedOn w:val="Policepardfaut"/>
    <w:link w:val="Corpsdutexte21"/>
    <w:rsid w:val="00BC76F2"/>
    <w:rPr>
      <w:rFonts w:ascii="Times New Roman" w:eastAsia="Times New Roman" w:hAnsi="Times New Roman"/>
      <w:sz w:val="44"/>
      <w:szCs w:val="44"/>
      <w:shd w:val="clear" w:color="auto" w:fill="FFFFFF"/>
    </w:rPr>
  </w:style>
  <w:style w:type="character" w:customStyle="1" w:styleId="Corpsdutexte149ptItalique">
    <w:name w:val="Corps du texte (14) + 9 pt;Italique"/>
    <w:basedOn w:val="Corpsdutexte14"/>
    <w:rsid w:val="00BC76F2"/>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149pt">
    <w:name w:val="Corps du texte (14) + 9 pt"/>
    <w:basedOn w:val="Corpsdutexte14"/>
    <w:rsid w:val="00BC76F2"/>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Corpsdutexte1455pt">
    <w:name w:val="Corps du texte (14) + 5.5 pt"/>
    <w:basedOn w:val="Corpsdutexte14"/>
    <w:rsid w:val="00BC76F2"/>
    <w:rPr>
      <w:rFonts w:ascii="Times New Roman" w:eastAsia="Times New Roman" w:hAnsi="Times New Roman"/>
      <w:b/>
      <w:bCs/>
      <w:color w:val="000000"/>
      <w:spacing w:val="0"/>
      <w:w w:val="100"/>
      <w:position w:val="0"/>
      <w:sz w:val="11"/>
      <w:szCs w:val="11"/>
      <w:shd w:val="clear" w:color="auto" w:fill="FFFFFF"/>
      <w:lang w:val="fr-FR" w:eastAsia="fr-FR" w:bidi="fr-FR"/>
    </w:rPr>
  </w:style>
  <w:style w:type="paragraph" w:customStyle="1" w:styleId="Notedebasdepage20">
    <w:name w:val="Note de bas de page (2)"/>
    <w:basedOn w:val="Normal"/>
    <w:link w:val="Notedebasdepage2"/>
    <w:rsid w:val="00BC76F2"/>
    <w:pPr>
      <w:widowControl w:val="0"/>
      <w:shd w:val="clear" w:color="auto" w:fill="FFFFFF"/>
      <w:spacing w:line="168" w:lineRule="exact"/>
      <w:ind w:hanging="10"/>
    </w:pPr>
    <w:rPr>
      <w:b/>
      <w:bCs/>
      <w:i/>
      <w:iCs/>
      <w:sz w:val="17"/>
      <w:szCs w:val="17"/>
      <w:lang w:val="fr-FR" w:eastAsia="fr-FR"/>
    </w:rPr>
  </w:style>
  <w:style w:type="paragraph" w:customStyle="1" w:styleId="Notedebasdepage1">
    <w:name w:val="Note de bas de page1"/>
    <w:basedOn w:val="Normal"/>
    <w:link w:val="Notedebasdepage0"/>
    <w:rsid w:val="00BC76F2"/>
    <w:pPr>
      <w:widowControl w:val="0"/>
      <w:shd w:val="clear" w:color="auto" w:fill="FFFFFF"/>
      <w:spacing w:line="168" w:lineRule="exact"/>
      <w:ind w:hanging="10"/>
      <w:jc w:val="both"/>
    </w:pPr>
    <w:rPr>
      <w:b/>
      <w:bCs/>
      <w:sz w:val="16"/>
      <w:szCs w:val="16"/>
      <w:lang w:val="fr-FR" w:eastAsia="fr-FR"/>
    </w:rPr>
  </w:style>
  <w:style w:type="paragraph" w:customStyle="1" w:styleId="Notedebasdepage30">
    <w:name w:val="Note de bas de page (3)"/>
    <w:basedOn w:val="Normal"/>
    <w:link w:val="Notedebasdepage3"/>
    <w:rsid w:val="00BC76F2"/>
    <w:pPr>
      <w:widowControl w:val="0"/>
      <w:shd w:val="clear" w:color="auto" w:fill="FFFFFF"/>
      <w:spacing w:line="0" w:lineRule="atLeast"/>
      <w:ind w:hanging="10"/>
    </w:pPr>
    <w:rPr>
      <w:sz w:val="17"/>
      <w:szCs w:val="17"/>
      <w:lang w:val="fr-FR" w:eastAsia="fr-FR"/>
    </w:rPr>
  </w:style>
  <w:style w:type="paragraph" w:customStyle="1" w:styleId="Corpsdutexte4">
    <w:name w:val="Corps du texte (4)"/>
    <w:basedOn w:val="Normal"/>
    <w:link w:val="Corpsdutexte4Exact"/>
    <w:rsid w:val="00BC76F2"/>
    <w:pPr>
      <w:widowControl w:val="0"/>
      <w:shd w:val="clear" w:color="auto" w:fill="FFFFFF"/>
      <w:spacing w:line="0" w:lineRule="atLeast"/>
      <w:ind w:firstLine="29"/>
    </w:pPr>
    <w:rPr>
      <w:b/>
      <w:bCs/>
      <w:i/>
      <w:iCs/>
      <w:sz w:val="46"/>
      <w:szCs w:val="46"/>
      <w:lang w:val="fr-FR" w:eastAsia="fr-FR"/>
    </w:rPr>
  </w:style>
  <w:style w:type="paragraph" w:customStyle="1" w:styleId="Corpsdutexte20">
    <w:name w:val="Corps du texte (2)"/>
    <w:basedOn w:val="Normal"/>
    <w:link w:val="Corpsdutexte2"/>
    <w:rsid w:val="00BC76F2"/>
    <w:pPr>
      <w:widowControl w:val="0"/>
      <w:shd w:val="clear" w:color="auto" w:fill="FFFFFF"/>
      <w:spacing w:line="0" w:lineRule="atLeast"/>
      <w:ind w:hanging="224"/>
      <w:jc w:val="both"/>
    </w:pPr>
    <w:rPr>
      <w:sz w:val="22"/>
      <w:szCs w:val="22"/>
      <w:lang w:val="fr-FR" w:eastAsia="fr-FR"/>
    </w:rPr>
  </w:style>
  <w:style w:type="paragraph" w:customStyle="1" w:styleId="Corpsdutexte60">
    <w:name w:val="Corps du texte (6)"/>
    <w:basedOn w:val="Normal"/>
    <w:link w:val="Corpsdutexte6"/>
    <w:rsid w:val="00BC76F2"/>
    <w:pPr>
      <w:widowControl w:val="0"/>
      <w:shd w:val="clear" w:color="auto" w:fill="FFFFFF"/>
      <w:spacing w:line="230" w:lineRule="exact"/>
      <w:ind w:hanging="224"/>
    </w:pPr>
    <w:rPr>
      <w:i/>
      <w:iCs/>
      <w:sz w:val="22"/>
      <w:szCs w:val="22"/>
      <w:lang w:val="fr-FR" w:eastAsia="fr-FR"/>
    </w:rPr>
  </w:style>
  <w:style w:type="paragraph" w:customStyle="1" w:styleId="Corpsdutexte110">
    <w:name w:val="Corps du texte (11)"/>
    <w:basedOn w:val="Normal"/>
    <w:link w:val="Corpsdutexte11"/>
    <w:rsid w:val="00BC76F2"/>
    <w:pPr>
      <w:widowControl w:val="0"/>
      <w:shd w:val="clear" w:color="auto" w:fill="FFFFFF"/>
      <w:spacing w:line="216" w:lineRule="exact"/>
      <w:jc w:val="center"/>
    </w:pPr>
    <w:rPr>
      <w:b/>
      <w:bCs/>
      <w:sz w:val="18"/>
      <w:szCs w:val="18"/>
      <w:lang w:val="fr-FR" w:eastAsia="fr-FR"/>
    </w:rPr>
  </w:style>
  <w:style w:type="paragraph" w:styleId="TM2">
    <w:name w:val="toc 2"/>
    <w:basedOn w:val="Normal"/>
    <w:link w:val="TM2Car"/>
    <w:autoRedefine/>
    <w:rsid w:val="00BC76F2"/>
    <w:pPr>
      <w:widowControl w:val="0"/>
      <w:shd w:val="clear" w:color="auto" w:fill="FFFFFF"/>
      <w:spacing w:before="1380" w:line="0" w:lineRule="atLeast"/>
      <w:ind w:hanging="216"/>
      <w:jc w:val="both"/>
    </w:pPr>
    <w:rPr>
      <w:sz w:val="22"/>
      <w:szCs w:val="22"/>
      <w:lang w:val="fr-FR" w:eastAsia="fr-FR"/>
    </w:rPr>
  </w:style>
  <w:style w:type="paragraph" w:customStyle="1" w:styleId="Tabledesmatires2">
    <w:name w:val="Table des matières (2)"/>
    <w:basedOn w:val="Normal"/>
    <w:link w:val="Tabledesmatires2Exact"/>
    <w:rsid w:val="00BC76F2"/>
    <w:pPr>
      <w:widowControl w:val="0"/>
      <w:shd w:val="clear" w:color="auto" w:fill="FFFFFF"/>
      <w:spacing w:before="300" w:after="180" w:line="0" w:lineRule="atLeast"/>
      <w:ind w:firstLine="4"/>
      <w:jc w:val="both"/>
    </w:pPr>
    <w:rPr>
      <w:i/>
      <w:iCs/>
      <w:sz w:val="22"/>
      <w:szCs w:val="22"/>
      <w:lang w:val="fr-FR" w:eastAsia="fr-FR"/>
    </w:rPr>
  </w:style>
  <w:style w:type="paragraph" w:customStyle="1" w:styleId="Corpsdutexte70">
    <w:name w:val="Corps du texte (7)"/>
    <w:basedOn w:val="Normal"/>
    <w:link w:val="Corpsdutexte7"/>
    <w:rsid w:val="00BC76F2"/>
    <w:pPr>
      <w:widowControl w:val="0"/>
      <w:shd w:val="clear" w:color="auto" w:fill="FFFFFF"/>
      <w:spacing w:after="120" w:line="0" w:lineRule="atLeast"/>
      <w:jc w:val="center"/>
    </w:pPr>
    <w:rPr>
      <w:sz w:val="50"/>
      <w:szCs w:val="50"/>
      <w:lang w:val="fr-FR" w:eastAsia="fr-FR"/>
    </w:rPr>
  </w:style>
  <w:style w:type="paragraph" w:customStyle="1" w:styleId="Lgendedelimage20">
    <w:name w:val="Légende de l'image (2)"/>
    <w:basedOn w:val="Normal"/>
    <w:link w:val="Lgendedelimage2"/>
    <w:rsid w:val="00BC76F2"/>
    <w:pPr>
      <w:widowControl w:val="0"/>
      <w:shd w:val="clear" w:color="auto" w:fill="FFFFFF"/>
      <w:spacing w:line="0" w:lineRule="atLeast"/>
      <w:ind w:firstLine="14"/>
    </w:pPr>
    <w:rPr>
      <w:sz w:val="22"/>
      <w:szCs w:val="22"/>
      <w:lang w:val="fr-FR" w:eastAsia="fr-FR"/>
    </w:rPr>
  </w:style>
  <w:style w:type="paragraph" w:customStyle="1" w:styleId="Corpsdutexte100">
    <w:name w:val="Corps du texte (10)"/>
    <w:basedOn w:val="Normal"/>
    <w:link w:val="Corpsdutexte10"/>
    <w:rsid w:val="00BC76F2"/>
    <w:pPr>
      <w:widowControl w:val="0"/>
      <w:shd w:val="clear" w:color="auto" w:fill="FFFFFF"/>
      <w:spacing w:line="0" w:lineRule="atLeast"/>
    </w:pPr>
    <w:rPr>
      <w:b/>
      <w:bCs/>
      <w:sz w:val="26"/>
      <w:szCs w:val="26"/>
      <w:lang w:val="fr-FR" w:eastAsia="fr-FR"/>
    </w:rPr>
  </w:style>
  <w:style w:type="paragraph" w:customStyle="1" w:styleId="En-tte10">
    <w:name w:val="En-tête #1"/>
    <w:basedOn w:val="Normal"/>
    <w:link w:val="En-tte1"/>
    <w:rsid w:val="00BC76F2"/>
    <w:pPr>
      <w:widowControl w:val="0"/>
      <w:shd w:val="clear" w:color="auto" w:fill="FFFFFF"/>
      <w:spacing w:line="384" w:lineRule="exact"/>
      <w:ind w:firstLine="475"/>
      <w:outlineLvl w:val="0"/>
    </w:pPr>
    <w:rPr>
      <w:i/>
      <w:iCs/>
      <w:sz w:val="46"/>
      <w:szCs w:val="46"/>
      <w:lang w:val="fr-FR" w:eastAsia="fr-FR"/>
    </w:rPr>
  </w:style>
  <w:style w:type="paragraph" w:customStyle="1" w:styleId="En-tte20">
    <w:name w:val="En-tête #2"/>
    <w:basedOn w:val="Normal"/>
    <w:link w:val="En-tte2"/>
    <w:rsid w:val="00BC76F2"/>
    <w:pPr>
      <w:widowControl w:val="0"/>
      <w:shd w:val="clear" w:color="auto" w:fill="FFFFFF"/>
      <w:spacing w:line="250" w:lineRule="exact"/>
      <w:jc w:val="right"/>
      <w:outlineLvl w:val="1"/>
    </w:pPr>
    <w:rPr>
      <w:b/>
      <w:bCs/>
      <w:sz w:val="26"/>
      <w:szCs w:val="26"/>
      <w:lang w:val="fr-FR" w:eastAsia="fr-FR"/>
    </w:rPr>
  </w:style>
  <w:style w:type="paragraph" w:customStyle="1" w:styleId="Corpsdutexte120">
    <w:name w:val="Corps du texte (12)"/>
    <w:basedOn w:val="Normal"/>
    <w:link w:val="Corpsdutexte12"/>
    <w:rsid w:val="00BC76F2"/>
    <w:pPr>
      <w:widowControl w:val="0"/>
      <w:shd w:val="clear" w:color="auto" w:fill="FFFFFF"/>
      <w:spacing w:before="1380" w:line="144" w:lineRule="exact"/>
      <w:ind w:hanging="8"/>
      <w:jc w:val="both"/>
    </w:pPr>
    <w:rPr>
      <w:sz w:val="15"/>
      <w:szCs w:val="15"/>
      <w:lang w:val="fr-FR" w:eastAsia="fr-FR"/>
    </w:rPr>
  </w:style>
  <w:style w:type="paragraph" w:customStyle="1" w:styleId="Corpsdutexte130">
    <w:name w:val="Corps du texte (13)"/>
    <w:basedOn w:val="Normal"/>
    <w:link w:val="Corpsdutexte13"/>
    <w:rsid w:val="00BC76F2"/>
    <w:pPr>
      <w:widowControl w:val="0"/>
      <w:shd w:val="clear" w:color="auto" w:fill="FFFFFF"/>
      <w:spacing w:before="180" w:line="0" w:lineRule="atLeast"/>
      <w:jc w:val="right"/>
    </w:pPr>
    <w:rPr>
      <w:b/>
      <w:bCs/>
      <w:sz w:val="20"/>
      <w:lang w:val="fr-FR" w:eastAsia="fr-FR"/>
    </w:rPr>
  </w:style>
  <w:style w:type="paragraph" w:customStyle="1" w:styleId="Corpsdutexte140">
    <w:name w:val="Corps du texte (14)"/>
    <w:basedOn w:val="Normal"/>
    <w:link w:val="Corpsdutexte14"/>
    <w:rsid w:val="00BC76F2"/>
    <w:pPr>
      <w:widowControl w:val="0"/>
      <w:shd w:val="clear" w:color="auto" w:fill="FFFFFF"/>
      <w:spacing w:before="480" w:after="720" w:line="0" w:lineRule="atLeast"/>
      <w:ind w:hanging="2"/>
      <w:jc w:val="right"/>
    </w:pPr>
    <w:rPr>
      <w:b/>
      <w:bCs/>
      <w:sz w:val="16"/>
      <w:szCs w:val="16"/>
      <w:lang w:val="fr-FR" w:eastAsia="fr-FR"/>
    </w:rPr>
  </w:style>
  <w:style w:type="paragraph" w:customStyle="1" w:styleId="Corpsdutexte150">
    <w:name w:val="Corps du texte (15)"/>
    <w:basedOn w:val="Normal"/>
    <w:link w:val="Corpsdutexte15"/>
    <w:rsid w:val="00BC76F2"/>
    <w:pPr>
      <w:widowControl w:val="0"/>
      <w:shd w:val="clear" w:color="auto" w:fill="FFFFFF"/>
      <w:spacing w:line="168" w:lineRule="exact"/>
      <w:ind w:hanging="2"/>
      <w:jc w:val="both"/>
    </w:pPr>
    <w:rPr>
      <w:sz w:val="17"/>
      <w:szCs w:val="17"/>
      <w:lang w:val="fr-FR" w:eastAsia="fr-FR"/>
    </w:rPr>
  </w:style>
  <w:style w:type="paragraph" w:customStyle="1" w:styleId="Corpsdutexte160">
    <w:name w:val="Corps du texte (16)"/>
    <w:basedOn w:val="Normal"/>
    <w:link w:val="Corpsdutexte16"/>
    <w:rsid w:val="00BC76F2"/>
    <w:pPr>
      <w:widowControl w:val="0"/>
      <w:shd w:val="clear" w:color="auto" w:fill="FFFFFF"/>
      <w:spacing w:line="168" w:lineRule="exact"/>
      <w:ind w:firstLine="209"/>
      <w:jc w:val="both"/>
    </w:pPr>
    <w:rPr>
      <w:b/>
      <w:bCs/>
      <w:i/>
      <w:iCs/>
      <w:sz w:val="17"/>
      <w:szCs w:val="17"/>
      <w:lang w:val="fr-FR" w:eastAsia="fr-FR"/>
    </w:rPr>
  </w:style>
  <w:style w:type="paragraph" w:customStyle="1" w:styleId="Corpsdutexte180">
    <w:name w:val="Corps du texte (18)"/>
    <w:basedOn w:val="Normal"/>
    <w:link w:val="Corpsdutexte18"/>
    <w:rsid w:val="00BC76F2"/>
    <w:pPr>
      <w:widowControl w:val="0"/>
      <w:shd w:val="clear" w:color="auto" w:fill="FFFFFF"/>
      <w:spacing w:before="480" w:after="780" w:line="0" w:lineRule="atLeast"/>
      <w:jc w:val="right"/>
    </w:pPr>
    <w:rPr>
      <w:b/>
      <w:bCs/>
      <w:sz w:val="19"/>
      <w:szCs w:val="19"/>
      <w:lang w:val="fr-FR" w:eastAsia="fr-FR"/>
    </w:rPr>
  </w:style>
  <w:style w:type="paragraph" w:customStyle="1" w:styleId="Corpsdutexte190">
    <w:name w:val="Corps du texte (19)"/>
    <w:basedOn w:val="Normal"/>
    <w:link w:val="Corpsdutexte19"/>
    <w:rsid w:val="00BC76F2"/>
    <w:pPr>
      <w:widowControl w:val="0"/>
      <w:shd w:val="clear" w:color="auto" w:fill="FFFFFF"/>
      <w:spacing w:before="540" w:after="180" w:line="288" w:lineRule="exact"/>
      <w:ind w:firstLine="110"/>
      <w:jc w:val="both"/>
    </w:pPr>
    <w:rPr>
      <w:b/>
      <w:bCs/>
      <w:i/>
      <w:iCs/>
      <w:sz w:val="21"/>
      <w:szCs w:val="21"/>
      <w:lang w:val="fr-FR" w:eastAsia="fr-FR"/>
    </w:rPr>
  </w:style>
  <w:style w:type="paragraph" w:customStyle="1" w:styleId="Corpsdutexte201">
    <w:name w:val="Corps du texte (20)"/>
    <w:basedOn w:val="Normal"/>
    <w:link w:val="Corpsdutexte200"/>
    <w:rsid w:val="00BC76F2"/>
    <w:pPr>
      <w:widowControl w:val="0"/>
      <w:shd w:val="clear" w:color="auto" w:fill="FFFFFF"/>
      <w:spacing w:before="420" w:after="720" w:line="0" w:lineRule="atLeast"/>
      <w:jc w:val="right"/>
    </w:pPr>
    <w:rPr>
      <w:b/>
      <w:bCs/>
      <w:sz w:val="21"/>
      <w:szCs w:val="21"/>
      <w:lang w:val="fr-FR" w:eastAsia="fr-FR"/>
    </w:rPr>
  </w:style>
  <w:style w:type="paragraph" w:customStyle="1" w:styleId="Corpsdutexte21">
    <w:name w:val="Corps du texte (21)"/>
    <w:basedOn w:val="Normal"/>
    <w:link w:val="Corpsdutexte21Exact"/>
    <w:rsid w:val="00BC76F2"/>
    <w:pPr>
      <w:widowControl w:val="0"/>
      <w:shd w:val="clear" w:color="auto" w:fill="FFFFFF"/>
      <w:spacing w:line="0" w:lineRule="atLeast"/>
    </w:pPr>
    <w:rPr>
      <w:sz w:val="44"/>
      <w:szCs w:val="44"/>
      <w:lang w:val="fr-FR" w:eastAsia="fr-FR"/>
    </w:rPr>
  </w:style>
  <w:style w:type="character" w:customStyle="1" w:styleId="Grillecouleur-Accent1Car">
    <w:name w:val="Grille couleur - Accent 1 Car"/>
    <w:basedOn w:val="Policepardfaut"/>
    <w:link w:val="Grillecouleur-Accent1"/>
    <w:rsid w:val="00FB441B"/>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BC76F2"/>
    <w:rPr>
      <w:rFonts w:ascii="Times New Roman" w:eastAsia="Times New Roman" w:hAnsi="Times New Roman"/>
      <w:sz w:val="72"/>
      <w:lang w:val="fr-CA" w:eastAsia="en-US"/>
    </w:rPr>
  </w:style>
  <w:style w:type="paragraph" w:styleId="Corpsdetexte2">
    <w:name w:val="Body Text 2"/>
    <w:basedOn w:val="Normal"/>
    <w:link w:val="Corpsdetexte2Car"/>
    <w:rsid w:val="00BC76F2"/>
    <w:pPr>
      <w:jc w:val="both"/>
    </w:pPr>
    <w:rPr>
      <w:rFonts w:ascii="Arial" w:hAnsi="Arial"/>
    </w:rPr>
  </w:style>
  <w:style w:type="character" w:customStyle="1" w:styleId="Corpsdetexte2Car">
    <w:name w:val="Corps de texte 2 Car"/>
    <w:basedOn w:val="Policepardfaut"/>
    <w:link w:val="Corpsdetexte2"/>
    <w:rsid w:val="00BC76F2"/>
    <w:rPr>
      <w:rFonts w:ascii="Arial" w:eastAsia="Times New Roman" w:hAnsi="Arial"/>
      <w:sz w:val="28"/>
      <w:lang w:val="fr-CA" w:eastAsia="en-US"/>
    </w:rPr>
  </w:style>
  <w:style w:type="paragraph" w:styleId="Corpsdetexte3">
    <w:name w:val="Body Text 3"/>
    <w:basedOn w:val="Normal"/>
    <w:link w:val="Corpsdetexte3Car"/>
    <w:rsid w:val="00BC76F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C76F2"/>
    <w:rPr>
      <w:rFonts w:ascii="Arial" w:eastAsia="Times New Roman" w:hAnsi="Arial"/>
      <w:lang w:val="fr-CA" w:eastAsia="en-US"/>
    </w:rPr>
  </w:style>
  <w:style w:type="character" w:customStyle="1" w:styleId="En-tteCar">
    <w:name w:val="En-tête Car"/>
    <w:basedOn w:val="Policepardfaut"/>
    <w:link w:val="En-tte"/>
    <w:uiPriority w:val="99"/>
    <w:rsid w:val="00BC76F2"/>
    <w:rPr>
      <w:rFonts w:ascii="GillSans" w:eastAsia="Times New Roman" w:hAnsi="GillSans"/>
      <w:lang w:val="fr-CA" w:eastAsia="en-US"/>
    </w:rPr>
  </w:style>
  <w:style w:type="character" w:customStyle="1" w:styleId="NotedebasdepageCar">
    <w:name w:val="Note de bas de page Car"/>
    <w:basedOn w:val="Policepardfaut"/>
    <w:link w:val="Notedebasdepage"/>
    <w:rsid w:val="00BC76F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BC76F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BC76F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BC76F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C76F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C76F2"/>
    <w:rPr>
      <w:rFonts w:ascii="Arial" w:eastAsia="Times New Roman" w:hAnsi="Arial"/>
      <w:sz w:val="28"/>
      <w:lang w:val="fr-CA" w:eastAsia="en-US"/>
    </w:rPr>
  </w:style>
  <w:style w:type="character" w:customStyle="1" w:styleId="TitreCar">
    <w:name w:val="Titre Car"/>
    <w:basedOn w:val="Policepardfaut"/>
    <w:link w:val="Titre"/>
    <w:rsid w:val="00BC76F2"/>
    <w:rPr>
      <w:rFonts w:ascii="Times New Roman" w:eastAsia="Times New Roman" w:hAnsi="Times New Roman"/>
      <w:b/>
      <w:sz w:val="48"/>
      <w:lang w:val="fr-CA" w:eastAsia="en-US"/>
    </w:rPr>
  </w:style>
  <w:style w:type="character" w:customStyle="1" w:styleId="Titre1Car">
    <w:name w:val="Titre 1 Car"/>
    <w:basedOn w:val="Policepardfaut"/>
    <w:link w:val="Titre1"/>
    <w:rsid w:val="00BC76F2"/>
    <w:rPr>
      <w:rFonts w:eastAsia="Times New Roman"/>
      <w:noProof/>
      <w:lang w:val="fr-CA" w:eastAsia="en-US" w:bidi="ar-SA"/>
    </w:rPr>
  </w:style>
  <w:style w:type="character" w:customStyle="1" w:styleId="Titre2Car">
    <w:name w:val="Titre 2 Car"/>
    <w:basedOn w:val="Policepardfaut"/>
    <w:link w:val="Titre2"/>
    <w:rsid w:val="00BC76F2"/>
    <w:rPr>
      <w:rFonts w:eastAsia="Times New Roman"/>
      <w:noProof/>
      <w:lang w:val="fr-CA" w:eastAsia="en-US" w:bidi="ar-SA"/>
    </w:rPr>
  </w:style>
  <w:style w:type="character" w:customStyle="1" w:styleId="Titre3Car">
    <w:name w:val="Titre 3 Car"/>
    <w:basedOn w:val="Policepardfaut"/>
    <w:link w:val="Titre3"/>
    <w:rsid w:val="00BC76F2"/>
    <w:rPr>
      <w:rFonts w:eastAsia="Times New Roman"/>
      <w:noProof/>
      <w:lang w:val="fr-CA" w:eastAsia="en-US" w:bidi="ar-SA"/>
    </w:rPr>
  </w:style>
  <w:style w:type="character" w:customStyle="1" w:styleId="Titre4Car">
    <w:name w:val="Titre 4 Car"/>
    <w:basedOn w:val="Policepardfaut"/>
    <w:link w:val="Titre4"/>
    <w:rsid w:val="00BC76F2"/>
    <w:rPr>
      <w:rFonts w:eastAsia="Times New Roman"/>
      <w:noProof/>
      <w:lang w:val="fr-CA" w:eastAsia="en-US" w:bidi="ar-SA"/>
    </w:rPr>
  </w:style>
  <w:style w:type="character" w:customStyle="1" w:styleId="Titre5Car">
    <w:name w:val="Titre 5 Car"/>
    <w:basedOn w:val="Policepardfaut"/>
    <w:link w:val="Titre5"/>
    <w:rsid w:val="00BC76F2"/>
    <w:rPr>
      <w:rFonts w:eastAsia="Times New Roman"/>
      <w:noProof/>
      <w:lang w:val="fr-CA" w:eastAsia="en-US" w:bidi="ar-SA"/>
    </w:rPr>
  </w:style>
  <w:style w:type="character" w:customStyle="1" w:styleId="Titre6Car">
    <w:name w:val="Titre 6 Car"/>
    <w:basedOn w:val="Policepardfaut"/>
    <w:link w:val="Titre6"/>
    <w:rsid w:val="00BC76F2"/>
    <w:rPr>
      <w:rFonts w:eastAsia="Times New Roman"/>
      <w:noProof/>
      <w:lang w:val="fr-CA" w:eastAsia="en-US" w:bidi="ar-SA"/>
    </w:rPr>
  </w:style>
  <w:style w:type="character" w:customStyle="1" w:styleId="Titre7Car">
    <w:name w:val="Titre 7 Car"/>
    <w:basedOn w:val="Policepardfaut"/>
    <w:link w:val="Titre7"/>
    <w:rsid w:val="00BC76F2"/>
    <w:rPr>
      <w:rFonts w:eastAsia="Times New Roman"/>
      <w:noProof/>
      <w:lang w:val="fr-CA" w:eastAsia="en-US" w:bidi="ar-SA"/>
    </w:rPr>
  </w:style>
  <w:style w:type="character" w:customStyle="1" w:styleId="Titre8Car">
    <w:name w:val="Titre 8 Car"/>
    <w:basedOn w:val="Policepardfaut"/>
    <w:link w:val="Titre8"/>
    <w:rsid w:val="00BC76F2"/>
    <w:rPr>
      <w:rFonts w:eastAsia="Times New Roman"/>
      <w:noProof/>
      <w:lang w:val="fr-CA" w:eastAsia="en-US" w:bidi="ar-SA"/>
    </w:rPr>
  </w:style>
  <w:style w:type="character" w:customStyle="1" w:styleId="Titre9Car">
    <w:name w:val="Titre 9 Car"/>
    <w:basedOn w:val="Policepardfaut"/>
    <w:link w:val="Titre9"/>
    <w:rsid w:val="00BC76F2"/>
    <w:rPr>
      <w:rFonts w:eastAsia="Times New Roman"/>
      <w:noProof/>
      <w:lang w:val="fr-CA" w:eastAsia="en-US" w:bidi="ar-SA"/>
    </w:rPr>
  </w:style>
  <w:style w:type="character" w:customStyle="1" w:styleId="Notedebasdepage3GrasItalique">
    <w:name w:val="Note de bas de page (3) + Gras;Italique"/>
    <w:basedOn w:val="Notedebasdepage3"/>
    <w:rsid w:val="00BC76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4">
    <w:name w:val="Note de bas de page (4)_"/>
    <w:basedOn w:val="Policepardfaut"/>
    <w:link w:val="Notedebasdepage40"/>
    <w:rsid w:val="00BC76F2"/>
    <w:rPr>
      <w:rFonts w:ascii="Times New Roman" w:eastAsia="Times New Roman" w:hAnsi="Times New Roman"/>
      <w:b/>
      <w:bCs/>
      <w:i/>
      <w:iCs/>
      <w:sz w:val="17"/>
      <w:szCs w:val="17"/>
      <w:shd w:val="clear" w:color="auto" w:fill="FFFFFF"/>
    </w:rPr>
  </w:style>
  <w:style w:type="character" w:customStyle="1" w:styleId="Notedebasdepage4NonGrasNonItalique">
    <w:name w:val="Note de bas de page (4) + Non Gras;Non Italique"/>
    <w:basedOn w:val="Notedebasdepage4"/>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Notedebasdepage48ptNonItalique">
    <w:name w:val="Note de bas de page (4) + 8 pt;Non Italique"/>
    <w:basedOn w:val="Notedebasdepage4"/>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3NonItalique">
    <w:name w:val="Corps du texte (3) + Non Italique"/>
    <w:basedOn w:val="Corpsdutexte30"/>
    <w:rsid w:val="00BC76F2"/>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40">
    <w:name w:val="Corps du texte (4)_"/>
    <w:basedOn w:val="Policepardfaut"/>
    <w:rsid w:val="00BC76F2"/>
    <w:rPr>
      <w:rFonts w:ascii="Times New Roman" w:eastAsia="Times New Roman" w:hAnsi="Times New Roman" w:cs="Times New Roman"/>
      <w:b/>
      <w:bCs/>
      <w:i w:val="0"/>
      <w:iCs w:val="0"/>
      <w:smallCaps w:val="0"/>
      <w:strike w:val="0"/>
      <w:sz w:val="16"/>
      <w:szCs w:val="16"/>
      <w:u w:val="none"/>
    </w:rPr>
  </w:style>
  <w:style w:type="character" w:customStyle="1" w:styleId="Corpsdutexte485ptNonGrasPetitesmajuscules">
    <w:name w:val="Corps du texte (4) + 8.5 pt;Non Gras;Petites majuscules"/>
    <w:basedOn w:val="Corpsdutexte40"/>
    <w:rsid w:val="00BC76F2"/>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485ptItalique">
    <w:name w:val="Corps du texte (4) + 8.5 pt;Italique"/>
    <w:basedOn w:val="Corpsdutexte40"/>
    <w:rsid w:val="00BC76F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5">
    <w:name w:val="Corps du texte (5)_"/>
    <w:basedOn w:val="Policepardfaut"/>
    <w:link w:val="Corpsdutexte50"/>
    <w:rsid w:val="00BC76F2"/>
    <w:rPr>
      <w:rFonts w:ascii="Times New Roman" w:eastAsia="Times New Roman" w:hAnsi="Times New Roman"/>
      <w:b/>
      <w:bCs/>
      <w:sz w:val="16"/>
      <w:szCs w:val="16"/>
      <w:shd w:val="clear" w:color="auto" w:fill="FFFFFF"/>
    </w:rPr>
  </w:style>
  <w:style w:type="character" w:customStyle="1" w:styleId="Corpsdutexte585ptNonGrasPetitesmajuscules">
    <w:name w:val="Corps du texte (5) + 8.5 pt;Non Gras;Petites majuscules"/>
    <w:basedOn w:val="Corpsdutexte5"/>
    <w:rsid w:val="00BC76F2"/>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585ptItalique">
    <w:name w:val="Corps du texte (5) + 8.5 pt;Italique"/>
    <w:basedOn w:val="Corpsdutexte5"/>
    <w:rsid w:val="00BC76F2"/>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En-tteoupieddepage85pt">
    <w:name w:val="En-tête ou pied de page + 8.5 pt"/>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9ptEspacement0pt">
    <w:name w:val="En-tête ou pied de page + 9 pt;Espacement 0 pt"/>
    <w:basedOn w:val="En-tteoupieddepage"/>
    <w:rsid w:val="00BC76F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oupieddepage85ptItalique">
    <w:name w:val="En-tête ou pied de page + 8.5 pt;Italique"/>
    <w:basedOn w:val="En-tteoupieddepage"/>
    <w:rsid w:val="00BC76F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485ptNonGras">
    <w:name w:val="Corps du texte (4) + 8.5 pt;Non Gras"/>
    <w:basedOn w:val="Corpsdutexte40"/>
    <w:rsid w:val="00BC76F2"/>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7Italique">
    <w:name w:val="Corps du texte (7) + Italique"/>
    <w:basedOn w:val="Corpsdutexte7"/>
    <w:rsid w:val="00BC76F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8">
    <w:name w:val="Corps du texte (8)_"/>
    <w:basedOn w:val="Policepardfaut"/>
    <w:link w:val="Corpsdutexte80"/>
    <w:rsid w:val="00BC76F2"/>
    <w:rPr>
      <w:rFonts w:ascii="Times New Roman" w:eastAsia="Times New Roman" w:hAnsi="Times New Roman"/>
      <w:b/>
      <w:bCs/>
      <w:i/>
      <w:iCs/>
      <w:sz w:val="17"/>
      <w:szCs w:val="17"/>
      <w:shd w:val="clear" w:color="auto" w:fill="FFFFFF"/>
    </w:rPr>
  </w:style>
  <w:style w:type="character" w:customStyle="1" w:styleId="Corpsdutexte88ptNonItalique">
    <w:name w:val="Corps du texte (8) + 8 pt;Non Italique"/>
    <w:basedOn w:val="Corpsdutexte8"/>
    <w:rsid w:val="00BC76F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8NonGrasNonItaliquePetitesmajuscules">
    <w:name w:val="Corps du texte (8) + Non Gras;Non Italique;Petites majuscules"/>
    <w:basedOn w:val="Corpsdutexte8"/>
    <w:rsid w:val="00BC76F2"/>
    <w:rPr>
      <w:rFonts w:ascii="Times New Roman" w:eastAsia="Times New Roman" w:hAnsi="Times New Roman"/>
      <w:b/>
      <w:bCs/>
      <w:i/>
      <w:iCs/>
      <w:smallCaps/>
      <w:color w:val="000000"/>
      <w:spacing w:val="0"/>
      <w:w w:val="100"/>
      <w:position w:val="0"/>
      <w:sz w:val="17"/>
      <w:szCs w:val="17"/>
      <w:shd w:val="clear" w:color="auto" w:fill="FFFFFF"/>
      <w:lang w:val="fr-FR" w:eastAsia="fr-FR" w:bidi="fr-FR"/>
    </w:rPr>
  </w:style>
  <w:style w:type="character" w:customStyle="1" w:styleId="Corpsdutexte485ptNonGrasPetitesmajusculesExact">
    <w:name w:val="Corps du texte (4) + 8.5 pt;Non Gras;Petites majuscules Exact"/>
    <w:basedOn w:val="Corpsdutexte40"/>
    <w:rsid w:val="00BC76F2"/>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485ptItaliqueExact">
    <w:name w:val="Corps du texte (4) + 8.5 pt;Italique Exact"/>
    <w:basedOn w:val="Corpsdutexte40"/>
    <w:rsid w:val="00BC76F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En-tte1NonGras">
    <w:name w:val="En-tête #1 + Non Gras"/>
    <w:basedOn w:val="En-tte1"/>
    <w:rsid w:val="00BC76F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fr-FR" w:eastAsia="fr-FR" w:bidi="fr-FR"/>
    </w:rPr>
  </w:style>
  <w:style w:type="character" w:customStyle="1" w:styleId="Corpsdutexte9">
    <w:name w:val="Corps du texte (9)_"/>
    <w:basedOn w:val="Policepardfaut"/>
    <w:link w:val="Corpsdutexte90"/>
    <w:rsid w:val="00BC76F2"/>
    <w:rPr>
      <w:rFonts w:ascii="Times New Roman" w:eastAsia="Times New Roman" w:hAnsi="Times New Roman"/>
      <w:b/>
      <w:bCs/>
      <w:sz w:val="21"/>
      <w:szCs w:val="21"/>
      <w:shd w:val="clear" w:color="auto" w:fill="FFFFFF"/>
    </w:rPr>
  </w:style>
  <w:style w:type="character" w:customStyle="1" w:styleId="Corpsdutexte911ptNonGras">
    <w:name w:val="Corps du texte (9) + 11 pt;Non Gras"/>
    <w:basedOn w:val="Corpsdutexte9"/>
    <w:rsid w:val="00BC76F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9Petitesmajuscules">
    <w:name w:val="Corps du texte (9) + Petites majuscules"/>
    <w:basedOn w:val="Corpsdutexte9"/>
    <w:rsid w:val="00BC76F2"/>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Corpsdutexte7Petitesmajuscules">
    <w:name w:val="Corps du texte (7) + Petites majuscules"/>
    <w:basedOn w:val="Corpsdutexte7"/>
    <w:rsid w:val="00BC76F2"/>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7GrasItalique">
    <w:name w:val="Corps du texte (7) + Gras;Italique"/>
    <w:basedOn w:val="Corpsdutexte7"/>
    <w:rsid w:val="00BC76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78ptGras">
    <w:name w:val="Corps du texte (7) + 8 pt;Gras"/>
    <w:basedOn w:val="Corpsdutexte7"/>
    <w:rsid w:val="00BC76F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18ptGras">
    <w:name w:val="Corps du texte (11) + 8 pt;Gras"/>
    <w:basedOn w:val="Corpsdutexte11"/>
    <w:rsid w:val="00BC76F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1Petitesmajuscules">
    <w:name w:val="Corps du texte (11) + Petites majuscules"/>
    <w:basedOn w:val="Corpsdutexte11"/>
    <w:rsid w:val="00BC76F2"/>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11GrasItalique">
    <w:name w:val="Corps du texte (11) + Gras;Italique"/>
    <w:basedOn w:val="Corpsdutexte11"/>
    <w:rsid w:val="00BC76F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95ptItalique">
    <w:name w:val="Corps du texte (10) + 9.5 pt;Italique"/>
    <w:basedOn w:val="Corpsdutexte10"/>
    <w:rsid w:val="00BC76F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49pt">
    <w:name w:val="Corps du texte (4) + 9 pt"/>
    <w:basedOn w:val="Corpsdutexte40"/>
    <w:rsid w:val="00BC76F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79ptGras">
    <w:name w:val="Corps du texte (7) + 9 pt;Gras"/>
    <w:basedOn w:val="Corpsdutexte7"/>
    <w:rsid w:val="00BC76F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En-tteoupieddepage10pt">
    <w:name w:val="En-tête ou pied de page + 10 pt"/>
    <w:basedOn w:val="En-tteoupieddepage"/>
    <w:rsid w:val="00BC76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95ptGrasItalique">
    <w:name w:val="En-tête ou pied de page + 9.5 pt;Gras;Italique"/>
    <w:basedOn w:val="En-tteoupieddepage"/>
    <w:rsid w:val="00BC76F2"/>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Petitesmajuscules">
    <w:name w:val="Corps du texte (2) + Petites majuscules"/>
    <w:basedOn w:val="Corpsdutexte2"/>
    <w:rsid w:val="00BC76F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paragraph" w:customStyle="1" w:styleId="Notedebasdepage40">
    <w:name w:val="Note de bas de page (4)"/>
    <w:basedOn w:val="Normal"/>
    <w:link w:val="Notedebasdepage4"/>
    <w:rsid w:val="00BC76F2"/>
    <w:pPr>
      <w:widowControl w:val="0"/>
      <w:shd w:val="clear" w:color="auto" w:fill="FFFFFF"/>
      <w:spacing w:line="178" w:lineRule="exact"/>
      <w:ind w:firstLine="3"/>
      <w:jc w:val="both"/>
    </w:pPr>
    <w:rPr>
      <w:b/>
      <w:bCs/>
      <w:i/>
      <w:iCs/>
      <w:sz w:val="17"/>
      <w:szCs w:val="17"/>
      <w:lang w:val="fr-FR" w:eastAsia="fr-FR"/>
    </w:rPr>
  </w:style>
  <w:style w:type="paragraph" w:customStyle="1" w:styleId="Corpsdutexte50">
    <w:name w:val="Corps du texte (5)"/>
    <w:basedOn w:val="Normal"/>
    <w:link w:val="Corpsdutexte5"/>
    <w:rsid w:val="00BC76F2"/>
    <w:pPr>
      <w:widowControl w:val="0"/>
      <w:shd w:val="clear" w:color="auto" w:fill="FFFFFF"/>
      <w:spacing w:line="168" w:lineRule="exact"/>
      <w:ind w:firstLine="245"/>
      <w:jc w:val="both"/>
    </w:pPr>
    <w:rPr>
      <w:b/>
      <w:bCs/>
      <w:sz w:val="16"/>
      <w:szCs w:val="16"/>
      <w:lang w:val="fr-FR" w:eastAsia="fr-FR"/>
    </w:rPr>
  </w:style>
  <w:style w:type="paragraph" w:customStyle="1" w:styleId="Corpsdutexte80">
    <w:name w:val="Corps du texte (8)"/>
    <w:basedOn w:val="Normal"/>
    <w:link w:val="Corpsdutexte8"/>
    <w:rsid w:val="00BC76F2"/>
    <w:pPr>
      <w:widowControl w:val="0"/>
      <w:shd w:val="clear" w:color="auto" w:fill="FFFFFF"/>
      <w:spacing w:line="192" w:lineRule="exact"/>
      <w:ind w:firstLine="235"/>
      <w:jc w:val="both"/>
    </w:pPr>
    <w:rPr>
      <w:b/>
      <w:bCs/>
      <w:i/>
      <w:iCs/>
      <w:sz w:val="17"/>
      <w:szCs w:val="17"/>
      <w:lang w:val="fr-FR" w:eastAsia="fr-FR"/>
    </w:rPr>
  </w:style>
  <w:style w:type="paragraph" w:customStyle="1" w:styleId="Corpsdutexte90">
    <w:name w:val="Corps du texte (9)"/>
    <w:basedOn w:val="Normal"/>
    <w:link w:val="Corpsdutexte9"/>
    <w:rsid w:val="00BC76F2"/>
    <w:pPr>
      <w:widowControl w:val="0"/>
      <w:shd w:val="clear" w:color="auto" w:fill="FFFFFF"/>
      <w:spacing w:before="360" w:after="360" w:line="235" w:lineRule="exact"/>
      <w:jc w:val="right"/>
    </w:pPr>
    <w:rPr>
      <w:b/>
      <w:bCs/>
      <w:sz w:val="21"/>
      <w:szCs w:val="21"/>
      <w:lang w:val="fr-FR" w:eastAsia="fr-FR"/>
    </w:rPr>
  </w:style>
  <w:style w:type="character" w:customStyle="1" w:styleId="NotedebasdepageItalique">
    <w:name w:val="Note de bas de page + Italique"/>
    <w:basedOn w:val="Notedebasdepage0"/>
    <w:rsid w:val="00CA582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9ptPetitesmajuscules">
    <w:name w:val="Note de bas de page + 9 pt;Petites majuscules"/>
    <w:basedOn w:val="Notedebasdepage0"/>
    <w:rsid w:val="00CA5821"/>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fr-FR" w:eastAsia="fr-FR" w:bidi="fr-FR"/>
    </w:rPr>
  </w:style>
  <w:style w:type="character" w:customStyle="1" w:styleId="Notedebasdepage14ptGraschelle60">
    <w:name w:val="Note de bas de page + 14 pt;Gras;Échelle 60%"/>
    <w:basedOn w:val="Notedebasdepage0"/>
    <w:rsid w:val="00CA5821"/>
    <w:rPr>
      <w:rFonts w:ascii="Times New Roman" w:eastAsia="Times New Roman" w:hAnsi="Times New Roman" w:cs="Times New Roman"/>
      <w:b w:val="0"/>
      <w:bCs w:val="0"/>
      <w:i w:val="0"/>
      <w:iCs w:val="0"/>
      <w:smallCaps w:val="0"/>
      <w:strike w:val="0"/>
      <w:color w:val="000000"/>
      <w:spacing w:val="0"/>
      <w:w w:val="60"/>
      <w:position w:val="0"/>
      <w:sz w:val="28"/>
      <w:szCs w:val="28"/>
      <w:u w:val="none"/>
      <w:shd w:val="clear" w:color="auto" w:fill="FFFFFF"/>
      <w:lang w:val="fr-FR" w:eastAsia="fr-FR" w:bidi="fr-FR"/>
    </w:rPr>
  </w:style>
  <w:style w:type="character" w:customStyle="1" w:styleId="Notedebasdepage2NonItalique">
    <w:name w:val="Note de bas de page (2) + Non Italique"/>
    <w:basedOn w:val="Notedebasdepage2"/>
    <w:rsid w:val="00CA58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Notedebasdepage2NonItaliquePetitesmajuscules">
    <w:name w:val="Note de bas de page (2) + Non Italique;Petites majuscules"/>
    <w:basedOn w:val="Notedebasdepage2"/>
    <w:rsid w:val="00CA5821"/>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fr-FR" w:eastAsia="fr-FR" w:bidi="fr-FR"/>
    </w:rPr>
  </w:style>
  <w:style w:type="character" w:customStyle="1" w:styleId="Notedebasdepage9ptGrasItaliqueEspacement1pt">
    <w:name w:val="Note de bas de page + 9 pt;Gras;Italique;Espacement 1 pt"/>
    <w:basedOn w:val="Notedebasdepage0"/>
    <w:rsid w:val="00CA5821"/>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fr-FR" w:eastAsia="fr-FR" w:bidi="fr-FR"/>
    </w:rPr>
  </w:style>
  <w:style w:type="character" w:customStyle="1" w:styleId="Notedebasdepage3NonGras">
    <w:name w:val="Note de bas de page (3) + Non Gras"/>
    <w:basedOn w:val="Notedebasdepage3"/>
    <w:rsid w:val="00CA58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Notedebasdepage395ptNonGrasItalique">
    <w:name w:val="Note de bas de page (3) + 9.5 pt;Non Gras;Italique"/>
    <w:basedOn w:val="Notedebasdepage3"/>
    <w:rsid w:val="00CA582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Notedebasdepage9pt">
    <w:name w:val="Note de bas de page + 9 pt"/>
    <w:basedOn w:val="Notedebasdepage0"/>
    <w:rsid w:val="00CA58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Notedebasdepage4Italique">
    <w:name w:val="Note de bas de page (4) + Italique"/>
    <w:basedOn w:val="Notedebasdepage4"/>
    <w:rsid w:val="00CA58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Notedebasdepage5">
    <w:name w:val="Note de bas de page (5)_"/>
    <w:basedOn w:val="Policepardfaut"/>
    <w:link w:val="Notedebasdepage50"/>
    <w:rsid w:val="00CA5821"/>
    <w:rPr>
      <w:rFonts w:ascii="Times New Roman" w:eastAsia="Times New Roman" w:hAnsi="Times New Roman"/>
      <w:sz w:val="17"/>
      <w:szCs w:val="17"/>
      <w:shd w:val="clear" w:color="auto" w:fill="FFFFFF"/>
    </w:rPr>
  </w:style>
  <w:style w:type="character" w:customStyle="1" w:styleId="Notedebasdepage5Petitesmajuscules">
    <w:name w:val="Note de bas de page (5) + Petites majuscules"/>
    <w:basedOn w:val="Notedebasdepage5"/>
    <w:rsid w:val="00CA5821"/>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Notedebasdepage5Italique">
    <w:name w:val="Note de bas de page (5) + Italique"/>
    <w:basedOn w:val="Notedebasdepage5"/>
    <w:rsid w:val="00CA5821"/>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En-tte114ptGrasEspacement0ptchelle60">
    <w:name w:val="En-tête #1 + 14 pt;Gras;Espacement 0 pt;Échelle 60%"/>
    <w:basedOn w:val="En-tte1"/>
    <w:rsid w:val="00CA5821"/>
    <w:rPr>
      <w:rFonts w:ascii="Times New Roman" w:eastAsia="Times New Roman" w:hAnsi="Times New Roman" w:cs="Times New Roman"/>
      <w:b/>
      <w:bCs/>
      <w:i/>
      <w:iCs/>
      <w:smallCaps w:val="0"/>
      <w:strike w:val="0"/>
      <w:color w:val="000000"/>
      <w:spacing w:val="0"/>
      <w:w w:val="60"/>
      <w:position w:val="0"/>
      <w:sz w:val="28"/>
      <w:szCs w:val="28"/>
      <w:u w:val="none"/>
      <w:shd w:val="clear" w:color="auto" w:fill="FFFFFF"/>
      <w:lang w:val="fr-FR" w:eastAsia="fr-FR" w:bidi="fr-FR"/>
    </w:rPr>
  </w:style>
  <w:style w:type="character" w:customStyle="1" w:styleId="Corpsdutexte3Exact">
    <w:name w:val="Corps du texte (3) Exact"/>
    <w:basedOn w:val="Policepardfaut"/>
    <w:rsid w:val="00CA5821"/>
    <w:rPr>
      <w:rFonts w:ascii="Times New Roman" w:eastAsia="Times New Roman" w:hAnsi="Times New Roman" w:cs="Times New Roman"/>
      <w:b w:val="0"/>
      <w:bCs w:val="0"/>
      <w:i w:val="0"/>
      <w:iCs w:val="0"/>
      <w:smallCaps w:val="0"/>
      <w:strike w:val="0"/>
      <w:sz w:val="17"/>
      <w:szCs w:val="17"/>
      <w:u w:val="none"/>
    </w:rPr>
  </w:style>
  <w:style w:type="character" w:customStyle="1" w:styleId="Corpsdutexte285ptPetitesmajuscules">
    <w:name w:val="Corps du texte (2) + 8.5 pt;Petites majuscules"/>
    <w:basedOn w:val="Corpsdutexte2"/>
    <w:rsid w:val="00CA5821"/>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3Italique">
    <w:name w:val="Corps du texte (3) + Italique"/>
    <w:basedOn w:val="Corpsdutexte30"/>
    <w:rsid w:val="00CA5821"/>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4NonItalique">
    <w:name w:val="Corps du texte (4) + Non Italique"/>
    <w:basedOn w:val="Corpsdutexte40"/>
    <w:rsid w:val="00CA582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9pt">
    <w:name w:val="Corps du texte (3) + 9 pt"/>
    <w:basedOn w:val="Corpsdutexte30"/>
    <w:rsid w:val="00CA5821"/>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GrasItalique">
    <w:name w:val="Corps du texte (3) + Gras;Italique"/>
    <w:basedOn w:val="Corpsdutexte30"/>
    <w:rsid w:val="00CA5821"/>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9ptGras">
    <w:name w:val="Corps du texte (2) + 9 pt;Gras"/>
    <w:basedOn w:val="Corpsdutexte2"/>
    <w:rsid w:val="00CA58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NonItalique">
    <w:name w:val="Corps du texte (5) + Non Italique"/>
    <w:basedOn w:val="Corpsdutexte5"/>
    <w:rsid w:val="00CA582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39ptPetitesmajuscules">
    <w:name w:val="Corps du texte (3) + 9 pt;Petites majuscules"/>
    <w:basedOn w:val="Corpsdutexte30"/>
    <w:rsid w:val="00CA582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5NonItaliquePetitesmajuscules">
    <w:name w:val="Corps du texte (5) + Non Italique;Petites majuscules"/>
    <w:basedOn w:val="Corpsdutexte5"/>
    <w:rsid w:val="00CA5821"/>
    <w:rPr>
      <w:rFonts w:ascii="Times New Roman" w:eastAsia="Times New Roman" w:hAnsi="Times New Roman" w:cs="Times New Roman"/>
      <w:b/>
      <w:bCs/>
      <w:i/>
      <w:iCs/>
      <w:smallCaps/>
      <w:strike w:val="0"/>
      <w:color w:val="000000"/>
      <w:spacing w:val="0"/>
      <w:w w:val="100"/>
      <w:position w:val="0"/>
      <w:sz w:val="17"/>
      <w:szCs w:val="17"/>
      <w:u w:val="none"/>
      <w:shd w:val="clear" w:color="auto" w:fill="FFFFFF"/>
      <w:lang w:val="fr-FR" w:eastAsia="fr-FR" w:bidi="fr-FR"/>
    </w:rPr>
  </w:style>
  <w:style w:type="character" w:customStyle="1" w:styleId="Corpsdutexte8Petitesmajuscules">
    <w:name w:val="Corps du texte (8) + Petites majuscules"/>
    <w:basedOn w:val="Corpsdutexte8"/>
    <w:rsid w:val="00CA5821"/>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fr-FR" w:eastAsia="fr-FR" w:bidi="fr-FR"/>
    </w:rPr>
  </w:style>
  <w:style w:type="character" w:customStyle="1" w:styleId="Corpsdutexte27ptGras">
    <w:name w:val="Corps du texte (2) + 7 pt;Gras"/>
    <w:basedOn w:val="Corpsdutexte2"/>
    <w:rsid w:val="00CA582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995ptNonGrasItalique">
    <w:name w:val="Corps du texte (9) + 9.5 pt;Non Gras;Italique"/>
    <w:basedOn w:val="Corpsdutexte9"/>
    <w:rsid w:val="00CA582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85ptNonGrasItalique">
    <w:name w:val="Corps du texte (9) + 8.5 pt;Non Gras;Italique"/>
    <w:basedOn w:val="Corpsdutexte9"/>
    <w:rsid w:val="00CA582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985ptNonGras">
    <w:name w:val="Corps du texte (9) + 8.5 pt;Non Gras"/>
    <w:basedOn w:val="Corpsdutexte9"/>
    <w:rsid w:val="00CA58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9ptGrasItaliqueEspacement1pt">
    <w:name w:val="Corps du texte (3) + 9 pt;Gras;Italique;Espacement 1 pt"/>
    <w:basedOn w:val="Corpsdutexte30"/>
    <w:rsid w:val="00CA5821"/>
    <w:rPr>
      <w:rFonts w:ascii="Times New Roman" w:eastAsia="Times New Roman" w:hAnsi="Times New Roman" w:cs="Times New Roman"/>
      <w:b/>
      <w:bCs/>
      <w:i/>
      <w:iCs/>
      <w:smallCaps w:val="0"/>
      <w:strike w:val="0"/>
      <w:color w:val="000000"/>
      <w:spacing w:val="20"/>
      <w:w w:val="100"/>
      <w:position w:val="0"/>
      <w:sz w:val="18"/>
      <w:szCs w:val="18"/>
      <w:u w:val="none"/>
      <w:lang w:val="fr-FR" w:eastAsia="fr-FR" w:bidi="fr-FR"/>
    </w:rPr>
  </w:style>
  <w:style w:type="character" w:customStyle="1" w:styleId="Corpsdutexte10Exact">
    <w:name w:val="Corps du texte (10) Exact"/>
    <w:basedOn w:val="Policepardfaut"/>
    <w:rsid w:val="00CA5821"/>
    <w:rPr>
      <w:rFonts w:ascii="Times New Roman" w:eastAsia="Times New Roman" w:hAnsi="Times New Roman" w:cs="Times New Roman"/>
      <w:b/>
      <w:bCs/>
      <w:i w:val="0"/>
      <w:iCs w:val="0"/>
      <w:smallCaps w:val="0"/>
      <w:strike w:val="0"/>
      <w:sz w:val="26"/>
      <w:szCs w:val="26"/>
      <w:u w:val="none"/>
    </w:rPr>
  </w:style>
  <w:style w:type="character" w:customStyle="1" w:styleId="Corpsdutexte9Exact">
    <w:name w:val="Corps du texte (9) Exact"/>
    <w:basedOn w:val="Policepardfaut"/>
    <w:rsid w:val="00CA5821"/>
    <w:rPr>
      <w:rFonts w:ascii="Times New Roman" w:eastAsia="Times New Roman" w:hAnsi="Times New Roman" w:cs="Times New Roman"/>
      <w:b/>
      <w:bCs/>
      <w:i w:val="0"/>
      <w:iCs w:val="0"/>
      <w:smallCaps w:val="0"/>
      <w:strike w:val="0"/>
      <w:sz w:val="18"/>
      <w:szCs w:val="18"/>
      <w:u w:val="none"/>
    </w:rPr>
  </w:style>
  <w:style w:type="character" w:customStyle="1" w:styleId="Corpsdutexte9PetitesmajusculesExact">
    <w:name w:val="Corps du texte (9) + Petites majuscules Exact"/>
    <w:basedOn w:val="Corpsdutexte9"/>
    <w:rsid w:val="00CA5821"/>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fr-FR" w:eastAsia="fr-FR" w:bidi="fr-FR"/>
    </w:rPr>
  </w:style>
  <w:style w:type="character" w:customStyle="1" w:styleId="Corpsdutexte119ptGrasNonItalique">
    <w:name w:val="Corps du texte (11) + 9 pt;Gras;Non Italique"/>
    <w:basedOn w:val="Corpsdutexte11"/>
    <w:rsid w:val="00CA582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9ptGrasNonItalique">
    <w:name w:val="Corps du texte (5) + 9 pt;Gras;Non Italique"/>
    <w:basedOn w:val="Corpsdutexte5"/>
    <w:rsid w:val="00CA582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5pt">
    <w:name w:val="Corps du texte (2) + 8.5 pt"/>
    <w:basedOn w:val="Corpsdutexte2"/>
    <w:rsid w:val="00CA58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4Exact">
    <w:name w:val="Corps du texte (14) Exact"/>
    <w:basedOn w:val="Policepardfaut"/>
    <w:rsid w:val="00CA5821"/>
    <w:rPr>
      <w:rFonts w:ascii="Times New Roman" w:eastAsia="Times New Roman" w:hAnsi="Times New Roman" w:cs="Times New Roman"/>
      <w:b w:val="0"/>
      <w:bCs w:val="0"/>
      <w:i w:val="0"/>
      <w:iCs w:val="0"/>
      <w:smallCaps w:val="0"/>
      <w:strike w:val="0"/>
      <w:sz w:val="17"/>
      <w:szCs w:val="17"/>
      <w:u w:val="none"/>
    </w:rPr>
  </w:style>
  <w:style w:type="character" w:customStyle="1" w:styleId="Corpsdutexte216ptGraschelle75">
    <w:name w:val="Corps du texte (2) + 16 pt;Gras;Échelle 75%"/>
    <w:basedOn w:val="Corpsdutexte2"/>
    <w:rsid w:val="00CA5821"/>
    <w:rPr>
      <w:rFonts w:ascii="Times New Roman" w:eastAsia="Times New Roman" w:hAnsi="Times New Roman" w:cs="Times New Roman"/>
      <w:b/>
      <w:bCs/>
      <w:i w:val="0"/>
      <w:iCs w:val="0"/>
      <w:smallCaps w:val="0"/>
      <w:strike w:val="0"/>
      <w:color w:val="000000"/>
      <w:spacing w:val="0"/>
      <w:w w:val="75"/>
      <w:position w:val="0"/>
      <w:sz w:val="32"/>
      <w:szCs w:val="32"/>
      <w:u w:val="none"/>
      <w:shd w:val="clear" w:color="auto" w:fill="FFFFFF"/>
      <w:lang w:val="fr-FR" w:eastAsia="fr-FR" w:bidi="fr-FR"/>
    </w:rPr>
  </w:style>
  <w:style w:type="character" w:customStyle="1" w:styleId="Corpsdutexte218ptItalique">
    <w:name w:val="Corps du texte (2) + 18 pt;Italique"/>
    <w:basedOn w:val="Corpsdutexte2"/>
    <w:rsid w:val="00CA5821"/>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fr-FR" w:eastAsia="fr-FR" w:bidi="fr-FR"/>
    </w:rPr>
  </w:style>
  <w:style w:type="character" w:customStyle="1" w:styleId="Corpsdutexte215ptchelle66">
    <w:name w:val="Corps du texte (2) + 15 pt;Échelle 66%"/>
    <w:basedOn w:val="Corpsdutexte2"/>
    <w:rsid w:val="00CA5821"/>
    <w:rPr>
      <w:rFonts w:ascii="Times New Roman" w:eastAsia="Times New Roman" w:hAnsi="Times New Roman" w:cs="Times New Roman"/>
      <w:b w:val="0"/>
      <w:bCs w:val="0"/>
      <w:i w:val="0"/>
      <w:iCs w:val="0"/>
      <w:smallCaps w:val="0"/>
      <w:strike w:val="0"/>
      <w:color w:val="000000"/>
      <w:spacing w:val="0"/>
      <w:w w:val="66"/>
      <w:position w:val="0"/>
      <w:sz w:val="30"/>
      <w:szCs w:val="30"/>
      <w:u w:val="none"/>
      <w:shd w:val="clear" w:color="auto" w:fill="FFFFFF"/>
      <w:lang w:val="fr-FR" w:eastAsia="fr-FR" w:bidi="fr-FR"/>
    </w:rPr>
  </w:style>
  <w:style w:type="character" w:customStyle="1" w:styleId="Corpsdutexte214ptItalique">
    <w:name w:val="Corps du texte (2) + 14 pt;Italique"/>
    <w:basedOn w:val="Corpsdutexte2"/>
    <w:rsid w:val="00CA582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210pt">
    <w:name w:val="Corps du texte (2) + 10 pt"/>
    <w:basedOn w:val="Corpsdutexte2"/>
    <w:rsid w:val="00CA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19ptEspacement-1ptchelle75">
    <w:name w:val="Corps du texte (2) + 19 pt;Espacement -1 pt;Échelle 75%"/>
    <w:basedOn w:val="Corpsdutexte2"/>
    <w:rsid w:val="00CA5821"/>
    <w:rPr>
      <w:rFonts w:ascii="Times New Roman" w:eastAsia="Times New Roman" w:hAnsi="Times New Roman" w:cs="Times New Roman"/>
      <w:b w:val="0"/>
      <w:bCs w:val="0"/>
      <w:i w:val="0"/>
      <w:iCs w:val="0"/>
      <w:smallCaps w:val="0"/>
      <w:strike w:val="0"/>
      <w:color w:val="000000"/>
      <w:spacing w:val="-20"/>
      <w:w w:val="75"/>
      <w:position w:val="0"/>
      <w:sz w:val="38"/>
      <w:szCs w:val="38"/>
      <w:u w:val="none"/>
      <w:shd w:val="clear" w:color="auto" w:fill="FFFFFF"/>
      <w:lang w:val="fr-FR" w:eastAsia="fr-FR" w:bidi="fr-FR"/>
    </w:rPr>
  </w:style>
  <w:style w:type="character" w:customStyle="1" w:styleId="Corpsdutexte28pt">
    <w:name w:val="Corps du texte (2) + 8 pt"/>
    <w:basedOn w:val="Corpsdutexte2"/>
    <w:rsid w:val="00CA582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28ptGrasItalique">
    <w:name w:val="Corps du texte (2) + 8 pt;Gras;Italique"/>
    <w:basedOn w:val="Corpsdutexte2"/>
    <w:rsid w:val="00CA5821"/>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Arial75ptGras">
    <w:name w:val="Corps du texte (2) + Arial;7.5 pt;Gras"/>
    <w:basedOn w:val="Corpsdutexte2"/>
    <w:rsid w:val="00CA5821"/>
    <w:rPr>
      <w:rFonts w:ascii="Arial" w:eastAsia="Arial" w:hAnsi="Arial" w:cs="Arial"/>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6ptGras">
    <w:name w:val="Corps du texte (2) + 6 pt;Gras"/>
    <w:basedOn w:val="Corpsdutexte2"/>
    <w:rsid w:val="00CA5821"/>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Corpsdutexte28ptEspacement1pt">
    <w:name w:val="Corps du texte (2) + 8 pt;Espacement 1 pt"/>
    <w:basedOn w:val="Corpsdutexte2"/>
    <w:rsid w:val="00CA5821"/>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fr-FR" w:eastAsia="fr-FR" w:bidi="fr-FR"/>
    </w:rPr>
  </w:style>
  <w:style w:type="character" w:customStyle="1" w:styleId="Corpsdutexte27ptItalique">
    <w:name w:val="Corps du texte (2) + 7 pt;Italique"/>
    <w:basedOn w:val="Corpsdutexte2"/>
    <w:rsid w:val="00CA5821"/>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55pt">
    <w:name w:val="Corps du texte (2) + 5.5 pt"/>
    <w:basedOn w:val="Corpsdutexte2"/>
    <w:rsid w:val="00CA5821"/>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paragraph" w:customStyle="1" w:styleId="Notedebasdepage50">
    <w:name w:val="Note de bas de page (5)"/>
    <w:basedOn w:val="Normal"/>
    <w:link w:val="Notedebasdepage5"/>
    <w:rsid w:val="00CA5821"/>
    <w:pPr>
      <w:widowControl w:val="0"/>
      <w:shd w:val="clear" w:color="auto" w:fill="FFFFFF"/>
      <w:spacing w:line="0" w:lineRule="atLeast"/>
      <w:ind w:firstLine="6"/>
      <w:jc w:val="both"/>
    </w:pPr>
    <w:rPr>
      <w:sz w:val="17"/>
      <w:szCs w:val="17"/>
      <w:lang w:val="fr-FR" w:eastAsia="fr-FR"/>
    </w:rPr>
  </w:style>
  <w:style w:type="paragraph" w:customStyle="1" w:styleId="Titreniveau2st">
    <w:name w:val="Titre niveau 2 st"/>
    <w:basedOn w:val="Normal"/>
    <w:autoRedefine/>
    <w:rsid w:val="00473176"/>
    <w:pPr>
      <w:ind w:firstLine="0"/>
      <w:jc w:val="center"/>
    </w:pPr>
    <w:rPr>
      <w:i/>
      <w:sz w:val="36"/>
      <w:lang w:eastAsia="fr-FR" w:bidi="fr-FR"/>
    </w:rPr>
  </w:style>
  <w:style w:type="paragraph" w:customStyle="1" w:styleId="Citationliste">
    <w:name w:val="Citation liste"/>
    <w:basedOn w:val="Grillecouleur-Accent1"/>
    <w:autoRedefine/>
    <w:rsid w:val="009D1920"/>
    <w:pPr>
      <w:ind w:left="1080" w:hanging="360"/>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hyperlink" Target="http://dx.doi.org/doi:10.1522/cla.enf.dia" TargetMode="External"/><Relationship Id="rId3" Type="http://schemas.openxmlformats.org/officeDocument/2006/relationships/settings" Target="settings.xml"/><Relationship Id="rId21" Type="http://schemas.openxmlformats.org/officeDocument/2006/relationships/hyperlink" Target="http://dx.doi.org/doi:10.1522/cla.mak.man1"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hyperlink" Target="http://dx.doi.org/doi:10.1522/cla.enf.dia" TargetMode="External"/><Relationship Id="rId2" Type="http://schemas.openxmlformats.org/officeDocument/2006/relationships/styles" Target="styles.xml"/><Relationship Id="rId16" Type="http://schemas.openxmlformats.org/officeDocument/2006/relationships/hyperlink" Target="mailto:jean.guy.vaillancourt@umontreal.ca" TargetMode="External"/><Relationship Id="rId20" Type="http://schemas.openxmlformats.org/officeDocument/2006/relationships/hyperlink" Target="http://dx.doi.org/doi:10.1522/cla.enf.dia" TargetMode="External"/><Relationship Id="rId29" Type="http://schemas.openxmlformats.org/officeDocument/2006/relationships/hyperlink" Target="http://classiques.uqac.ca/classiques/labriola_antonio/essais_materialisme_historique/Essai_3_Manifeste_PC/Le_manifeste_P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enf.a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mcorten@gmail.com" TargetMode="External"/><Relationship Id="rId23" Type="http://schemas.openxmlformats.org/officeDocument/2006/relationships/hyperlink" Target="http://dx.doi.org/doi:10.1522/cla.enf.dia" TargetMode="External"/><Relationship Id="rId28" Type="http://schemas.openxmlformats.org/officeDocument/2006/relationships/hyperlink" Target="http://dx.doi.org/doi:10.1522/cla.enf.dia" TargetMode="External"/><Relationship Id="rId10" Type="http://schemas.openxmlformats.org/officeDocument/2006/relationships/image" Target="media/image2.jpeg"/><Relationship Id="rId19" Type="http://schemas.openxmlformats.org/officeDocument/2006/relationships/hyperlink" Target="http://dx.doi.org/doi:10.1522/0301109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enf.ant" TargetMode="External"/><Relationship Id="rId27" Type="http://schemas.openxmlformats.org/officeDocument/2006/relationships/hyperlink" Target="http://dx.doi.org/doi:10.1522/cla.enf.an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enf.ant" TargetMode="External"/><Relationship Id="rId3" Type="http://schemas.openxmlformats.org/officeDocument/2006/relationships/hyperlink" Target="http://dx.doi.org/doi:10.1522/cla.enf.sit" TargetMode="External"/><Relationship Id="rId7" Type="http://schemas.openxmlformats.org/officeDocument/2006/relationships/hyperlink" Target="http://dx.doi.org/doi:10.1522/cla.enf.ant" TargetMode="External"/><Relationship Id="rId2" Type="http://schemas.openxmlformats.org/officeDocument/2006/relationships/hyperlink" Target="http://dx.doi.org/doi:10.1522/030174365" TargetMode="External"/><Relationship Id="rId1" Type="http://schemas.openxmlformats.org/officeDocument/2006/relationships/hyperlink" Target="http://dx.doi.org/doi:10.1522/cla.mak.man1" TargetMode="External"/><Relationship Id="rId6" Type="http://schemas.openxmlformats.org/officeDocument/2006/relationships/hyperlink" Target="http://dx.doi.org/doi:10.1522/030174365" TargetMode="External"/><Relationship Id="rId5" Type="http://schemas.openxmlformats.org/officeDocument/2006/relationships/hyperlink" Target="http://dx.doi.org/doi:10.1522/030174365" TargetMode="External"/><Relationship Id="rId10" Type="http://schemas.openxmlformats.org/officeDocument/2006/relationships/hyperlink" Target="http://dx.doi.org/doi:10.1522/cla.mak.ide" TargetMode="External"/><Relationship Id="rId4" Type="http://schemas.openxmlformats.org/officeDocument/2006/relationships/hyperlink" Target="http://dx.doi.org/doi:10.1522/cla.enf.dia" TargetMode="External"/><Relationship Id="rId9" Type="http://schemas.openxmlformats.org/officeDocument/2006/relationships/hyperlink" Target="http://dx.doi.org/doi:10.1522/cla.enf.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6086</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“Marxisme et écologie : plus bénédictin que franciscain.”</vt:lpstr>
    </vt:vector>
  </TitlesOfParts>
  <Manager>Jean marie Tremblay, sociologue, bénévole, 2019</Manager>
  <Company>Les Classiques des sciences sociales</Company>
  <LinksUpToDate>false</LinksUpToDate>
  <CharactersWithSpaces>39486</CharactersWithSpaces>
  <SharedDoc>false</SharedDoc>
  <HyperlinkBase/>
  <HLinks>
    <vt:vector size="198" baseType="variant">
      <vt:variant>
        <vt:i4>2490421</vt:i4>
      </vt:variant>
      <vt:variant>
        <vt:i4>51</vt:i4>
      </vt:variant>
      <vt:variant>
        <vt:i4>0</vt:i4>
      </vt:variant>
      <vt:variant>
        <vt:i4>5</vt:i4>
      </vt:variant>
      <vt:variant>
        <vt:lpwstr>http://classiques.uqac.ca/classiques/labriola_antonio/essais_materialisme_historique/Essai_3_Manifeste_PC/Le_manifeste_PC.html</vt:lpwstr>
      </vt:variant>
      <vt:variant>
        <vt:lpwstr/>
      </vt:variant>
      <vt:variant>
        <vt:i4>6226021</vt:i4>
      </vt:variant>
      <vt:variant>
        <vt:i4>48</vt:i4>
      </vt:variant>
      <vt:variant>
        <vt:i4>0</vt:i4>
      </vt:variant>
      <vt:variant>
        <vt:i4>5</vt:i4>
      </vt:variant>
      <vt:variant>
        <vt:lpwstr>http://dx.doi.org/doi:10.1522/cla.enf.dia</vt:lpwstr>
      </vt:variant>
      <vt:variant>
        <vt:lpwstr/>
      </vt:variant>
      <vt:variant>
        <vt:i4>5767285</vt:i4>
      </vt:variant>
      <vt:variant>
        <vt:i4>45</vt:i4>
      </vt:variant>
      <vt:variant>
        <vt:i4>0</vt:i4>
      </vt:variant>
      <vt:variant>
        <vt:i4>5</vt:i4>
      </vt:variant>
      <vt:variant>
        <vt:lpwstr>http://dx.doi.org/doi:10.1522/cla.enf.ant</vt:lpwstr>
      </vt:variant>
      <vt:variant>
        <vt:lpwstr/>
      </vt:variant>
      <vt:variant>
        <vt:i4>6226021</vt:i4>
      </vt:variant>
      <vt:variant>
        <vt:i4>42</vt:i4>
      </vt:variant>
      <vt:variant>
        <vt:i4>0</vt:i4>
      </vt:variant>
      <vt:variant>
        <vt:i4>5</vt:i4>
      </vt:variant>
      <vt:variant>
        <vt:lpwstr>http://dx.doi.org/doi:10.1522/cla.enf.dia</vt:lpwstr>
      </vt:variant>
      <vt:variant>
        <vt:lpwstr/>
      </vt:variant>
      <vt:variant>
        <vt:i4>6226021</vt:i4>
      </vt:variant>
      <vt:variant>
        <vt:i4>39</vt:i4>
      </vt:variant>
      <vt:variant>
        <vt:i4>0</vt:i4>
      </vt:variant>
      <vt:variant>
        <vt:i4>5</vt:i4>
      </vt:variant>
      <vt:variant>
        <vt:lpwstr>http://dx.doi.org/doi:10.1522/cla.enf.dia</vt:lpwstr>
      </vt:variant>
      <vt:variant>
        <vt:lpwstr/>
      </vt:variant>
      <vt:variant>
        <vt:i4>5767285</vt:i4>
      </vt:variant>
      <vt:variant>
        <vt:i4>36</vt:i4>
      </vt:variant>
      <vt:variant>
        <vt:i4>0</vt:i4>
      </vt:variant>
      <vt:variant>
        <vt:i4>5</vt:i4>
      </vt:variant>
      <vt:variant>
        <vt:lpwstr>http://dx.doi.org/doi:10.1522/cla.enf.ant</vt:lpwstr>
      </vt:variant>
      <vt:variant>
        <vt:lpwstr/>
      </vt:variant>
      <vt:variant>
        <vt:i4>6226021</vt:i4>
      </vt:variant>
      <vt:variant>
        <vt:i4>33</vt:i4>
      </vt:variant>
      <vt:variant>
        <vt:i4>0</vt:i4>
      </vt:variant>
      <vt:variant>
        <vt:i4>5</vt:i4>
      </vt:variant>
      <vt:variant>
        <vt:lpwstr>http://dx.doi.org/doi:10.1522/cla.enf.dia</vt:lpwstr>
      </vt:variant>
      <vt:variant>
        <vt:lpwstr/>
      </vt:variant>
      <vt:variant>
        <vt:i4>5767285</vt:i4>
      </vt:variant>
      <vt:variant>
        <vt:i4>30</vt:i4>
      </vt:variant>
      <vt:variant>
        <vt:i4>0</vt:i4>
      </vt:variant>
      <vt:variant>
        <vt:i4>5</vt:i4>
      </vt:variant>
      <vt:variant>
        <vt:lpwstr>http://dx.doi.org/doi:10.1522/cla.enf.ant</vt:lpwstr>
      </vt:variant>
      <vt:variant>
        <vt:lpwstr/>
      </vt:variant>
      <vt:variant>
        <vt:i4>6881382</vt:i4>
      </vt:variant>
      <vt:variant>
        <vt:i4>27</vt:i4>
      </vt:variant>
      <vt:variant>
        <vt:i4>0</vt:i4>
      </vt:variant>
      <vt:variant>
        <vt:i4>5</vt:i4>
      </vt:variant>
      <vt:variant>
        <vt:lpwstr>http://dx.doi.org/doi:10.1522/cla.mak.man1</vt:lpwstr>
      </vt:variant>
      <vt:variant>
        <vt:lpwstr/>
      </vt:variant>
      <vt:variant>
        <vt:i4>6226021</vt:i4>
      </vt:variant>
      <vt:variant>
        <vt:i4>24</vt:i4>
      </vt:variant>
      <vt:variant>
        <vt:i4>0</vt:i4>
      </vt:variant>
      <vt:variant>
        <vt:i4>5</vt:i4>
      </vt:variant>
      <vt:variant>
        <vt:lpwstr>http://dx.doi.org/doi:10.1522/cla.enf.dia</vt:lpwstr>
      </vt:variant>
      <vt:variant>
        <vt:lpwstr/>
      </vt:variant>
      <vt:variant>
        <vt:i4>3407966</vt:i4>
      </vt:variant>
      <vt:variant>
        <vt:i4>21</vt:i4>
      </vt:variant>
      <vt:variant>
        <vt:i4>0</vt:i4>
      </vt:variant>
      <vt:variant>
        <vt:i4>5</vt:i4>
      </vt:variant>
      <vt:variant>
        <vt:lpwstr>http://dx.doi.org/doi:10.1522/030110927</vt:lpwstr>
      </vt:variant>
      <vt:variant>
        <vt:lpwstr/>
      </vt:variant>
      <vt:variant>
        <vt:i4>1441856</vt:i4>
      </vt:variant>
      <vt:variant>
        <vt:i4>18</vt:i4>
      </vt:variant>
      <vt:variant>
        <vt:i4>0</vt:i4>
      </vt:variant>
      <vt:variant>
        <vt:i4>5</vt:i4>
      </vt:variant>
      <vt:variant>
        <vt:lpwstr>mailto:jean.guy.vaillancourt@umontreal.ca</vt:lpwstr>
      </vt:variant>
      <vt:variant>
        <vt:lpwstr/>
      </vt:variant>
      <vt:variant>
        <vt:i4>7471158</vt:i4>
      </vt:variant>
      <vt:variant>
        <vt:i4>15</vt:i4>
      </vt:variant>
      <vt:variant>
        <vt:i4>0</vt:i4>
      </vt:variant>
      <vt:variant>
        <vt:i4>5</vt:i4>
      </vt:variant>
      <vt:variant>
        <vt:lpwstr>mailto:amcorten@gmail.com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6094953</vt:i4>
      </vt:variant>
      <vt:variant>
        <vt:i4>27</vt:i4>
      </vt:variant>
      <vt:variant>
        <vt:i4>0</vt:i4>
      </vt:variant>
      <vt:variant>
        <vt:i4>5</vt:i4>
      </vt:variant>
      <vt:variant>
        <vt:lpwstr>http://dx.doi.org/doi:10.1522/cla.mak.ide</vt:lpwstr>
      </vt:variant>
      <vt:variant>
        <vt:lpwstr/>
      </vt:variant>
      <vt:variant>
        <vt:i4>6226021</vt:i4>
      </vt:variant>
      <vt:variant>
        <vt:i4>24</vt:i4>
      </vt:variant>
      <vt:variant>
        <vt:i4>0</vt:i4>
      </vt:variant>
      <vt:variant>
        <vt:i4>5</vt:i4>
      </vt:variant>
      <vt:variant>
        <vt:lpwstr>http://dx.doi.org/doi:10.1522/cla.enf.dia</vt:lpwstr>
      </vt:variant>
      <vt:variant>
        <vt:lpwstr/>
      </vt:variant>
      <vt:variant>
        <vt:i4>5767285</vt:i4>
      </vt:variant>
      <vt:variant>
        <vt:i4>21</vt:i4>
      </vt:variant>
      <vt:variant>
        <vt:i4>0</vt:i4>
      </vt:variant>
      <vt:variant>
        <vt:i4>5</vt:i4>
      </vt:variant>
      <vt:variant>
        <vt:lpwstr>http://dx.doi.org/doi:10.1522/cla.enf.ant</vt:lpwstr>
      </vt:variant>
      <vt:variant>
        <vt:lpwstr/>
      </vt:variant>
      <vt:variant>
        <vt:i4>5767285</vt:i4>
      </vt:variant>
      <vt:variant>
        <vt:i4>18</vt:i4>
      </vt:variant>
      <vt:variant>
        <vt:i4>0</vt:i4>
      </vt:variant>
      <vt:variant>
        <vt:i4>5</vt:i4>
      </vt:variant>
      <vt:variant>
        <vt:lpwstr>http://dx.doi.org/doi:10.1522/cla.enf.ant</vt:lpwstr>
      </vt:variant>
      <vt:variant>
        <vt:lpwstr/>
      </vt:variant>
      <vt:variant>
        <vt:i4>3407952</vt:i4>
      </vt:variant>
      <vt:variant>
        <vt:i4>15</vt:i4>
      </vt:variant>
      <vt:variant>
        <vt:i4>0</vt:i4>
      </vt:variant>
      <vt:variant>
        <vt:i4>5</vt:i4>
      </vt:variant>
      <vt:variant>
        <vt:lpwstr>http://dx.doi.org/doi:10.1522/030174365</vt:lpwstr>
      </vt:variant>
      <vt:variant>
        <vt:lpwstr/>
      </vt:variant>
      <vt:variant>
        <vt:i4>3407952</vt:i4>
      </vt:variant>
      <vt:variant>
        <vt:i4>12</vt:i4>
      </vt:variant>
      <vt:variant>
        <vt:i4>0</vt:i4>
      </vt:variant>
      <vt:variant>
        <vt:i4>5</vt:i4>
      </vt:variant>
      <vt:variant>
        <vt:lpwstr>http://dx.doi.org/doi:10.1522/030174365</vt:lpwstr>
      </vt:variant>
      <vt:variant>
        <vt:lpwstr/>
      </vt:variant>
      <vt:variant>
        <vt:i4>6226021</vt:i4>
      </vt:variant>
      <vt:variant>
        <vt:i4>9</vt:i4>
      </vt:variant>
      <vt:variant>
        <vt:i4>0</vt:i4>
      </vt:variant>
      <vt:variant>
        <vt:i4>5</vt:i4>
      </vt:variant>
      <vt:variant>
        <vt:lpwstr>http://dx.doi.org/doi:10.1522/cla.enf.dia</vt:lpwstr>
      </vt:variant>
      <vt:variant>
        <vt:lpwstr/>
      </vt:variant>
      <vt:variant>
        <vt:i4>6226023</vt:i4>
      </vt:variant>
      <vt:variant>
        <vt:i4>6</vt:i4>
      </vt:variant>
      <vt:variant>
        <vt:i4>0</vt:i4>
      </vt:variant>
      <vt:variant>
        <vt:i4>5</vt:i4>
      </vt:variant>
      <vt:variant>
        <vt:lpwstr>http://dx.doi.org/doi:10.1522/cla.enf.sit</vt:lpwstr>
      </vt:variant>
      <vt:variant>
        <vt:lpwstr/>
      </vt:variant>
      <vt:variant>
        <vt:i4>3407952</vt:i4>
      </vt:variant>
      <vt:variant>
        <vt:i4>3</vt:i4>
      </vt:variant>
      <vt:variant>
        <vt:i4>0</vt:i4>
      </vt:variant>
      <vt:variant>
        <vt:i4>5</vt:i4>
      </vt:variant>
      <vt:variant>
        <vt:lpwstr>http://dx.doi.org/doi:10.1522/030174365</vt:lpwstr>
      </vt:variant>
      <vt:variant>
        <vt:lpwstr/>
      </vt:variant>
      <vt:variant>
        <vt:i4>6881382</vt:i4>
      </vt:variant>
      <vt:variant>
        <vt:i4>0</vt:i4>
      </vt:variant>
      <vt:variant>
        <vt:i4>0</vt:i4>
      </vt:variant>
      <vt:variant>
        <vt:i4>5</vt:i4>
      </vt:variant>
      <vt:variant>
        <vt:lpwstr>http://dx.doi.org/doi:10.1522/cla.mak.man1</vt:lpwstr>
      </vt:variant>
      <vt:variant>
        <vt:lpwstr/>
      </vt:variant>
      <vt:variant>
        <vt:i4>2228293</vt:i4>
      </vt:variant>
      <vt:variant>
        <vt:i4>2355</vt:i4>
      </vt:variant>
      <vt:variant>
        <vt:i4>1026</vt:i4>
      </vt:variant>
      <vt:variant>
        <vt:i4>1</vt:i4>
      </vt:variant>
      <vt:variant>
        <vt:lpwstr>css_logo_gris</vt:lpwstr>
      </vt:variant>
      <vt:variant>
        <vt:lpwstr/>
      </vt:variant>
      <vt:variant>
        <vt:i4>5111880</vt:i4>
      </vt:variant>
      <vt:variant>
        <vt:i4>2644</vt:i4>
      </vt:variant>
      <vt:variant>
        <vt:i4>1025</vt:i4>
      </vt:variant>
      <vt:variant>
        <vt:i4>1</vt:i4>
      </vt:variant>
      <vt:variant>
        <vt:lpwstr>UQAC_logo_2018</vt:lpwstr>
      </vt:variant>
      <vt:variant>
        <vt:lpwstr/>
      </vt:variant>
      <vt:variant>
        <vt:i4>4194334</vt:i4>
      </vt:variant>
      <vt:variant>
        <vt:i4>5120</vt:i4>
      </vt:variant>
      <vt:variant>
        <vt:i4>1027</vt:i4>
      </vt:variant>
      <vt:variant>
        <vt:i4>1</vt:i4>
      </vt:variant>
      <vt:variant>
        <vt:lpwstr>Boite_aux_lettres_clair</vt:lpwstr>
      </vt:variant>
      <vt:variant>
        <vt:lpwstr/>
      </vt:variant>
      <vt:variant>
        <vt:i4>1703963</vt:i4>
      </vt:variant>
      <vt:variant>
        <vt:i4>5690</vt:i4>
      </vt:variant>
      <vt:variant>
        <vt:i4>1028</vt:i4>
      </vt:variant>
      <vt:variant>
        <vt:i4>1</vt:i4>
      </vt:variant>
      <vt:variant>
        <vt:lpwstr>fait_sur_mac</vt:lpwstr>
      </vt:variant>
      <vt:variant>
        <vt:lpwstr/>
      </vt:variant>
      <vt:variant>
        <vt:i4>1769476</vt:i4>
      </vt:variant>
      <vt:variant>
        <vt:i4>5838</vt:i4>
      </vt:variant>
      <vt:variant>
        <vt:i4>1029</vt:i4>
      </vt:variant>
      <vt:variant>
        <vt:i4>1</vt:i4>
      </vt:variant>
      <vt:variant>
        <vt:lpwstr>Les_autres_marxismes_reels_L25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“Marxisme et écologie : plus bénédictin que franciscain.”</dc:title>
  <dc:subject/>
  <dc:creator>Jean-Guy Vaillancourt, 1985.</dc:creator>
  <cp:keywords>classiques.sc.soc@gmail.com</cp:keywords>
  <dc:description>http://classiques.uqac.ca/</dc:description>
  <cp:lastModifiedBy>Microsoft Office User</cp:lastModifiedBy>
  <cp:revision>2</cp:revision>
  <cp:lastPrinted>2001-08-26T19:33:00Z</cp:lastPrinted>
  <dcterms:created xsi:type="dcterms:W3CDTF">2019-04-13T14:38:00Z</dcterms:created>
  <dcterms:modified xsi:type="dcterms:W3CDTF">2019-04-13T14:38:00Z</dcterms:modified>
  <cp:category>jean-marie tremblay, sociologue, fondateur, 1993.</cp:category>
</cp:coreProperties>
</file>